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DF1" w:rsidRPr="00467DF1" w:rsidRDefault="00467DF1" w:rsidP="00467DF1">
      <w:pPr>
        <w:shd w:val="clear" w:color="auto" w:fill="FFFFFF"/>
        <w:spacing w:before="100" w:beforeAutospacing="1" w:after="100" w:afterAutospacing="1" w:line="240" w:lineRule="auto"/>
        <w:outlineLvl w:val="0"/>
        <w:rPr>
          <w:rFonts w:ascii="Arial" w:eastAsia="Times New Roman" w:hAnsi="Arial" w:cs="Arial"/>
          <w:b/>
          <w:bCs/>
          <w:color w:val="000000"/>
          <w:kern w:val="36"/>
          <w:sz w:val="54"/>
          <w:szCs w:val="54"/>
          <w:lang w:eastAsia="en-IN"/>
        </w:rPr>
      </w:pPr>
      <w:r w:rsidRPr="00467DF1">
        <w:rPr>
          <w:rFonts w:ascii="Arial" w:eastAsia="Times New Roman" w:hAnsi="Arial" w:cs="Arial"/>
          <w:b/>
          <w:bCs/>
          <w:color w:val="000000"/>
          <w:kern w:val="36"/>
          <w:sz w:val="54"/>
          <w:szCs w:val="54"/>
          <w:lang w:eastAsia="en-IN"/>
        </w:rPr>
        <w:t>Monitoring Deadlocks</w:t>
      </w:r>
    </w:p>
    <w:p w:rsidR="00467DF1" w:rsidRDefault="00467DF1" w:rsidP="00467DF1">
      <w:pPr>
        <w:shd w:val="clear" w:color="auto" w:fill="FFFFFF"/>
        <w:spacing w:after="100" w:line="240" w:lineRule="auto"/>
        <w:rPr>
          <w:rFonts w:ascii="inherit" w:eastAsia="Times New Roman" w:hAnsi="inherit" w:cs="Arial"/>
          <w:color w:val="000000"/>
          <w:sz w:val="24"/>
          <w:szCs w:val="24"/>
          <w:lang w:eastAsia="en-IN"/>
        </w:rPr>
      </w:pPr>
      <w:r w:rsidRPr="00467DF1">
        <w:rPr>
          <w:rFonts w:ascii="inherit" w:eastAsia="Times New Roman" w:hAnsi="inherit" w:cs="Arial"/>
          <w:color w:val="000000"/>
          <w:sz w:val="24"/>
          <w:szCs w:val="24"/>
          <w:lang w:eastAsia="en-IN"/>
        </w:rPr>
        <w:t xml:space="preserve"> “A deadlock occurs when two or more tasks permanently block each other by each task having a lock on a resource which the other tasks are trying to lock.”</w:t>
      </w:r>
    </w:p>
    <w:p w:rsidR="00976ADC" w:rsidRPr="00305A06" w:rsidRDefault="00976ADC" w:rsidP="00976ADC">
      <w:pPr>
        <w:autoSpaceDE w:val="0"/>
        <w:autoSpaceDN w:val="0"/>
        <w:adjustRightInd w:val="0"/>
        <w:spacing w:after="0" w:line="240" w:lineRule="auto"/>
        <w:rPr>
          <w:sz w:val="32"/>
          <w:szCs w:val="32"/>
        </w:rPr>
      </w:pPr>
      <w:r w:rsidRPr="00305A06">
        <w:rPr>
          <w:rFonts w:ascii="UtopiaStd-Regular" w:hAnsi="UtopiaStd-Regular" w:cs="UtopiaStd-Regular"/>
          <w:sz w:val="32"/>
          <w:szCs w:val="32"/>
        </w:rPr>
        <w:t xml:space="preserve">A </w:t>
      </w:r>
      <w:r w:rsidRPr="00305A06">
        <w:rPr>
          <w:rFonts w:ascii="UtopiaStd-Italic" w:hAnsi="UtopiaStd-Italic" w:cs="UtopiaStd-Italic"/>
          <w:i/>
          <w:iCs/>
          <w:sz w:val="32"/>
          <w:szCs w:val="32"/>
        </w:rPr>
        <w:t xml:space="preserve">deadlock </w:t>
      </w:r>
      <w:r w:rsidRPr="00305A06">
        <w:rPr>
          <w:rFonts w:ascii="UtopiaStd-Regular" w:hAnsi="UtopiaStd-Regular" w:cs="UtopiaStd-Regular"/>
          <w:sz w:val="32"/>
          <w:szCs w:val="32"/>
        </w:rPr>
        <w:t>is a special blocking scenario in which two processes get blocked by each other. Each process, while</w:t>
      </w:r>
      <w:r w:rsidR="00F94DE9">
        <w:rPr>
          <w:rFonts w:ascii="UtopiaStd-Regular" w:hAnsi="UtopiaStd-Regular" w:cs="UtopiaStd-Regular"/>
          <w:sz w:val="32"/>
          <w:szCs w:val="32"/>
        </w:rPr>
        <w:t xml:space="preserve"> </w:t>
      </w:r>
      <w:r w:rsidRPr="00305A06">
        <w:rPr>
          <w:rFonts w:ascii="UtopiaStd-Regular" w:hAnsi="UtopiaStd-Regular" w:cs="UtopiaStd-Regular"/>
          <w:sz w:val="32"/>
          <w:szCs w:val="32"/>
        </w:rPr>
        <w:t>holding its own resources, attempts to access a resource that is locked by the other process. This will lead to a</w:t>
      </w:r>
      <w:r>
        <w:rPr>
          <w:rFonts w:ascii="UtopiaStd-Regular" w:hAnsi="UtopiaStd-Regular" w:cs="UtopiaStd-Regular"/>
          <w:sz w:val="32"/>
          <w:szCs w:val="32"/>
        </w:rPr>
        <w:t xml:space="preserve"> </w:t>
      </w:r>
      <w:r w:rsidRPr="00305A06">
        <w:rPr>
          <w:rFonts w:ascii="UtopiaStd-Regular" w:hAnsi="UtopiaStd-Regular" w:cs="UtopiaStd-Regular"/>
          <w:sz w:val="32"/>
          <w:szCs w:val="32"/>
        </w:rPr>
        <w:t xml:space="preserve">blocking scenario known as a </w:t>
      </w:r>
      <w:r w:rsidRPr="00305A06">
        <w:rPr>
          <w:rFonts w:ascii="UtopiaStd-Italic" w:hAnsi="UtopiaStd-Italic" w:cs="UtopiaStd-Italic"/>
          <w:i/>
          <w:iCs/>
          <w:sz w:val="32"/>
          <w:szCs w:val="32"/>
        </w:rPr>
        <w:t>deadly embrace</w:t>
      </w:r>
      <w:r w:rsidRPr="00305A06">
        <w:rPr>
          <w:rFonts w:ascii="UtopiaStd-Regular" w:hAnsi="UtopiaStd-Regular" w:cs="UtopiaStd-Regular"/>
          <w:sz w:val="32"/>
          <w:szCs w:val="32"/>
        </w:rPr>
        <w:t>,</w:t>
      </w:r>
    </w:p>
    <w:p w:rsidR="00976ADC" w:rsidRPr="00467DF1" w:rsidRDefault="00976ADC" w:rsidP="00467DF1">
      <w:pPr>
        <w:shd w:val="clear" w:color="auto" w:fill="FFFFFF"/>
        <w:spacing w:after="100" w:line="240" w:lineRule="auto"/>
        <w:rPr>
          <w:rFonts w:ascii="inherit" w:eastAsia="Times New Roman" w:hAnsi="inherit" w:cs="Arial"/>
          <w:color w:val="000000"/>
          <w:sz w:val="24"/>
          <w:szCs w:val="24"/>
          <w:lang w:eastAsia="en-IN"/>
        </w:rPr>
      </w:pPr>
    </w:p>
    <w:p w:rsidR="00467DF1" w:rsidRPr="00324401" w:rsidRDefault="00467DF1" w:rsidP="00467DF1">
      <w:pPr>
        <w:shd w:val="clear" w:color="auto" w:fill="FFFFFF"/>
        <w:spacing w:after="0" w:line="375" w:lineRule="atLeast"/>
        <w:rPr>
          <w:rFonts w:ascii="Arial" w:eastAsia="Times New Roman" w:hAnsi="Arial" w:cs="Arial"/>
          <w:color w:val="000000"/>
          <w:sz w:val="24"/>
          <w:szCs w:val="24"/>
          <w:highlight w:val="yellow"/>
          <w:lang w:eastAsia="en-IN"/>
        </w:rPr>
      </w:pPr>
      <w:r w:rsidRPr="00467DF1">
        <w:rPr>
          <w:rFonts w:ascii="Arial" w:eastAsia="Times New Roman" w:hAnsi="Arial" w:cs="Arial"/>
          <w:color w:val="000000"/>
          <w:sz w:val="24"/>
          <w:szCs w:val="24"/>
          <w:lang w:eastAsia="en-IN"/>
        </w:rPr>
        <w:t xml:space="preserve">In other words, </w:t>
      </w:r>
      <w:r w:rsidR="008F4E65" w:rsidRPr="00324401">
        <w:rPr>
          <w:rFonts w:ascii="Arial" w:eastAsia="Times New Roman" w:hAnsi="Arial" w:cs="Arial"/>
          <w:color w:val="000000"/>
          <w:sz w:val="24"/>
          <w:szCs w:val="24"/>
          <w:highlight w:val="yellow"/>
          <w:lang w:eastAsia="en-IN"/>
        </w:rPr>
        <w:t>Deadlock</w:t>
      </w:r>
      <w:r w:rsidRPr="00324401">
        <w:rPr>
          <w:rFonts w:ascii="Arial" w:eastAsia="Times New Roman" w:hAnsi="Arial" w:cs="Arial"/>
          <w:color w:val="000000"/>
          <w:sz w:val="24"/>
          <w:szCs w:val="24"/>
          <w:highlight w:val="yellow"/>
          <w:lang w:eastAsia="en-IN"/>
        </w:rPr>
        <w:t xml:space="preserve"> is a situation when two or more processes holds a lock on a different resource try to get a lock on the other process resource which is already locked. This will eventually create an endless loop. SQL Server knows how to deal with those </w:t>
      </w:r>
      <w:proofErr w:type="gramStart"/>
      <w:r w:rsidRPr="00324401">
        <w:rPr>
          <w:rFonts w:ascii="Arial" w:eastAsia="Times New Roman" w:hAnsi="Arial" w:cs="Arial"/>
          <w:color w:val="000000"/>
          <w:sz w:val="24"/>
          <w:szCs w:val="24"/>
          <w:highlight w:val="yellow"/>
          <w:lang w:eastAsia="en-IN"/>
        </w:rPr>
        <w:t>kind</w:t>
      </w:r>
      <w:proofErr w:type="gramEnd"/>
      <w:r w:rsidRPr="00324401">
        <w:rPr>
          <w:rFonts w:ascii="Arial" w:eastAsia="Times New Roman" w:hAnsi="Arial" w:cs="Arial"/>
          <w:color w:val="000000"/>
          <w:sz w:val="24"/>
          <w:szCs w:val="24"/>
          <w:highlight w:val="yellow"/>
          <w:lang w:eastAsia="en-IN"/>
        </w:rPr>
        <w:t xml:space="preserve"> of situations with the “Deadlock detection” mechanism.</w:t>
      </w:r>
    </w:p>
    <w:p w:rsidR="00467DF1" w:rsidRPr="00467DF1" w:rsidRDefault="00467DF1" w:rsidP="00467DF1">
      <w:pPr>
        <w:shd w:val="clear" w:color="auto" w:fill="FFFFFF"/>
        <w:spacing w:after="0" w:line="375" w:lineRule="atLeast"/>
        <w:rPr>
          <w:rFonts w:ascii="Arial" w:eastAsia="Times New Roman" w:hAnsi="Arial" w:cs="Arial"/>
          <w:color w:val="000000"/>
          <w:sz w:val="24"/>
          <w:szCs w:val="24"/>
          <w:lang w:eastAsia="en-IN"/>
        </w:rPr>
      </w:pPr>
      <w:r w:rsidRPr="00324401">
        <w:rPr>
          <w:rFonts w:ascii="Arial" w:eastAsia="Times New Roman" w:hAnsi="Arial" w:cs="Arial"/>
          <w:color w:val="000000"/>
          <w:sz w:val="24"/>
          <w:szCs w:val="24"/>
          <w:highlight w:val="yellow"/>
          <w:lang w:eastAsia="en-IN"/>
        </w:rPr>
        <w:t>The mechanism continuously (every five seconds) checks the lock monitor thread and searches for deadlocks.</w:t>
      </w:r>
    </w:p>
    <w:p w:rsidR="00467DF1" w:rsidRPr="00467DF1" w:rsidRDefault="00467DF1" w:rsidP="00467DF1">
      <w:pPr>
        <w:shd w:val="clear" w:color="auto" w:fill="FFFFFF"/>
        <w:spacing w:after="0" w:line="375" w:lineRule="atLeast"/>
        <w:rPr>
          <w:rFonts w:ascii="Arial" w:eastAsia="Times New Roman" w:hAnsi="Arial" w:cs="Arial"/>
          <w:color w:val="000000"/>
          <w:sz w:val="24"/>
          <w:szCs w:val="24"/>
          <w:lang w:eastAsia="en-IN"/>
        </w:rPr>
      </w:pPr>
      <w:r w:rsidRPr="00467DF1">
        <w:rPr>
          <w:rFonts w:ascii="Arial" w:eastAsia="Times New Roman" w:hAnsi="Arial" w:cs="Arial"/>
          <w:color w:val="000000"/>
          <w:sz w:val="24"/>
          <w:szCs w:val="24"/>
          <w:lang w:eastAsia="en-IN"/>
        </w:rPr>
        <w:t>If a deadlock occurs the mechanism choses a process “victim” and rolls back his transaction. The victim is the process that its rollback will need the less resources.</w:t>
      </w:r>
    </w:p>
    <w:p w:rsidR="00467DF1" w:rsidRPr="00467DF1" w:rsidRDefault="00467DF1" w:rsidP="00467DF1">
      <w:pPr>
        <w:shd w:val="clear" w:color="auto" w:fill="FFFFFF"/>
        <w:spacing w:after="0" w:line="375" w:lineRule="atLeast"/>
        <w:rPr>
          <w:rFonts w:ascii="Arial" w:eastAsia="Times New Roman" w:hAnsi="Arial" w:cs="Arial"/>
          <w:color w:val="000000"/>
          <w:sz w:val="24"/>
          <w:szCs w:val="24"/>
          <w:lang w:eastAsia="en-IN"/>
        </w:rPr>
      </w:pPr>
      <w:r w:rsidRPr="00467DF1">
        <w:rPr>
          <w:rFonts w:ascii="Arial" w:eastAsia="Times New Roman" w:hAnsi="Arial" w:cs="Arial"/>
          <w:color w:val="000000"/>
          <w:sz w:val="24"/>
          <w:szCs w:val="24"/>
          <w:lang w:eastAsia="en-IN"/>
        </w:rPr>
        <w:t>Note – If we want we can predefine the process importance level and then the victim will be chosen by our definition.</w:t>
      </w:r>
    </w:p>
    <w:p w:rsidR="00467DF1" w:rsidRPr="00467DF1" w:rsidRDefault="00467DF1" w:rsidP="00467DF1">
      <w:pPr>
        <w:shd w:val="clear" w:color="auto" w:fill="FFFFFF"/>
        <w:spacing w:after="0" w:line="375" w:lineRule="atLeast"/>
        <w:rPr>
          <w:rFonts w:ascii="Arial" w:eastAsia="Times New Roman" w:hAnsi="Arial" w:cs="Arial"/>
          <w:color w:val="000000"/>
          <w:sz w:val="24"/>
          <w:szCs w:val="24"/>
          <w:lang w:eastAsia="en-IN"/>
        </w:rPr>
      </w:pPr>
      <w:r w:rsidRPr="00467DF1">
        <w:rPr>
          <w:rFonts w:ascii="Arial" w:eastAsia="Times New Roman" w:hAnsi="Arial" w:cs="Arial"/>
          <w:color w:val="000000"/>
          <w:sz w:val="24"/>
          <w:szCs w:val="24"/>
          <w:lang w:eastAsia="en-IN"/>
        </w:rPr>
        <w:t>Rollback the victim process will enable the other process to finish its transaction and that will end the loop.</w:t>
      </w:r>
    </w:p>
    <w:p w:rsidR="00467DF1" w:rsidRPr="00467DF1" w:rsidRDefault="00467DF1" w:rsidP="00467DF1">
      <w:pPr>
        <w:shd w:val="clear" w:color="auto" w:fill="FFFFFF"/>
        <w:spacing w:after="0" w:line="375" w:lineRule="atLeast"/>
        <w:rPr>
          <w:rFonts w:ascii="Arial" w:eastAsia="Times New Roman" w:hAnsi="Arial" w:cs="Arial"/>
          <w:color w:val="000000"/>
          <w:sz w:val="24"/>
          <w:szCs w:val="24"/>
          <w:lang w:eastAsia="en-IN"/>
        </w:rPr>
      </w:pPr>
      <w:r w:rsidRPr="00467DF1">
        <w:rPr>
          <w:rFonts w:ascii="Arial" w:eastAsia="Times New Roman" w:hAnsi="Arial" w:cs="Arial"/>
          <w:color w:val="000000"/>
          <w:sz w:val="24"/>
          <w:szCs w:val="24"/>
          <w:lang w:eastAsia="en-IN"/>
        </w:rPr>
        <w:t>It will be wise to create a “try and catch” mechanism in the processes transactions that will re-execute the victim process after a few random seconds.</w:t>
      </w:r>
    </w:p>
    <w:p w:rsidR="00467DF1" w:rsidRDefault="00467DF1" w:rsidP="00467DF1">
      <w:pPr>
        <w:shd w:val="clear" w:color="auto" w:fill="FFFFFF"/>
        <w:spacing w:after="0" w:line="375" w:lineRule="atLeast"/>
        <w:rPr>
          <w:rFonts w:ascii="Arial" w:eastAsia="Times New Roman" w:hAnsi="Arial" w:cs="Arial"/>
          <w:color w:val="000000"/>
          <w:sz w:val="24"/>
          <w:szCs w:val="24"/>
          <w:lang w:eastAsia="en-IN"/>
        </w:rPr>
      </w:pPr>
      <w:r w:rsidRPr="00467DF1">
        <w:rPr>
          <w:rFonts w:ascii="Arial" w:eastAsia="Times New Roman" w:hAnsi="Arial" w:cs="Arial"/>
          <w:color w:val="000000"/>
          <w:sz w:val="24"/>
          <w:szCs w:val="24"/>
          <w:lang w:eastAsia="en-IN"/>
        </w:rPr>
        <w:t>Here is a script as an example of a simple and classical deadlock, which contains two transactions for each query window.</w:t>
      </w:r>
    </w:p>
    <w:p w:rsidR="00467DF1" w:rsidRDefault="00467DF1" w:rsidP="00467DF1">
      <w:pPr>
        <w:shd w:val="clear" w:color="auto" w:fill="FFFFFF"/>
        <w:spacing w:after="0" w:line="375" w:lineRule="atLeast"/>
        <w:rPr>
          <w:rFonts w:ascii="Arial" w:eastAsia="Times New Roman" w:hAnsi="Arial" w:cs="Arial"/>
          <w:color w:val="000000"/>
          <w:sz w:val="24"/>
          <w:szCs w:val="24"/>
          <w:lang w:eastAsia="en-IN"/>
        </w:rPr>
      </w:pPr>
    </w:p>
    <w:p w:rsidR="00467DF1" w:rsidRPr="00467DF1" w:rsidRDefault="00467DF1" w:rsidP="00467DF1">
      <w:pPr>
        <w:shd w:val="clear" w:color="auto" w:fill="FFFFFF"/>
        <w:spacing w:after="0" w:line="375" w:lineRule="atLeast"/>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First Query</w:t>
      </w:r>
    </w:p>
    <w:tbl>
      <w:tblPr>
        <w:tblW w:w="0" w:type="auto"/>
        <w:tblCellSpacing w:w="15" w:type="dxa"/>
        <w:tblCellMar>
          <w:top w:w="15" w:type="dxa"/>
          <w:left w:w="15" w:type="dxa"/>
          <w:bottom w:w="15" w:type="dxa"/>
          <w:right w:w="15" w:type="dxa"/>
        </w:tblCellMar>
        <w:tblLook w:val="04A0"/>
      </w:tblPr>
      <w:tblGrid>
        <w:gridCol w:w="1560"/>
        <w:gridCol w:w="7466"/>
      </w:tblGrid>
      <w:tr w:rsidR="00467DF1" w:rsidRPr="00467DF1" w:rsidTr="00467DF1">
        <w:trPr>
          <w:tblCellSpacing w:w="15" w:type="dxa"/>
        </w:trPr>
        <w:tc>
          <w:tcPr>
            <w:tcW w:w="1515" w:type="dxa"/>
            <w:tcBorders>
              <w:top w:val="nil"/>
              <w:left w:val="nil"/>
              <w:bottom w:val="nil"/>
              <w:right w:val="nil"/>
            </w:tcBorders>
            <w:vAlign w:val="center"/>
            <w:hideMark/>
          </w:tcPr>
          <w:p w:rsidR="00467DF1" w:rsidRPr="00467DF1" w:rsidRDefault="00467DF1" w:rsidP="00467DF1">
            <w:pPr>
              <w:spacing w:after="0" w:line="240" w:lineRule="auto"/>
              <w:jc w:val="center"/>
              <w:rPr>
                <w:rFonts w:ascii="inherit" w:eastAsia="Times New Roman" w:hAnsi="inherit" w:cs="Times New Roman"/>
                <w:sz w:val="18"/>
                <w:szCs w:val="18"/>
                <w:lang w:eastAsia="en-IN"/>
              </w:rPr>
            </w:pPr>
          </w:p>
        </w:tc>
        <w:tc>
          <w:tcPr>
            <w:tcW w:w="7421" w:type="dxa"/>
            <w:tcBorders>
              <w:top w:val="nil"/>
              <w:left w:val="nil"/>
              <w:bottom w:val="nil"/>
              <w:right w:val="nil"/>
            </w:tcBorders>
            <w:vAlign w:val="center"/>
            <w:hideMark/>
          </w:tcPr>
          <w:p w:rsidR="00D53E6D" w:rsidRDefault="00467DF1" w:rsidP="00D53E6D">
            <w:pPr>
              <w:autoSpaceDE w:val="0"/>
              <w:autoSpaceDN w:val="0"/>
              <w:adjustRightInd w:val="0"/>
              <w:spacing w:after="0" w:line="240" w:lineRule="auto"/>
              <w:rPr>
                <w:rFonts w:ascii="Consolas" w:hAnsi="Consolas" w:cs="Consolas"/>
                <w:color w:val="000000"/>
                <w:sz w:val="19"/>
                <w:szCs w:val="19"/>
                <w:highlight w:val="white"/>
                <w:lang w:val="en-US"/>
              </w:rPr>
            </w:pPr>
            <w:r w:rsidRPr="00467DF1">
              <w:rPr>
                <w:rFonts w:ascii="inherit" w:eastAsia="Times New Roman" w:hAnsi="inherit" w:cs="Times New Roman"/>
                <w:color w:val="000000"/>
                <w:sz w:val="18"/>
                <w:szCs w:val="18"/>
                <w:lang w:eastAsia="en-IN"/>
              </w:rPr>
              <w:t>--</w:t>
            </w:r>
            <w:r w:rsidR="00D53E6D">
              <w:rPr>
                <w:rFonts w:ascii="Consolas" w:hAnsi="Consolas" w:cs="Consolas"/>
                <w:color w:val="000000"/>
                <w:sz w:val="19"/>
                <w:szCs w:val="19"/>
                <w:highlight w:val="white"/>
                <w:lang w:val="en-US"/>
              </w:rPr>
              <w:tab/>
            </w:r>
            <w:r w:rsidR="00D53E6D">
              <w:rPr>
                <w:rFonts w:ascii="Consolas" w:hAnsi="Consolas" w:cs="Consolas"/>
                <w:color w:val="008000"/>
                <w:sz w:val="19"/>
                <w:szCs w:val="19"/>
                <w:highlight w:val="white"/>
                <w:lang w:val="en-US"/>
              </w:rPr>
              <w:t>--Transaction A--</w:t>
            </w:r>
          </w:p>
          <w:p w:rsidR="00D53E6D" w:rsidRDefault="00D53E6D" w:rsidP="00D53E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USE</w:t>
            </w:r>
            <w:r>
              <w:rPr>
                <w:rFonts w:ascii="Consolas" w:hAnsi="Consolas" w:cs="Consolas"/>
                <w:color w:val="000000"/>
                <w:sz w:val="19"/>
                <w:szCs w:val="19"/>
                <w:highlight w:val="white"/>
                <w:lang w:val="en-US"/>
              </w:rPr>
              <w:t xml:space="preserve"> AdventureworksCTP3</w:t>
            </w:r>
          </w:p>
          <w:p w:rsidR="00D53E6D" w:rsidRDefault="00D53E6D" w:rsidP="00D53E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GO</w:t>
            </w:r>
          </w:p>
          <w:p w:rsidR="00D53E6D" w:rsidRDefault="00D53E6D" w:rsidP="00D53E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BEGIN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TRANSACTION</w:t>
            </w:r>
          </w:p>
          <w:p w:rsidR="00D53E6D" w:rsidRDefault="00D53E6D" w:rsidP="00D53E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--Statement 1--</w:t>
            </w:r>
          </w:p>
          <w:p w:rsidR="00D53E6D" w:rsidRDefault="00D53E6D" w:rsidP="00D53E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FF00FF"/>
                <w:sz w:val="19"/>
                <w:szCs w:val="19"/>
                <w:highlight w:val="white"/>
                <w:lang w:val="en-US"/>
              </w:rPr>
              <w:t>UPDATE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Sales</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SalesOrderDetail</w:t>
            </w:r>
            <w:proofErr w:type="spellEnd"/>
          </w:p>
          <w:p w:rsidR="00D53E6D" w:rsidRDefault="00D53E6D" w:rsidP="00D53E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OrderQty</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OrderQty</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2</w:t>
            </w:r>
          </w:p>
          <w:p w:rsidR="00D53E6D" w:rsidRDefault="00D53E6D" w:rsidP="00D53E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SalesOrderID</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43659 </w:t>
            </w:r>
            <w:r>
              <w:rPr>
                <w:rFonts w:ascii="Consolas" w:hAnsi="Consolas" w:cs="Consolas"/>
                <w:color w:val="808080"/>
                <w:sz w:val="19"/>
                <w:szCs w:val="19"/>
                <w:highlight w:val="white"/>
                <w:lang w:val="en-US"/>
              </w:rPr>
              <w:t>and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SalesOrderDetailID</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1</w:t>
            </w:r>
          </w:p>
          <w:p w:rsidR="00D53E6D" w:rsidRDefault="00D53E6D" w:rsidP="00D53E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--Hold for 10 seconds--</w:t>
            </w:r>
          </w:p>
          <w:p w:rsidR="00D53E6D" w:rsidRDefault="00D53E6D" w:rsidP="00D53E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WAITFOR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DELAY</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'00:00:10'</w:t>
            </w:r>
          </w:p>
          <w:p w:rsidR="00D53E6D" w:rsidRDefault="00D53E6D" w:rsidP="00D53E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--Statement 2--</w:t>
            </w:r>
          </w:p>
          <w:p w:rsidR="00D53E6D" w:rsidRDefault="00D53E6D" w:rsidP="00D53E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HumanResources</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Department</w:t>
            </w:r>
            <w:proofErr w:type="spellEnd"/>
          </w:p>
          <w:p w:rsidR="00D53E6D" w:rsidRDefault="00D53E6D" w:rsidP="00D53E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DepartmentID</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1</w:t>
            </w:r>
          </w:p>
          <w:p w:rsidR="00D53E6D" w:rsidRDefault="00D53E6D" w:rsidP="00D53E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COMMIT</w:t>
            </w:r>
          </w:p>
          <w:p w:rsidR="00D53E6D" w:rsidRDefault="00D53E6D" w:rsidP="00D53E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GO</w:t>
            </w:r>
          </w:p>
          <w:p w:rsidR="00D53E6D" w:rsidRPr="00467DF1" w:rsidRDefault="00D53E6D" w:rsidP="00D53E6D">
            <w:pPr>
              <w:spacing w:after="0" w:line="240" w:lineRule="auto"/>
              <w:rPr>
                <w:rFonts w:ascii="inherit" w:eastAsia="Times New Roman" w:hAnsi="inherit" w:cs="Times New Roman"/>
                <w:color w:val="000000"/>
                <w:sz w:val="18"/>
                <w:szCs w:val="18"/>
                <w:lang w:eastAsia="en-IN"/>
              </w:rPr>
            </w:pPr>
          </w:p>
          <w:p w:rsidR="00467DF1" w:rsidRPr="00467DF1" w:rsidRDefault="00467DF1" w:rsidP="00467DF1">
            <w:pPr>
              <w:spacing w:after="0" w:line="240" w:lineRule="auto"/>
              <w:rPr>
                <w:rFonts w:ascii="inherit" w:eastAsia="Times New Roman" w:hAnsi="inherit" w:cs="Times New Roman"/>
                <w:color w:val="000000"/>
                <w:sz w:val="18"/>
                <w:szCs w:val="18"/>
                <w:lang w:eastAsia="en-IN"/>
              </w:rPr>
            </w:pPr>
          </w:p>
        </w:tc>
      </w:tr>
    </w:tbl>
    <w:p w:rsidR="00467DF1" w:rsidRPr="00467DF1" w:rsidRDefault="00467DF1" w:rsidP="00467DF1">
      <w:pPr>
        <w:shd w:val="clear" w:color="auto" w:fill="FFFFFF"/>
        <w:spacing w:after="0" w:line="375" w:lineRule="atLeast"/>
        <w:rPr>
          <w:rFonts w:ascii="Arial" w:eastAsia="Times New Roman" w:hAnsi="Arial" w:cs="Arial"/>
          <w:color w:val="000000"/>
          <w:sz w:val="24"/>
          <w:szCs w:val="24"/>
          <w:lang w:eastAsia="en-IN"/>
        </w:rPr>
      </w:pPr>
      <w:r w:rsidRPr="00467DF1">
        <w:rPr>
          <w:rFonts w:ascii="Arial" w:eastAsia="Times New Roman" w:hAnsi="Arial" w:cs="Arial"/>
          <w:color w:val="000000"/>
          <w:sz w:val="24"/>
          <w:szCs w:val="24"/>
          <w:lang w:eastAsia="en-IN"/>
        </w:rPr>
        <w:lastRenderedPageBreak/>
        <w:t> </w:t>
      </w:r>
      <w:r>
        <w:rPr>
          <w:rFonts w:ascii="Arial" w:eastAsia="Times New Roman" w:hAnsi="Arial" w:cs="Arial"/>
          <w:color w:val="000000"/>
          <w:sz w:val="24"/>
          <w:szCs w:val="24"/>
          <w:lang w:eastAsia="en-IN"/>
        </w:rPr>
        <w:t>Second Query</w:t>
      </w:r>
    </w:p>
    <w:p w:rsidR="00467DF1" w:rsidRPr="00467DF1" w:rsidRDefault="00467DF1" w:rsidP="00467DF1">
      <w:pPr>
        <w:shd w:val="clear" w:color="auto" w:fill="FFFFFF"/>
        <w:spacing w:after="0" w:line="375" w:lineRule="atLeast"/>
        <w:rPr>
          <w:rFonts w:ascii="Arial" w:eastAsia="Times New Roman" w:hAnsi="Arial" w:cs="Arial"/>
          <w:color w:val="000000"/>
          <w:sz w:val="24"/>
          <w:szCs w:val="24"/>
          <w:lang w:eastAsia="en-IN"/>
        </w:rPr>
      </w:pPr>
    </w:p>
    <w:tbl>
      <w:tblPr>
        <w:tblW w:w="0" w:type="auto"/>
        <w:tblCellSpacing w:w="15" w:type="dxa"/>
        <w:tblCellMar>
          <w:top w:w="15" w:type="dxa"/>
          <w:left w:w="15" w:type="dxa"/>
          <w:bottom w:w="15" w:type="dxa"/>
          <w:right w:w="15" w:type="dxa"/>
        </w:tblCellMar>
        <w:tblLook w:val="04A0"/>
      </w:tblPr>
      <w:tblGrid>
        <w:gridCol w:w="81"/>
        <w:gridCol w:w="9035"/>
      </w:tblGrid>
      <w:tr w:rsidR="00467DF1" w:rsidRPr="00467DF1" w:rsidTr="00467DF1">
        <w:trPr>
          <w:tblCellSpacing w:w="15" w:type="dxa"/>
        </w:trPr>
        <w:tc>
          <w:tcPr>
            <w:tcW w:w="0" w:type="auto"/>
            <w:tcBorders>
              <w:top w:val="nil"/>
              <w:left w:val="nil"/>
              <w:bottom w:val="nil"/>
              <w:right w:val="nil"/>
            </w:tcBorders>
            <w:vAlign w:val="center"/>
            <w:hideMark/>
          </w:tcPr>
          <w:p w:rsidR="00467DF1" w:rsidRPr="00467DF1" w:rsidRDefault="00467DF1" w:rsidP="00467DF1">
            <w:pPr>
              <w:spacing w:after="0" w:line="240" w:lineRule="auto"/>
              <w:jc w:val="center"/>
              <w:rPr>
                <w:rFonts w:ascii="inherit" w:eastAsia="Times New Roman" w:hAnsi="inherit" w:cs="Times New Roman"/>
                <w:sz w:val="18"/>
                <w:szCs w:val="18"/>
                <w:lang w:eastAsia="en-IN"/>
              </w:rPr>
            </w:pPr>
          </w:p>
        </w:tc>
        <w:tc>
          <w:tcPr>
            <w:tcW w:w="12830" w:type="dxa"/>
            <w:tcBorders>
              <w:top w:val="nil"/>
              <w:left w:val="nil"/>
              <w:bottom w:val="nil"/>
              <w:right w:val="nil"/>
            </w:tcBorders>
            <w:vAlign w:val="center"/>
            <w:hideMark/>
          </w:tcPr>
          <w:p w:rsidR="00467DF1" w:rsidRPr="00467DF1" w:rsidRDefault="00467DF1" w:rsidP="00467DF1">
            <w:pPr>
              <w:spacing w:after="0" w:line="240" w:lineRule="auto"/>
              <w:rPr>
                <w:rFonts w:ascii="inherit" w:eastAsia="Times New Roman" w:hAnsi="inherit" w:cs="Times New Roman"/>
                <w:color w:val="000000"/>
                <w:sz w:val="18"/>
                <w:szCs w:val="18"/>
                <w:lang w:eastAsia="en-IN"/>
              </w:rPr>
            </w:pPr>
          </w:p>
        </w:tc>
      </w:tr>
    </w:tbl>
    <w:p w:rsidR="00D53E6D" w:rsidRDefault="00467DF1" w:rsidP="00D53E6D">
      <w:pPr>
        <w:autoSpaceDE w:val="0"/>
        <w:autoSpaceDN w:val="0"/>
        <w:adjustRightInd w:val="0"/>
        <w:spacing w:after="0" w:line="240" w:lineRule="auto"/>
        <w:rPr>
          <w:rFonts w:ascii="Consolas" w:hAnsi="Consolas" w:cs="Consolas"/>
          <w:color w:val="000000"/>
          <w:sz w:val="19"/>
          <w:szCs w:val="19"/>
          <w:highlight w:val="white"/>
          <w:lang w:val="en-US"/>
        </w:rPr>
      </w:pPr>
      <w:r w:rsidRPr="00467DF1">
        <w:rPr>
          <w:rFonts w:ascii="Arial" w:eastAsia="Times New Roman" w:hAnsi="Arial" w:cs="Arial"/>
          <w:color w:val="000000"/>
          <w:sz w:val="24"/>
          <w:szCs w:val="24"/>
          <w:lang w:eastAsia="en-IN"/>
        </w:rPr>
        <w:t> </w:t>
      </w:r>
      <w:r w:rsidR="00D53E6D">
        <w:rPr>
          <w:rFonts w:ascii="Consolas" w:hAnsi="Consolas" w:cs="Consolas"/>
          <w:color w:val="0000FF"/>
          <w:sz w:val="19"/>
          <w:szCs w:val="19"/>
          <w:highlight w:val="white"/>
          <w:lang w:val="en-US"/>
        </w:rPr>
        <w:t>USE</w:t>
      </w:r>
      <w:r w:rsidR="00D53E6D">
        <w:rPr>
          <w:rFonts w:ascii="Consolas" w:hAnsi="Consolas" w:cs="Consolas"/>
          <w:color w:val="000000"/>
          <w:sz w:val="19"/>
          <w:szCs w:val="19"/>
          <w:highlight w:val="white"/>
          <w:lang w:val="en-US"/>
        </w:rPr>
        <w:t xml:space="preserve"> AdventureworksCTP3</w:t>
      </w:r>
    </w:p>
    <w:p w:rsidR="00D53E6D" w:rsidRDefault="00D53E6D" w:rsidP="00D53E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GO</w:t>
      </w:r>
    </w:p>
    <w:p w:rsidR="00D53E6D" w:rsidRDefault="00D53E6D" w:rsidP="00D53E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BEGIN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TRANSACTION</w:t>
      </w:r>
    </w:p>
    <w:p w:rsidR="00D53E6D" w:rsidRDefault="00D53E6D" w:rsidP="00D53E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--Statement 1--</w:t>
      </w:r>
    </w:p>
    <w:p w:rsidR="00D53E6D" w:rsidRDefault="00D53E6D" w:rsidP="00D53E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FF00FF"/>
          <w:sz w:val="19"/>
          <w:szCs w:val="19"/>
          <w:highlight w:val="white"/>
          <w:lang w:val="en-US"/>
        </w:rPr>
        <w:t>UPDATE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HumanResources</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Department</w:t>
      </w:r>
      <w:proofErr w:type="spellEnd"/>
    </w:p>
    <w:p w:rsidR="00D53E6D" w:rsidRDefault="00D53E6D" w:rsidP="00D53E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Name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Name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 added text'</w:t>
      </w:r>
    </w:p>
    <w:p w:rsidR="00D53E6D" w:rsidRDefault="00D53E6D" w:rsidP="00D53E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DepartmentID</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1</w:t>
      </w:r>
    </w:p>
    <w:p w:rsidR="00D53E6D" w:rsidRDefault="00D53E6D" w:rsidP="00D53E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--Hold for 10 seconds--</w:t>
      </w:r>
    </w:p>
    <w:p w:rsidR="00D53E6D" w:rsidRDefault="00D53E6D" w:rsidP="00D53E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WAITFOR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DELAY</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'00:00:10'</w:t>
      </w:r>
    </w:p>
    <w:p w:rsidR="00D53E6D" w:rsidRDefault="00D53E6D" w:rsidP="00D53E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--Statement 2--</w:t>
      </w:r>
    </w:p>
    <w:p w:rsidR="00D53E6D" w:rsidRDefault="00D53E6D" w:rsidP="00D53E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Sales</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SalesOrderDetail</w:t>
      </w:r>
      <w:proofErr w:type="spellEnd"/>
    </w:p>
    <w:p w:rsidR="00D53E6D" w:rsidRDefault="00D53E6D" w:rsidP="00D53E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SalesOrderID</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43659 </w:t>
      </w:r>
      <w:r>
        <w:rPr>
          <w:rFonts w:ascii="Consolas" w:hAnsi="Consolas" w:cs="Consolas"/>
          <w:color w:val="808080"/>
          <w:sz w:val="19"/>
          <w:szCs w:val="19"/>
          <w:highlight w:val="white"/>
          <w:lang w:val="en-US"/>
        </w:rPr>
        <w:t>and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SalesOrderDetailID</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1</w:t>
      </w:r>
    </w:p>
    <w:p w:rsidR="00D53E6D" w:rsidRDefault="00D53E6D" w:rsidP="00D53E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COMMIT</w:t>
      </w:r>
    </w:p>
    <w:p w:rsidR="00D53E6D" w:rsidRDefault="00D53E6D" w:rsidP="00D53E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GO</w:t>
      </w:r>
    </w:p>
    <w:p w:rsidR="00467DF1" w:rsidRDefault="00467DF1" w:rsidP="00467DF1">
      <w:pPr>
        <w:shd w:val="clear" w:color="auto" w:fill="FFFFFF"/>
        <w:spacing w:after="0" w:line="375" w:lineRule="atLeast"/>
        <w:rPr>
          <w:rFonts w:ascii="Arial" w:eastAsia="Times New Roman" w:hAnsi="Arial" w:cs="Arial"/>
          <w:color w:val="000000"/>
          <w:sz w:val="24"/>
          <w:szCs w:val="24"/>
          <w:lang w:eastAsia="en-IN"/>
        </w:rPr>
      </w:pPr>
    </w:p>
    <w:p w:rsidR="00D53E6D" w:rsidRDefault="007B7052" w:rsidP="00467DF1">
      <w:pPr>
        <w:shd w:val="clear" w:color="auto" w:fill="FFFFFF"/>
        <w:spacing w:after="0" w:line="375" w:lineRule="atLeast"/>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---Enable following traces to capture </w:t>
      </w:r>
      <w:proofErr w:type="spellStart"/>
      <w:r>
        <w:rPr>
          <w:rFonts w:ascii="Arial" w:eastAsia="Times New Roman" w:hAnsi="Arial" w:cs="Arial"/>
          <w:color w:val="000000"/>
          <w:sz w:val="24"/>
          <w:szCs w:val="24"/>
          <w:lang w:eastAsia="en-IN"/>
        </w:rPr>
        <w:t>deadlcok</w:t>
      </w:r>
      <w:proofErr w:type="spellEnd"/>
    </w:p>
    <w:p w:rsidR="00D53E6D" w:rsidRDefault="00D53E6D" w:rsidP="00467DF1">
      <w:pPr>
        <w:shd w:val="clear" w:color="auto" w:fill="FFFFFF"/>
        <w:spacing w:after="0" w:line="375" w:lineRule="atLeast"/>
        <w:rPr>
          <w:rFonts w:ascii="Consolas" w:hAnsi="Consolas" w:cs="Consolas"/>
          <w:color w:val="808080"/>
          <w:sz w:val="19"/>
          <w:szCs w:val="19"/>
          <w:lang w:val="en-US"/>
        </w:rPr>
      </w:pPr>
      <w:proofErr w:type="spellStart"/>
      <w:proofErr w:type="gramStart"/>
      <w:r>
        <w:rPr>
          <w:rFonts w:ascii="Consolas" w:hAnsi="Consolas" w:cs="Consolas"/>
          <w:color w:val="0000FF"/>
          <w:sz w:val="19"/>
          <w:szCs w:val="19"/>
          <w:highlight w:val="white"/>
          <w:lang w:val="en-US"/>
        </w:rPr>
        <w:t>dbcc</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traceon</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1204</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1</w:t>
      </w:r>
      <w:r>
        <w:rPr>
          <w:rFonts w:ascii="Consolas" w:hAnsi="Consolas" w:cs="Consolas"/>
          <w:color w:val="808080"/>
          <w:sz w:val="19"/>
          <w:szCs w:val="19"/>
          <w:highlight w:val="white"/>
          <w:lang w:val="en-US"/>
        </w:rPr>
        <w:t>)</w:t>
      </w:r>
    </w:p>
    <w:p w:rsidR="00D53E6D" w:rsidRDefault="00D53E6D" w:rsidP="00467DF1">
      <w:pPr>
        <w:shd w:val="clear" w:color="auto" w:fill="FFFFFF"/>
        <w:spacing w:after="0" w:line="375" w:lineRule="atLeast"/>
        <w:rPr>
          <w:rFonts w:ascii="Consolas" w:hAnsi="Consolas" w:cs="Consolas"/>
          <w:color w:val="808080"/>
          <w:sz w:val="19"/>
          <w:szCs w:val="19"/>
          <w:lang w:val="en-US"/>
        </w:rPr>
      </w:pPr>
      <w:proofErr w:type="spellStart"/>
      <w:proofErr w:type="gramStart"/>
      <w:r>
        <w:rPr>
          <w:rFonts w:ascii="Consolas" w:hAnsi="Consolas" w:cs="Consolas"/>
          <w:color w:val="0000FF"/>
          <w:sz w:val="19"/>
          <w:szCs w:val="19"/>
          <w:highlight w:val="white"/>
          <w:lang w:val="en-US"/>
        </w:rPr>
        <w:t>dbcc</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traceon</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1222</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1</w:t>
      </w:r>
      <w:r>
        <w:rPr>
          <w:rFonts w:ascii="Consolas" w:hAnsi="Consolas" w:cs="Consolas"/>
          <w:color w:val="808080"/>
          <w:sz w:val="19"/>
          <w:szCs w:val="19"/>
          <w:highlight w:val="white"/>
          <w:lang w:val="en-US"/>
        </w:rPr>
        <w:t>)</w:t>
      </w:r>
    </w:p>
    <w:p w:rsidR="002D72CC" w:rsidRDefault="002D72CC" w:rsidP="00467DF1">
      <w:pPr>
        <w:shd w:val="clear" w:color="auto" w:fill="FFFFFF"/>
        <w:spacing w:after="0" w:line="375" w:lineRule="atLeast"/>
        <w:rPr>
          <w:rFonts w:ascii="Consolas" w:hAnsi="Consolas" w:cs="Consolas"/>
          <w:color w:val="808080"/>
          <w:sz w:val="19"/>
          <w:szCs w:val="19"/>
          <w:lang w:val="en-US"/>
        </w:rPr>
      </w:pPr>
    </w:p>
    <w:p w:rsidR="002D72CC" w:rsidRDefault="002D72CC" w:rsidP="00467DF1">
      <w:pPr>
        <w:shd w:val="clear" w:color="auto" w:fill="FFFFFF"/>
        <w:spacing w:after="0" w:line="375" w:lineRule="atLeast"/>
        <w:rPr>
          <w:rFonts w:ascii="Consolas" w:hAnsi="Consolas" w:cs="Consolas"/>
          <w:color w:val="808080"/>
          <w:sz w:val="19"/>
          <w:szCs w:val="19"/>
          <w:lang w:val="en-US"/>
        </w:rPr>
      </w:pPr>
    </w:p>
    <w:p w:rsidR="00467DF1" w:rsidRPr="00467DF1" w:rsidRDefault="00D53E6D" w:rsidP="00467DF1">
      <w:pPr>
        <w:shd w:val="clear" w:color="auto" w:fill="FFFFFF"/>
        <w:spacing w:after="0" w:line="375" w:lineRule="atLeast"/>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Th</w:t>
      </w:r>
      <w:r w:rsidR="00467DF1" w:rsidRPr="00467DF1">
        <w:rPr>
          <w:rFonts w:ascii="Arial" w:eastAsia="Times New Roman" w:hAnsi="Arial" w:cs="Arial"/>
          <w:color w:val="000000"/>
          <w:sz w:val="24"/>
          <w:szCs w:val="24"/>
          <w:lang w:eastAsia="en-IN"/>
        </w:rPr>
        <w:t xml:space="preserve">e </w:t>
      </w:r>
      <w:proofErr w:type="gramStart"/>
      <w:r w:rsidR="00467DF1" w:rsidRPr="00467DF1">
        <w:rPr>
          <w:rFonts w:ascii="Arial" w:eastAsia="Times New Roman" w:hAnsi="Arial" w:cs="Arial"/>
          <w:color w:val="000000"/>
          <w:sz w:val="24"/>
          <w:szCs w:val="24"/>
          <w:lang w:eastAsia="en-IN"/>
        </w:rPr>
        <w:t>scripts runs</w:t>
      </w:r>
      <w:proofErr w:type="gramEnd"/>
      <w:r w:rsidR="00467DF1" w:rsidRPr="00467DF1">
        <w:rPr>
          <w:rFonts w:ascii="Arial" w:eastAsia="Times New Roman" w:hAnsi="Arial" w:cs="Arial"/>
          <w:color w:val="000000"/>
          <w:sz w:val="24"/>
          <w:szCs w:val="24"/>
          <w:lang w:eastAsia="en-IN"/>
        </w:rPr>
        <w:t xml:space="preserve"> on </w:t>
      </w:r>
      <w:r w:rsidR="002D72CC">
        <w:rPr>
          <w:rFonts w:ascii="Consolas" w:hAnsi="Consolas" w:cs="Consolas"/>
          <w:color w:val="000000"/>
          <w:sz w:val="19"/>
          <w:szCs w:val="19"/>
          <w:highlight w:val="white"/>
          <w:lang w:val="en-US"/>
        </w:rPr>
        <w:t>AdventureworksCTP3</w:t>
      </w:r>
      <w:r w:rsidR="00467DF1" w:rsidRPr="00467DF1">
        <w:rPr>
          <w:rFonts w:ascii="Arial" w:eastAsia="Times New Roman" w:hAnsi="Arial" w:cs="Arial"/>
          <w:color w:val="000000"/>
          <w:sz w:val="24"/>
          <w:szCs w:val="24"/>
          <w:lang w:eastAsia="en-IN"/>
        </w:rPr>
        <w:t>database.</w:t>
      </w:r>
    </w:p>
    <w:p w:rsidR="00467DF1" w:rsidRPr="00467DF1" w:rsidRDefault="00467DF1" w:rsidP="00467DF1">
      <w:pPr>
        <w:shd w:val="clear" w:color="auto" w:fill="FFFFFF"/>
        <w:spacing w:after="0" w:line="375" w:lineRule="atLeast"/>
        <w:rPr>
          <w:rFonts w:ascii="Arial" w:eastAsia="Times New Roman" w:hAnsi="Arial" w:cs="Arial"/>
          <w:color w:val="000000"/>
          <w:sz w:val="24"/>
          <w:szCs w:val="24"/>
          <w:lang w:eastAsia="en-IN"/>
        </w:rPr>
      </w:pPr>
      <w:r w:rsidRPr="00467DF1">
        <w:rPr>
          <w:rFonts w:ascii="Arial" w:eastAsia="Times New Roman" w:hAnsi="Arial" w:cs="Arial"/>
          <w:color w:val="000000"/>
          <w:sz w:val="24"/>
          <w:szCs w:val="24"/>
          <w:lang w:eastAsia="en-IN"/>
        </w:rPr>
        <w:t>Script flow:</w:t>
      </w:r>
    </w:p>
    <w:p w:rsidR="00467DF1" w:rsidRPr="00467DF1" w:rsidRDefault="00467DF1" w:rsidP="00467DF1">
      <w:pPr>
        <w:numPr>
          <w:ilvl w:val="0"/>
          <w:numId w:val="1"/>
        </w:numPr>
        <w:shd w:val="clear" w:color="auto" w:fill="FFFFFF"/>
        <w:spacing w:after="0" w:line="240" w:lineRule="auto"/>
        <w:jc w:val="center"/>
        <w:rPr>
          <w:rFonts w:ascii="Arial" w:eastAsia="Times New Roman" w:hAnsi="Arial" w:cs="Arial"/>
          <w:color w:val="222222"/>
          <w:sz w:val="24"/>
          <w:szCs w:val="24"/>
          <w:lang w:eastAsia="en-IN"/>
        </w:rPr>
      </w:pPr>
      <w:r w:rsidRPr="00467DF1">
        <w:rPr>
          <w:rFonts w:ascii="Arial" w:eastAsia="Times New Roman" w:hAnsi="Arial" w:cs="Arial"/>
          <w:color w:val="222222"/>
          <w:sz w:val="24"/>
          <w:szCs w:val="24"/>
          <w:lang w:eastAsia="en-IN"/>
        </w:rPr>
        <w:t>Open two queries with two transactions (each query resemble each process).</w:t>
      </w:r>
    </w:p>
    <w:p w:rsidR="00467DF1" w:rsidRPr="00467DF1" w:rsidRDefault="00467DF1" w:rsidP="00467DF1">
      <w:pPr>
        <w:numPr>
          <w:ilvl w:val="0"/>
          <w:numId w:val="1"/>
        </w:numPr>
        <w:shd w:val="clear" w:color="auto" w:fill="FFFFFF"/>
        <w:spacing w:after="0" w:line="240" w:lineRule="auto"/>
        <w:jc w:val="center"/>
        <w:rPr>
          <w:rFonts w:ascii="Arial" w:eastAsia="Times New Roman" w:hAnsi="Arial" w:cs="Arial"/>
          <w:color w:val="222222"/>
          <w:sz w:val="24"/>
          <w:szCs w:val="24"/>
          <w:lang w:eastAsia="en-IN"/>
        </w:rPr>
      </w:pPr>
      <w:r w:rsidRPr="00467DF1">
        <w:rPr>
          <w:rFonts w:ascii="Arial" w:eastAsia="Times New Roman" w:hAnsi="Arial" w:cs="Arial"/>
          <w:color w:val="222222"/>
          <w:sz w:val="24"/>
          <w:szCs w:val="24"/>
          <w:lang w:eastAsia="en-IN"/>
        </w:rPr>
        <w:t>Each process updates different table.</w:t>
      </w:r>
    </w:p>
    <w:p w:rsidR="00467DF1" w:rsidRPr="00467DF1" w:rsidRDefault="00467DF1" w:rsidP="00467DF1">
      <w:pPr>
        <w:numPr>
          <w:ilvl w:val="0"/>
          <w:numId w:val="1"/>
        </w:numPr>
        <w:shd w:val="clear" w:color="auto" w:fill="FFFFFF"/>
        <w:spacing w:after="0" w:line="240" w:lineRule="auto"/>
        <w:jc w:val="center"/>
        <w:rPr>
          <w:rFonts w:ascii="Arial" w:eastAsia="Times New Roman" w:hAnsi="Arial" w:cs="Arial"/>
          <w:color w:val="222222"/>
          <w:sz w:val="24"/>
          <w:szCs w:val="24"/>
          <w:lang w:eastAsia="en-IN"/>
        </w:rPr>
      </w:pPr>
      <w:r w:rsidRPr="00467DF1">
        <w:rPr>
          <w:rFonts w:ascii="Arial" w:eastAsia="Times New Roman" w:hAnsi="Arial" w:cs="Arial"/>
          <w:color w:val="222222"/>
          <w:sz w:val="24"/>
          <w:szCs w:val="24"/>
          <w:lang w:eastAsia="en-IN"/>
        </w:rPr>
        <w:t>Each process waits ten seconds (in order to execute the other query).</w:t>
      </w:r>
    </w:p>
    <w:p w:rsidR="00467DF1" w:rsidRPr="00467DF1" w:rsidRDefault="00467DF1" w:rsidP="00467DF1">
      <w:pPr>
        <w:numPr>
          <w:ilvl w:val="0"/>
          <w:numId w:val="1"/>
        </w:numPr>
        <w:shd w:val="clear" w:color="auto" w:fill="FFFFFF"/>
        <w:spacing w:after="0" w:line="240" w:lineRule="auto"/>
        <w:jc w:val="center"/>
        <w:rPr>
          <w:rFonts w:ascii="Arial" w:eastAsia="Times New Roman" w:hAnsi="Arial" w:cs="Arial"/>
          <w:color w:val="222222"/>
          <w:sz w:val="24"/>
          <w:szCs w:val="24"/>
          <w:lang w:eastAsia="en-IN"/>
        </w:rPr>
      </w:pPr>
      <w:r w:rsidRPr="00467DF1">
        <w:rPr>
          <w:rFonts w:ascii="Arial" w:eastAsia="Times New Roman" w:hAnsi="Arial" w:cs="Arial"/>
          <w:color w:val="222222"/>
          <w:sz w:val="24"/>
          <w:szCs w:val="24"/>
          <w:lang w:eastAsia="en-IN"/>
        </w:rPr>
        <w:t>Each process tries to select the other process table.</w:t>
      </w:r>
    </w:p>
    <w:p w:rsidR="00467DF1" w:rsidRPr="00467DF1" w:rsidRDefault="00467DF1" w:rsidP="00467DF1">
      <w:pPr>
        <w:numPr>
          <w:ilvl w:val="0"/>
          <w:numId w:val="1"/>
        </w:numPr>
        <w:shd w:val="clear" w:color="auto" w:fill="FFFFFF"/>
        <w:spacing w:after="0" w:line="240" w:lineRule="auto"/>
        <w:jc w:val="center"/>
        <w:rPr>
          <w:rFonts w:ascii="Arial" w:eastAsia="Times New Roman" w:hAnsi="Arial" w:cs="Arial"/>
          <w:color w:val="222222"/>
          <w:sz w:val="24"/>
          <w:szCs w:val="24"/>
          <w:lang w:eastAsia="en-IN"/>
        </w:rPr>
      </w:pPr>
      <w:r w:rsidRPr="00467DF1">
        <w:rPr>
          <w:rFonts w:ascii="Arial" w:eastAsia="Times New Roman" w:hAnsi="Arial" w:cs="Arial"/>
          <w:color w:val="222222"/>
          <w:sz w:val="24"/>
          <w:szCs w:val="24"/>
          <w:lang w:eastAsia="en-IN"/>
        </w:rPr>
        <w:t>You will be able to see in the end that one process finished its transaction and the other one will print a massage that a deadlock occurred.</w:t>
      </w:r>
    </w:p>
    <w:p w:rsidR="00467DF1" w:rsidRDefault="00467DF1" w:rsidP="00467DF1">
      <w:pPr>
        <w:shd w:val="clear" w:color="auto" w:fill="FFFFFF"/>
        <w:spacing w:after="0" w:line="375" w:lineRule="atLeast"/>
        <w:rPr>
          <w:rFonts w:ascii="Arial" w:eastAsia="Times New Roman" w:hAnsi="Arial" w:cs="Arial"/>
          <w:color w:val="000000"/>
          <w:sz w:val="24"/>
          <w:szCs w:val="24"/>
          <w:lang w:eastAsia="en-IN"/>
        </w:rPr>
      </w:pPr>
      <w:r w:rsidRPr="00467DF1">
        <w:rPr>
          <w:rFonts w:ascii="Arial" w:eastAsia="Times New Roman" w:hAnsi="Arial" w:cs="Arial"/>
          <w:color w:val="000000"/>
          <w:sz w:val="24"/>
          <w:szCs w:val="24"/>
          <w:lang w:eastAsia="en-IN"/>
        </w:rPr>
        <w:t xml:space="preserve">Now that we understand what </w:t>
      </w:r>
      <w:proofErr w:type="gramStart"/>
      <w:r w:rsidRPr="00467DF1">
        <w:rPr>
          <w:rFonts w:ascii="Arial" w:eastAsia="Times New Roman" w:hAnsi="Arial" w:cs="Arial"/>
          <w:color w:val="000000"/>
          <w:sz w:val="24"/>
          <w:szCs w:val="24"/>
          <w:lang w:eastAsia="en-IN"/>
        </w:rPr>
        <w:t>is a deadlock</w:t>
      </w:r>
      <w:proofErr w:type="gramEnd"/>
      <w:r w:rsidRPr="00467DF1">
        <w:rPr>
          <w:rFonts w:ascii="Arial" w:eastAsia="Times New Roman" w:hAnsi="Arial" w:cs="Arial"/>
          <w:color w:val="000000"/>
          <w:sz w:val="24"/>
          <w:szCs w:val="24"/>
          <w:lang w:eastAsia="en-IN"/>
        </w:rPr>
        <w:t>, these are the main tools to monitor and identify deadlocks:</w:t>
      </w:r>
    </w:p>
    <w:p w:rsidR="002D72CC" w:rsidRPr="00467DF1" w:rsidRDefault="002D72CC" w:rsidP="00467DF1">
      <w:pPr>
        <w:shd w:val="clear" w:color="auto" w:fill="FFFFFF"/>
        <w:spacing w:after="0" w:line="375" w:lineRule="atLeast"/>
        <w:rPr>
          <w:rFonts w:ascii="Arial" w:eastAsia="Times New Roman" w:hAnsi="Arial" w:cs="Arial"/>
          <w:color w:val="000000"/>
          <w:sz w:val="24"/>
          <w:szCs w:val="24"/>
          <w:lang w:eastAsia="en-IN"/>
        </w:rPr>
      </w:pPr>
    </w:p>
    <w:p w:rsidR="00467DF1" w:rsidRPr="00467DF1" w:rsidRDefault="00467DF1" w:rsidP="00467DF1">
      <w:pPr>
        <w:shd w:val="clear" w:color="auto" w:fill="FFFFFF"/>
        <w:spacing w:after="0" w:line="375" w:lineRule="atLeast"/>
        <w:rPr>
          <w:rFonts w:ascii="Arial" w:eastAsia="Times New Roman" w:hAnsi="Arial" w:cs="Arial"/>
          <w:color w:val="000000"/>
          <w:sz w:val="24"/>
          <w:szCs w:val="24"/>
          <w:lang w:eastAsia="en-IN"/>
        </w:rPr>
      </w:pPr>
      <w:r w:rsidRPr="00467DF1">
        <w:rPr>
          <w:rFonts w:ascii="Arial" w:eastAsia="Times New Roman" w:hAnsi="Arial" w:cs="Arial"/>
          <w:b/>
          <w:bCs/>
          <w:color w:val="000000"/>
          <w:sz w:val="24"/>
          <w:szCs w:val="24"/>
          <w:u w:val="single"/>
          <w:lang w:eastAsia="en-IN"/>
        </w:rPr>
        <w:t>Windows performance monitor.</w:t>
      </w:r>
    </w:p>
    <w:p w:rsidR="00467DF1" w:rsidRPr="00467DF1" w:rsidRDefault="00467DF1" w:rsidP="00467DF1">
      <w:pPr>
        <w:shd w:val="clear" w:color="auto" w:fill="FFFFFF"/>
        <w:spacing w:after="0" w:line="375" w:lineRule="atLeast"/>
        <w:rPr>
          <w:rFonts w:ascii="Arial" w:eastAsia="Times New Roman" w:hAnsi="Arial" w:cs="Arial"/>
          <w:color w:val="000000"/>
          <w:sz w:val="24"/>
          <w:szCs w:val="24"/>
          <w:lang w:eastAsia="en-IN"/>
        </w:rPr>
      </w:pPr>
      <w:r w:rsidRPr="00467DF1">
        <w:rPr>
          <w:rFonts w:ascii="Arial" w:eastAsia="Times New Roman" w:hAnsi="Arial" w:cs="Arial"/>
          <w:color w:val="000000"/>
          <w:sz w:val="24"/>
          <w:szCs w:val="24"/>
          <w:lang w:eastAsia="en-IN"/>
        </w:rPr>
        <w:t>This tool allows you to see if a deadlock occurs on your server.</w:t>
      </w:r>
    </w:p>
    <w:p w:rsidR="00467DF1" w:rsidRPr="00467DF1" w:rsidRDefault="00467DF1" w:rsidP="00467DF1">
      <w:pPr>
        <w:shd w:val="clear" w:color="auto" w:fill="FFFFFF"/>
        <w:spacing w:after="0" w:line="375" w:lineRule="atLeast"/>
        <w:rPr>
          <w:rFonts w:ascii="Arial" w:eastAsia="Times New Roman" w:hAnsi="Arial" w:cs="Arial"/>
          <w:color w:val="000000"/>
          <w:sz w:val="24"/>
          <w:szCs w:val="24"/>
          <w:lang w:eastAsia="en-IN"/>
        </w:rPr>
      </w:pPr>
      <w:r w:rsidRPr="00467DF1">
        <w:rPr>
          <w:rFonts w:ascii="Arial" w:eastAsia="Times New Roman" w:hAnsi="Arial" w:cs="Arial"/>
          <w:color w:val="000000"/>
          <w:sz w:val="24"/>
          <w:szCs w:val="24"/>
          <w:lang w:eastAsia="en-IN"/>
        </w:rPr>
        <w:t xml:space="preserve">In order to start we need to open “windows performance monitor” and to add the </w:t>
      </w:r>
      <w:r w:rsidRPr="00324401">
        <w:rPr>
          <w:rFonts w:ascii="Arial" w:eastAsia="Times New Roman" w:hAnsi="Arial" w:cs="Arial"/>
          <w:color w:val="000000"/>
          <w:sz w:val="24"/>
          <w:szCs w:val="24"/>
          <w:highlight w:val="yellow"/>
          <w:lang w:eastAsia="en-IN"/>
        </w:rPr>
        <w:t>“</w:t>
      </w:r>
      <w:proofErr w:type="spellStart"/>
      <w:r w:rsidRPr="00324401">
        <w:rPr>
          <w:rFonts w:ascii="Arial" w:eastAsia="Times New Roman" w:hAnsi="Arial" w:cs="Arial"/>
          <w:color w:val="000000"/>
          <w:sz w:val="24"/>
          <w:szCs w:val="24"/>
          <w:highlight w:val="yellow"/>
          <w:lang w:eastAsia="en-IN"/>
        </w:rPr>
        <w:t>deadlocksec</w:t>
      </w:r>
      <w:proofErr w:type="spellEnd"/>
      <w:r w:rsidRPr="00467DF1">
        <w:rPr>
          <w:rFonts w:ascii="Arial" w:eastAsia="Times New Roman" w:hAnsi="Arial" w:cs="Arial"/>
          <w:color w:val="000000"/>
          <w:sz w:val="24"/>
          <w:szCs w:val="24"/>
          <w:lang w:eastAsia="en-IN"/>
        </w:rPr>
        <w:t xml:space="preserve">” counter in the </w:t>
      </w:r>
      <w:r w:rsidRPr="00324401">
        <w:rPr>
          <w:rFonts w:ascii="Arial" w:eastAsia="Times New Roman" w:hAnsi="Arial" w:cs="Arial"/>
          <w:color w:val="000000"/>
          <w:sz w:val="24"/>
          <w:szCs w:val="24"/>
          <w:highlight w:val="yellow"/>
          <w:lang w:eastAsia="en-IN"/>
        </w:rPr>
        <w:t>“</w:t>
      </w:r>
      <w:proofErr w:type="spellStart"/>
      <w:r w:rsidRPr="00324401">
        <w:rPr>
          <w:rFonts w:ascii="Arial" w:eastAsia="Times New Roman" w:hAnsi="Arial" w:cs="Arial"/>
          <w:color w:val="000000"/>
          <w:sz w:val="24"/>
          <w:szCs w:val="24"/>
          <w:highlight w:val="yellow"/>
          <w:lang w:eastAsia="en-IN"/>
        </w:rPr>
        <w:t>sql</w:t>
      </w:r>
      <w:proofErr w:type="spellEnd"/>
      <w:r w:rsidRPr="00324401">
        <w:rPr>
          <w:rFonts w:ascii="Arial" w:eastAsia="Times New Roman" w:hAnsi="Arial" w:cs="Arial"/>
          <w:color w:val="000000"/>
          <w:sz w:val="24"/>
          <w:szCs w:val="24"/>
          <w:highlight w:val="yellow"/>
          <w:lang w:eastAsia="en-IN"/>
        </w:rPr>
        <w:t xml:space="preserve"> server: locks category</w:t>
      </w:r>
      <w:r w:rsidRPr="00467DF1">
        <w:rPr>
          <w:rFonts w:ascii="Arial" w:eastAsia="Times New Roman" w:hAnsi="Arial" w:cs="Arial"/>
          <w:color w:val="000000"/>
          <w:sz w:val="24"/>
          <w:szCs w:val="24"/>
          <w:lang w:eastAsia="en-IN"/>
        </w:rPr>
        <w:t>”. All is left to do is run again the two script queries that creates the deadlock or wait for a deadlock to occur on the server. We will be able to see the changes on the graph.</w:t>
      </w:r>
    </w:p>
    <w:p w:rsidR="0042592C" w:rsidRDefault="0042592C" w:rsidP="00467DF1">
      <w:pPr>
        <w:shd w:val="clear" w:color="auto" w:fill="FFFFFF"/>
        <w:spacing w:after="0" w:line="375" w:lineRule="atLeast"/>
        <w:rPr>
          <w:rFonts w:ascii="Arial" w:eastAsia="Times New Roman" w:hAnsi="Arial" w:cs="Arial"/>
          <w:b/>
          <w:bCs/>
          <w:color w:val="000000"/>
          <w:sz w:val="24"/>
          <w:szCs w:val="24"/>
          <w:u w:val="single"/>
          <w:lang w:eastAsia="en-IN"/>
        </w:rPr>
      </w:pPr>
    </w:p>
    <w:p w:rsidR="00467DF1" w:rsidRPr="00467DF1" w:rsidRDefault="00467DF1" w:rsidP="00467DF1">
      <w:pPr>
        <w:shd w:val="clear" w:color="auto" w:fill="FFFFFF"/>
        <w:spacing w:after="0" w:line="375" w:lineRule="atLeast"/>
        <w:rPr>
          <w:rFonts w:ascii="Arial" w:eastAsia="Times New Roman" w:hAnsi="Arial" w:cs="Arial"/>
          <w:color w:val="000000"/>
          <w:sz w:val="24"/>
          <w:szCs w:val="24"/>
          <w:lang w:eastAsia="en-IN"/>
        </w:rPr>
      </w:pPr>
      <w:r w:rsidRPr="00467DF1">
        <w:rPr>
          <w:rFonts w:ascii="Arial" w:eastAsia="Times New Roman" w:hAnsi="Arial" w:cs="Arial"/>
          <w:b/>
          <w:bCs/>
          <w:color w:val="000000"/>
          <w:sz w:val="24"/>
          <w:szCs w:val="24"/>
          <w:u w:val="single"/>
          <w:lang w:eastAsia="en-IN"/>
        </w:rPr>
        <w:t>SQL Server trace flags:</w:t>
      </w:r>
    </w:p>
    <w:p w:rsidR="00467DF1" w:rsidRPr="00467DF1" w:rsidRDefault="00467DF1" w:rsidP="00467DF1">
      <w:pPr>
        <w:shd w:val="clear" w:color="auto" w:fill="FFFFFF"/>
        <w:spacing w:after="0" w:line="375" w:lineRule="atLeast"/>
        <w:rPr>
          <w:rFonts w:ascii="Arial" w:eastAsia="Times New Roman" w:hAnsi="Arial" w:cs="Arial"/>
          <w:color w:val="000000"/>
          <w:sz w:val="24"/>
          <w:szCs w:val="24"/>
          <w:lang w:eastAsia="en-IN"/>
        </w:rPr>
      </w:pPr>
      <w:r w:rsidRPr="00467DF1">
        <w:rPr>
          <w:rFonts w:ascii="Arial" w:eastAsia="Times New Roman" w:hAnsi="Arial" w:cs="Arial"/>
          <w:color w:val="000000"/>
          <w:sz w:val="24"/>
          <w:szCs w:val="24"/>
          <w:lang w:eastAsia="en-IN"/>
        </w:rPr>
        <w:t xml:space="preserve">You can monitor and analyze deadlocks with two </w:t>
      </w:r>
      <w:proofErr w:type="spellStart"/>
      <w:r w:rsidRPr="00467DF1">
        <w:rPr>
          <w:rFonts w:ascii="Arial" w:eastAsia="Times New Roman" w:hAnsi="Arial" w:cs="Arial"/>
          <w:color w:val="000000"/>
          <w:sz w:val="24"/>
          <w:szCs w:val="24"/>
          <w:lang w:eastAsia="en-IN"/>
        </w:rPr>
        <w:t>sql</w:t>
      </w:r>
      <w:proofErr w:type="spellEnd"/>
      <w:r w:rsidRPr="00467DF1">
        <w:rPr>
          <w:rFonts w:ascii="Arial" w:eastAsia="Times New Roman" w:hAnsi="Arial" w:cs="Arial"/>
          <w:color w:val="000000"/>
          <w:sz w:val="24"/>
          <w:szCs w:val="24"/>
          <w:lang w:eastAsia="en-IN"/>
        </w:rPr>
        <w:t xml:space="preserve"> server trace flags.</w:t>
      </w:r>
    </w:p>
    <w:p w:rsidR="00467DF1" w:rsidRPr="00467DF1" w:rsidRDefault="00467DF1" w:rsidP="00467DF1">
      <w:pPr>
        <w:shd w:val="clear" w:color="auto" w:fill="FFFFFF"/>
        <w:spacing w:after="0" w:line="375" w:lineRule="atLeast"/>
        <w:rPr>
          <w:rFonts w:ascii="Arial" w:eastAsia="Times New Roman" w:hAnsi="Arial" w:cs="Arial"/>
          <w:color w:val="000000"/>
          <w:sz w:val="24"/>
          <w:szCs w:val="24"/>
          <w:lang w:eastAsia="en-IN"/>
        </w:rPr>
      </w:pPr>
      <w:r w:rsidRPr="00324401">
        <w:rPr>
          <w:rFonts w:ascii="Arial" w:eastAsia="Times New Roman" w:hAnsi="Arial" w:cs="Arial"/>
          <w:color w:val="000000"/>
          <w:sz w:val="24"/>
          <w:szCs w:val="24"/>
          <w:highlight w:val="yellow"/>
          <w:lang w:eastAsia="en-IN"/>
        </w:rPr>
        <w:lastRenderedPageBreak/>
        <w:t>Trace flag 1204 and trace flag 1222</w:t>
      </w:r>
      <w:r w:rsidRPr="00467DF1">
        <w:rPr>
          <w:rFonts w:ascii="Arial" w:eastAsia="Times New Roman" w:hAnsi="Arial" w:cs="Arial"/>
          <w:color w:val="000000"/>
          <w:sz w:val="24"/>
          <w:szCs w:val="24"/>
          <w:lang w:eastAsia="en-IN"/>
        </w:rPr>
        <w:t xml:space="preserve">. They are similar and will write the deadlock description to the </w:t>
      </w:r>
      <w:proofErr w:type="spellStart"/>
      <w:r w:rsidRPr="00467DF1">
        <w:rPr>
          <w:rFonts w:ascii="Arial" w:eastAsia="Times New Roman" w:hAnsi="Arial" w:cs="Arial"/>
          <w:color w:val="000000"/>
          <w:sz w:val="24"/>
          <w:szCs w:val="24"/>
          <w:lang w:eastAsia="en-IN"/>
        </w:rPr>
        <w:t>sql</w:t>
      </w:r>
      <w:proofErr w:type="spellEnd"/>
      <w:r w:rsidRPr="00467DF1">
        <w:rPr>
          <w:rFonts w:ascii="Arial" w:eastAsia="Times New Roman" w:hAnsi="Arial" w:cs="Arial"/>
          <w:color w:val="000000"/>
          <w:sz w:val="24"/>
          <w:szCs w:val="24"/>
          <w:lang w:eastAsia="en-IN"/>
        </w:rPr>
        <w:t xml:space="preserve"> server error logs. The difference between them is that trace flag 1204 reports for each process separately and trace flag 1222 reports firstly on the processes and then on the resources. It is possible to turn both flags on by typing the command:</w:t>
      </w:r>
    </w:p>
    <w:p w:rsidR="00467DF1" w:rsidRPr="00467DF1" w:rsidRDefault="00467DF1" w:rsidP="00467DF1">
      <w:pPr>
        <w:shd w:val="clear" w:color="auto" w:fill="FFFFFF"/>
        <w:spacing w:after="0" w:line="375" w:lineRule="atLeast"/>
        <w:rPr>
          <w:rFonts w:ascii="Arial" w:eastAsia="Times New Roman" w:hAnsi="Arial" w:cs="Arial"/>
          <w:color w:val="000000"/>
          <w:sz w:val="24"/>
          <w:szCs w:val="24"/>
          <w:lang w:eastAsia="en-IN"/>
        </w:rPr>
      </w:pPr>
      <w:r w:rsidRPr="00324401">
        <w:rPr>
          <w:rFonts w:ascii="inherit" w:eastAsia="Times New Roman" w:hAnsi="inherit" w:cs="Courier New"/>
          <w:color w:val="000000"/>
          <w:sz w:val="24"/>
          <w:szCs w:val="24"/>
          <w:highlight w:val="yellow"/>
          <w:lang w:eastAsia="en-IN"/>
        </w:rPr>
        <w:t>DBCC TRACEON (trace number)</w:t>
      </w:r>
      <w:r w:rsidRPr="00467DF1">
        <w:rPr>
          <w:rFonts w:ascii="Arial" w:eastAsia="Times New Roman" w:hAnsi="Arial" w:cs="Arial"/>
          <w:color w:val="000000"/>
          <w:sz w:val="24"/>
          <w:szCs w:val="24"/>
          <w:lang w:eastAsia="en-IN"/>
        </w:rPr>
        <w:t> for each trace flag.</w:t>
      </w:r>
    </w:p>
    <w:p w:rsidR="00467DF1" w:rsidRPr="00467DF1" w:rsidRDefault="00467DF1" w:rsidP="00467DF1">
      <w:pPr>
        <w:shd w:val="clear" w:color="auto" w:fill="FFFFFF"/>
        <w:spacing w:after="0" w:line="375" w:lineRule="atLeast"/>
        <w:rPr>
          <w:rFonts w:ascii="Arial" w:eastAsia="Times New Roman" w:hAnsi="Arial" w:cs="Arial"/>
          <w:color w:val="000000"/>
          <w:sz w:val="24"/>
          <w:szCs w:val="24"/>
          <w:lang w:eastAsia="en-IN"/>
        </w:rPr>
      </w:pPr>
      <w:r w:rsidRPr="00467DF1">
        <w:rPr>
          <w:rFonts w:ascii="Arial" w:eastAsia="Times New Roman" w:hAnsi="Arial" w:cs="Arial"/>
          <w:color w:val="000000"/>
          <w:sz w:val="24"/>
          <w:szCs w:val="24"/>
          <w:lang w:eastAsia="en-IN"/>
        </w:rPr>
        <w:t>According to the explanation:</w:t>
      </w:r>
    </w:p>
    <w:p w:rsidR="00467DF1" w:rsidRPr="00467DF1" w:rsidRDefault="00467DF1" w:rsidP="00467DF1">
      <w:pPr>
        <w:numPr>
          <w:ilvl w:val="0"/>
          <w:numId w:val="2"/>
        </w:numPr>
        <w:shd w:val="clear" w:color="auto" w:fill="FFFFFF"/>
        <w:spacing w:after="0" w:line="240" w:lineRule="auto"/>
        <w:jc w:val="center"/>
        <w:rPr>
          <w:rFonts w:ascii="Arial" w:eastAsia="Times New Roman" w:hAnsi="Arial" w:cs="Arial"/>
          <w:color w:val="222222"/>
          <w:sz w:val="24"/>
          <w:szCs w:val="24"/>
          <w:lang w:eastAsia="en-IN"/>
        </w:rPr>
      </w:pPr>
      <w:r w:rsidRPr="00467DF1">
        <w:rPr>
          <w:rFonts w:ascii="Arial" w:eastAsia="Times New Roman" w:hAnsi="Arial" w:cs="Arial"/>
          <w:color w:val="222222"/>
          <w:sz w:val="24"/>
          <w:szCs w:val="24"/>
          <w:lang w:eastAsia="en-IN"/>
        </w:rPr>
        <w:t>turn on both trace flag</w:t>
      </w:r>
    </w:p>
    <w:p w:rsidR="00467DF1" w:rsidRPr="00467DF1" w:rsidRDefault="00467DF1" w:rsidP="00467DF1">
      <w:pPr>
        <w:numPr>
          <w:ilvl w:val="0"/>
          <w:numId w:val="2"/>
        </w:numPr>
        <w:shd w:val="clear" w:color="auto" w:fill="FFFFFF"/>
        <w:spacing w:after="0" w:line="240" w:lineRule="auto"/>
        <w:jc w:val="center"/>
        <w:rPr>
          <w:rFonts w:ascii="Arial" w:eastAsia="Times New Roman" w:hAnsi="Arial" w:cs="Arial"/>
          <w:color w:val="222222"/>
          <w:sz w:val="24"/>
          <w:szCs w:val="24"/>
          <w:lang w:eastAsia="en-IN"/>
        </w:rPr>
      </w:pPr>
      <w:r w:rsidRPr="00467DF1">
        <w:rPr>
          <w:rFonts w:ascii="Arial" w:eastAsia="Times New Roman" w:hAnsi="Arial" w:cs="Arial"/>
          <w:color w:val="222222"/>
          <w:sz w:val="24"/>
          <w:szCs w:val="24"/>
          <w:lang w:eastAsia="en-IN"/>
        </w:rPr>
        <w:t>execute both scripts</w:t>
      </w:r>
    </w:p>
    <w:p w:rsidR="00467DF1" w:rsidRPr="00467DF1" w:rsidRDefault="00467DF1" w:rsidP="00467DF1">
      <w:pPr>
        <w:numPr>
          <w:ilvl w:val="0"/>
          <w:numId w:val="2"/>
        </w:numPr>
        <w:shd w:val="clear" w:color="auto" w:fill="FFFFFF"/>
        <w:spacing w:after="0" w:line="240" w:lineRule="auto"/>
        <w:jc w:val="center"/>
        <w:rPr>
          <w:rFonts w:ascii="Arial" w:eastAsia="Times New Roman" w:hAnsi="Arial" w:cs="Arial"/>
          <w:color w:val="222222"/>
          <w:sz w:val="24"/>
          <w:szCs w:val="24"/>
          <w:lang w:eastAsia="en-IN"/>
        </w:rPr>
      </w:pPr>
      <w:proofErr w:type="gramStart"/>
      <w:r w:rsidRPr="00467DF1">
        <w:rPr>
          <w:rFonts w:ascii="Arial" w:eastAsia="Times New Roman" w:hAnsi="Arial" w:cs="Arial"/>
          <w:color w:val="222222"/>
          <w:sz w:val="24"/>
          <w:szCs w:val="24"/>
          <w:lang w:eastAsia="en-IN"/>
        </w:rPr>
        <w:t>open</w:t>
      </w:r>
      <w:proofErr w:type="gramEnd"/>
      <w:r w:rsidRPr="00467DF1">
        <w:rPr>
          <w:rFonts w:ascii="Arial" w:eastAsia="Times New Roman" w:hAnsi="Arial" w:cs="Arial"/>
          <w:color w:val="222222"/>
          <w:sz w:val="24"/>
          <w:szCs w:val="24"/>
          <w:lang w:eastAsia="en-IN"/>
        </w:rPr>
        <w:t xml:space="preserve"> </w:t>
      </w:r>
      <w:r w:rsidR="00324401">
        <w:rPr>
          <w:rFonts w:ascii="Arial" w:eastAsia="Times New Roman" w:hAnsi="Arial" w:cs="Arial"/>
          <w:color w:val="222222"/>
          <w:sz w:val="24"/>
          <w:szCs w:val="24"/>
          <w:lang w:eastAsia="en-IN"/>
        </w:rPr>
        <w:t>SQL Server Er</w:t>
      </w:r>
      <w:r w:rsidRPr="00467DF1">
        <w:rPr>
          <w:rFonts w:ascii="Arial" w:eastAsia="Times New Roman" w:hAnsi="Arial" w:cs="Arial"/>
          <w:color w:val="222222"/>
          <w:sz w:val="24"/>
          <w:szCs w:val="24"/>
          <w:lang w:eastAsia="en-IN"/>
        </w:rPr>
        <w:t>ror logs to see which processes were participate in the deadlock, who was chosen to be the victim and most important, what is the transactions code for future analyze.</w:t>
      </w:r>
    </w:p>
    <w:p w:rsidR="00467DF1" w:rsidRPr="00467DF1" w:rsidRDefault="00467DF1" w:rsidP="00467DF1">
      <w:pPr>
        <w:shd w:val="clear" w:color="auto" w:fill="FFFFFF"/>
        <w:spacing w:after="0" w:line="375" w:lineRule="atLeast"/>
        <w:rPr>
          <w:rFonts w:ascii="Arial" w:eastAsia="Times New Roman" w:hAnsi="Arial" w:cs="Arial"/>
          <w:color w:val="000000"/>
          <w:sz w:val="24"/>
          <w:szCs w:val="24"/>
          <w:lang w:eastAsia="en-IN"/>
        </w:rPr>
      </w:pPr>
      <w:bookmarkStart w:id="0" w:name="_GoBack"/>
      <w:bookmarkEnd w:id="0"/>
      <w:r w:rsidRPr="00467DF1">
        <w:rPr>
          <w:rFonts w:ascii="Arial" w:eastAsia="Times New Roman" w:hAnsi="Arial" w:cs="Arial"/>
          <w:color w:val="000000"/>
          <w:sz w:val="24"/>
          <w:szCs w:val="24"/>
          <w:lang w:eastAsia="en-IN"/>
        </w:rPr>
        <w:t> </w:t>
      </w:r>
    </w:p>
    <w:p w:rsidR="00467DF1" w:rsidRPr="00467DF1" w:rsidRDefault="00467DF1" w:rsidP="00467DF1">
      <w:pPr>
        <w:shd w:val="clear" w:color="auto" w:fill="FFFFFF"/>
        <w:spacing w:after="0" w:line="375" w:lineRule="atLeast"/>
        <w:rPr>
          <w:rFonts w:ascii="Arial" w:eastAsia="Times New Roman" w:hAnsi="Arial" w:cs="Arial"/>
          <w:color w:val="000000"/>
          <w:sz w:val="24"/>
          <w:szCs w:val="24"/>
          <w:lang w:eastAsia="en-IN"/>
        </w:rPr>
      </w:pPr>
      <w:r w:rsidRPr="00467DF1">
        <w:rPr>
          <w:rFonts w:ascii="Arial" w:eastAsia="Times New Roman" w:hAnsi="Arial" w:cs="Arial"/>
          <w:b/>
          <w:bCs/>
          <w:color w:val="000000"/>
          <w:sz w:val="24"/>
          <w:szCs w:val="24"/>
          <w:u w:val="single"/>
          <w:lang w:eastAsia="en-IN"/>
        </w:rPr>
        <w:t>SQL Server profiler:</w:t>
      </w:r>
    </w:p>
    <w:p w:rsidR="00467DF1" w:rsidRPr="00467DF1" w:rsidRDefault="00467DF1" w:rsidP="00467DF1">
      <w:pPr>
        <w:shd w:val="clear" w:color="auto" w:fill="FFFFFF"/>
        <w:spacing w:after="0" w:line="375" w:lineRule="atLeast"/>
        <w:rPr>
          <w:rFonts w:ascii="Arial" w:eastAsia="Times New Roman" w:hAnsi="Arial" w:cs="Arial"/>
          <w:color w:val="000000"/>
          <w:sz w:val="24"/>
          <w:szCs w:val="24"/>
          <w:lang w:eastAsia="en-IN"/>
        </w:rPr>
      </w:pPr>
      <w:r w:rsidRPr="00467DF1">
        <w:rPr>
          <w:rFonts w:ascii="Arial" w:eastAsia="Times New Roman" w:hAnsi="Arial" w:cs="Arial"/>
          <w:color w:val="000000"/>
          <w:sz w:val="24"/>
          <w:szCs w:val="24"/>
          <w:lang w:eastAsia="en-IN"/>
        </w:rPr>
        <w:t xml:space="preserve">The </w:t>
      </w:r>
      <w:proofErr w:type="spellStart"/>
      <w:r w:rsidRPr="00467DF1">
        <w:rPr>
          <w:rFonts w:ascii="Arial" w:eastAsia="Times New Roman" w:hAnsi="Arial" w:cs="Arial"/>
          <w:color w:val="000000"/>
          <w:sz w:val="24"/>
          <w:szCs w:val="24"/>
          <w:lang w:eastAsia="en-IN"/>
        </w:rPr>
        <w:t>sql</w:t>
      </w:r>
      <w:proofErr w:type="spellEnd"/>
      <w:r w:rsidRPr="00467DF1">
        <w:rPr>
          <w:rFonts w:ascii="Arial" w:eastAsia="Times New Roman" w:hAnsi="Arial" w:cs="Arial"/>
          <w:color w:val="000000"/>
          <w:sz w:val="24"/>
          <w:szCs w:val="24"/>
          <w:lang w:eastAsia="en-IN"/>
        </w:rPr>
        <w:t xml:space="preserve"> server profiler lets you monitor almost everything that occurs on your server including deadlocks. In my opinion this is the easiest and most efficient tool to monitor and analyze deadlocks. With this tool we are able to see in a shape of a graph:</w:t>
      </w:r>
    </w:p>
    <w:p w:rsidR="00467DF1" w:rsidRPr="00467DF1" w:rsidRDefault="00467DF1" w:rsidP="00467DF1">
      <w:pPr>
        <w:numPr>
          <w:ilvl w:val="0"/>
          <w:numId w:val="3"/>
        </w:numPr>
        <w:shd w:val="clear" w:color="auto" w:fill="FFFFFF"/>
        <w:spacing w:after="0" w:line="240" w:lineRule="auto"/>
        <w:jc w:val="center"/>
        <w:rPr>
          <w:rFonts w:ascii="Arial" w:eastAsia="Times New Roman" w:hAnsi="Arial" w:cs="Arial"/>
          <w:color w:val="222222"/>
          <w:sz w:val="24"/>
          <w:szCs w:val="24"/>
          <w:lang w:eastAsia="en-IN"/>
        </w:rPr>
      </w:pPr>
      <w:r w:rsidRPr="00467DF1">
        <w:rPr>
          <w:rFonts w:ascii="Arial" w:eastAsia="Times New Roman" w:hAnsi="Arial" w:cs="Arial"/>
          <w:color w:val="222222"/>
          <w:sz w:val="24"/>
          <w:szCs w:val="24"/>
          <w:lang w:eastAsia="en-IN"/>
        </w:rPr>
        <w:t>Which processes participate in the deadlock.</w:t>
      </w:r>
    </w:p>
    <w:p w:rsidR="00467DF1" w:rsidRPr="00467DF1" w:rsidRDefault="00467DF1" w:rsidP="00467DF1">
      <w:pPr>
        <w:numPr>
          <w:ilvl w:val="0"/>
          <w:numId w:val="3"/>
        </w:numPr>
        <w:shd w:val="clear" w:color="auto" w:fill="FFFFFF"/>
        <w:spacing w:after="0" w:line="240" w:lineRule="auto"/>
        <w:jc w:val="center"/>
        <w:rPr>
          <w:rFonts w:ascii="Arial" w:eastAsia="Times New Roman" w:hAnsi="Arial" w:cs="Arial"/>
          <w:color w:val="222222"/>
          <w:sz w:val="24"/>
          <w:szCs w:val="24"/>
          <w:lang w:eastAsia="en-IN"/>
        </w:rPr>
      </w:pPr>
      <w:r w:rsidRPr="00467DF1">
        <w:rPr>
          <w:rFonts w:ascii="Arial" w:eastAsia="Times New Roman" w:hAnsi="Arial" w:cs="Arial"/>
          <w:color w:val="222222"/>
          <w:sz w:val="24"/>
          <w:szCs w:val="24"/>
          <w:lang w:eastAsia="en-IN"/>
        </w:rPr>
        <w:t>Which resources they already locked.</w:t>
      </w:r>
    </w:p>
    <w:p w:rsidR="00467DF1" w:rsidRPr="00467DF1" w:rsidRDefault="00467DF1" w:rsidP="00467DF1">
      <w:pPr>
        <w:numPr>
          <w:ilvl w:val="0"/>
          <w:numId w:val="3"/>
        </w:numPr>
        <w:shd w:val="clear" w:color="auto" w:fill="FFFFFF"/>
        <w:spacing w:after="0" w:line="240" w:lineRule="auto"/>
        <w:jc w:val="center"/>
        <w:rPr>
          <w:rFonts w:ascii="Arial" w:eastAsia="Times New Roman" w:hAnsi="Arial" w:cs="Arial"/>
          <w:color w:val="222222"/>
          <w:sz w:val="24"/>
          <w:szCs w:val="24"/>
          <w:lang w:eastAsia="en-IN"/>
        </w:rPr>
      </w:pPr>
      <w:r w:rsidRPr="00467DF1">
        <w:rPr>
          <w:rFonts w:ascii="Arial" w:eastAsia="Times New Roman" w:hAnsi="Arial" w:cs="Arial"/>
          <w:color w:val="222222"/>
          <w:sz w:val="24"/>
          <w:szCs w:val="24"/>
          <w:lang w:eastAsia="en-IN"/>
        </w:rPr>
        <w:t>Which resource they are trying to lock.</w:t>
      </w:r>
    </w:p>
    <w:p w:rsidR="00467DF1" w:rsidRPr="00467DF1" w:rsidRDefault="00467DF1" w:rsidP="00467DF1">
      <w:pPr>
        <w:numPr>
          <w:ilvl w:val="0"/>
          <w:numId w:val="3"/>
        </w:numPr>
        <w:shd w:val="clear" w:color="auto" w:fill="FFFFFF"/>
        <w:spacing w:after="0" w:line="240" w:lineRule="auto"/>
        <w:jc w:val="center"/>
        <w:rPr>
          <w:rFonts w:ascii="Arial" w:eastAsia="Times New Roman" w:hAnsi="Arial" w:cs="Arial"/>
          <w:color w:val="222222"/>
          <w:sz w:val="24"/>
          <w:szCs w:val="24"/>
          <w:lang w:eastAsia="en-IN"/>
        </w:rPr>
      </w:pPr>
      <w:r w:rsidRPr="00467DF1">
        <w:rPr>
          <w:rFonts w:ascii="Arial" w:eastAsia="Times New Roman" w:hAnsi="Arial" w:cs="Arial"/>
          <w:color w:val="222222"/>
          <w:sz w:val="24"/>
          <w:szCs w:val="24"/>
          <w:lang w:eastAsia="en-IN"/>
        </w:rPr>
        <w:t xml:space="preserve">Who was chosen to be the </w:t>
      </w:r>
      <w:proofErr w:type="gramStart"/>
      <w:r w:rsidRPr="00467DF1">
        <w:rPr>
          <w:rFonts w:ascii="Arial" w:eastAsia="Times New Roman" w:hAnsi="Arial" w:cs="Arial"/>
          <w:color w:val="222222"/>
          <w:sz w:val="24"/>
          <w:szCs w:val="24"/>
          <w:lang w:eastAsia="en-IN"/>
        </w:rPr>
        <w:t>victim.</w:t>
      </w:r>
      <w:proofErr w:type="gramEnd"/>
    </w:p>
    <w:p w:rsidR="00467DF1" w:rsidRPr="00467DF1" w:rsidRDefault="00467DF1" w:rsidP="00467DF1">
      <w:pPr>
        <w:numPr>
          <w:ilvl w:val="0"/>
          <w:numId w:val="3"/>
        </w:numPr>
        <w:shd w:val="clear" w:color="auto" w:fill="FFFFFF"/>
        <w:spacing w:after="0" w:line="240" w:lineRule="auto"/>
        <w:jc w:val="center"/>
        <w:rPr>
          <w:rFonts w:ascii="Arial" w:eastAsia="Times New Roman" w:hAnsi="Arial" w:cs="Arial"/>
          <w:color w:val="222222"/>
          <w:sz w:val="24"/>
          <w:szCs w:val="24"/>
          <w:lang w:eastAsia="en-IN"/>
        </w:rPr>
      </w:pPr>
      <w:r w:rsidRPr="00467DF1">
        <w:rPr>
          <w:rFonts w:ascii="Arial" w:eastAsia="Times New Roman" w:hAnsi="Arial" w:cs="Arial"/>
          <w:color w:val="222222"/>
          <w:sz w:val="24"/>
          <w:szCs w:val="24"/>
          <w:lang w:eastAsia="en-IN"/>
        </w:rPr>
        <w:t>Transactions code.</w:t>
      </w:r>
    </w:p>
    <w:p w:rsidR="00467DF1" w:rsidRPr="00467DF1" w:rsidRDefault="00467DF1" w:rsidP="00467DF1">
      <w:pPr>
        <w:shd w:val="clear" w:color="auto" w:fill="FFFFFF"/>
        <w:spacing w:after="0" w:line="375" w:lineRule="atLeast"/>
        <w:rPr>
          <w:rFonts w:ascii="Arial" w:eastAsia="Times New Roman" w:hAnsi="Arial" w:cs="Arial"/>
          <w:color w:val="000000"/>
          <w:sz w:val="24"/>
          <w:szCs w:val="24"/>
          <w:lang w:eastAsia="en-IN"/>
        </w:rPr>
      </w:pPr>
      <w:r w:rsidRPr="00467DF1">
        <w:rPr>
          <w:rFonts w:ascii="Arial" w:eastAsia="Times New Roman" w:hAnsi="Arial" w:cs="Arial"/>
          <w:color w:val="000000"/>
          <w:sz w:val="24"/>
          <w:szCs w:val="24"/>
          <w:lang w:eastAsia="en-IN"/>
        </w:rPr>
        <w:t>All we got to do is:</w:t>
      </w:r>
    </w:p>
    <w:p w:rsidR="00467DF1" w:rsidRPr="00467DF1" w:rsidRDefault="00467DF1" w:rsidP="00467DF1">
      <w:pPr>
        <w:numPr>
          <w:ilvl w:val="0"/>
          <w:numId w:val="4"/>
        </w:numPr>
        <w:shd w:val="clear" w:color="auto" w:fill="FFFFFF"/>
        <w:spacing w:after="0" w:line="240" w:lineRule="auto"/>
        <w:jc w:val="center"/>
        <w:rPr>
          <w:rFonts w:ascii="Arial" w:eastAsia="Times New Roman" w:hAnsi="Arial" w:cs="Arial"/>
          <w:color w:val="222222"/>
          <w:sz w:val="24"/>
          <w:szCs w:val="24"/>
          <w:lang w:eastAsia="en-IN"/>
        </w:rPr>
      </w:pPr>
      <w:r w:rsidRPr="00467DF1">
        <w:rPr>
          <w:rFonts w:ascii="Arial" w:eastAsia="Times New Roman" w:hAnsi="Arial" w:cs="Arial"/>
          <w:color w:val="222222"/>
          <w:sz w:val="24"/>
          <w:szCs w:val="24"/>
          <w:lang w:eastAsia="en-IN"/>
        </w:rPr>
        <w:t xml:space="preserve">Open the </w:t>
      </w:r>
      <w:proofErr w:type="spellStart"/>
      <w:r w:rsidRPr="00467DF1">
        <w:rPr>
          <w:rFonts w:ascii="Arial" w:eastAsia="Times New Roman" w:hAnsi="Arial" w:cs="Arial"/>
          <w:color w:val="222222"/>
          <w:sz w:val="24"/>
          <w:szCs w:val="24"/>
          <w:lang w:eastAsia="en-IN"/>
        </w:rPr>
        <w:t>sql</w:t>
      </w:r>
      <w:proofErr w:type="spellEnd"/>
      <w:r w:rsidRPr="00467DF1">
        <w:rPr>
          <w:rFonts w:ascii="Arial" w:eastAsia="Times New Roman" w:hAnsi="Arial" w:cs="Arial"/>
          <w:color w:val="222222"/>
          <w:sz w:val="24"/>
          <w:szCs w:val="24"/>
          <w:lang w:eastAsia="en-IN"/>
        </w:rPr>
        <w:t xml:space="preserve"> server profiler.</w:t>
      </w:r>
    </w:p>
    <w:p w:rsidR="00467DF1" w:rsidRPr="00467DF1" w:rsidRDefault="00467DF1" w:rsidP="00467DF1">
      <w:pPr>
        <w:numPr>
          <w:ilvl w:val="0"/>
          <w:numId w:val="4"/>
        </w:numPr>
        <w:shd w:val="clear" w:color="auto" w:fill="FFFFFF"/>
        <w:spacing w:after="0" w:line="240" w:lineRule="auto"/>
        <w:jc w:val="center"/>
        <w:rPr>
          <w:rFonts w:ascii="Arial" w:eastAsia="Times New Roman" w:hAnsi="Arial" w:cs="Arial"/>
          <w:color w:val="222222"/>
          <w:sz w:val="24"/>
          <w:szCs w:val="24"/>
          <w:lang w:eastAsia="en-IN"/>
        </w:rPr>
      </w:pPr>
      <w:r w:rsidRPr="00467DF1">
        <w:rPr>
          <w:rFonts w:ascii="Arial" w:eastAsia="Times New Roman" w:hAnsi="Arial" w:cs="Arial"/>
          <w:color w:val="222222"/>
          <w:sz w:val="24"/>
          <w:szCs w:val="24"/>
          <w:lang w:eastAsia="en-IN"/>
        </w:rPr>
        <w:t>On the “general” tab at “use the template” row choose “</w:t>
      </w:r>
      <w:proofErr w:type="spellStart"/>
      <w:r w:rsidRPr="00467DF1">
        <w:rPr>
          <w:rFonts w:ascii="Arial" w:eastAsia="Times New Roman" w:hAnsi="Arial" w:cs="Arial"/>
          <w:color w:val="222222"/>
          <w:sz w:val="24"/>
          <w:szCs w:val="24"/>
          <w:lang w:eastAsia="en-IN"/>
        </w:rPr>
        <w:t>TSQL_Locks</w:t>
      </w:r>
      <w:proofErr w:type="spellEnd"/>
      <w:r w:rsidRPr="00467DF1">
        <w:rPr>
          <w:rFonts w:ascii="Arial" w:eastAsia="Times New Roman" w:hAnsi="Arial" w:cs="Arial"/>
          <w:color w:val="222222"/>
          <w:sz w:val="24"/>
          <w:szCs w:val="24"/>
          <w:lang w:eastAsia="en-IN"/>
        </w:rPr>
        <w:t>”.</w:t>
      </w:r>
    </w:p>
    <w:p w:rsidR="00467DF1" w:rsidRPr="00467DF1" w:rsidRDefault="00467DF1" w:rsidP="00467DF1">
      <w:pPr>
        <w:numPr>
          <w:ilvl w:val="0"/>
          <w:numId w:val="4"/>
        </w:numPr>
        <w:shd w:val="clear" w:color="auto" w:fill="FFFFFF"/>
        <w:spacing w:after="0" w:line="240" w:lineRule="auto"/>
        <w:jc w:val="center"/>
        <w:rPr>
          <w:rFonts w:ascii="Arial" w:eastAsia="Times New Roman" w:hAnsi="Arial" w:cs="Arial"/>
          <w:color w:val="222222"/>
          <w:sz w:val="24"/>
          <w:szCs w:val="24"/>
          <w:lang w:eastAsia="en-IN"/>
        </w:rPr>
      </w:pPr>
      <w:r w:rsidRPr="00467DF1">
        <w:rPr>
          <w:rFonts w:ascii="Arial" w:eastAsia="Times New Roman" w:hAnsi="Arial" w:cs="Arial"/>
          <w:color w:val="222222"/>
          <w:sz w:val="24"/>
          <w:szCs w:val="24"/>
          <w:lang w:eastAsia="en-IN"/>
        </w:rPr>
        <w:t>On the “Event Selection” tab mark only the “deadlock Graph” under locks section.</w:t>
      </w:r>
    </w:p>
    <w:p w:rsidR="00467DF1" w:rsidRPr="00467DF1" w:rsidRDefault="00467DF1" w:rsidP="00467DF1">
      <w:pPr>
        <w:numPr>
          <w:ilvl w:val="0"/>
          <w:numId w:val="4"/>
        </w:numPr>
        <w:shd w:val="clear" w:color="auto" w:fill="FFFFFF"/>
        <w:spacing w:after="0" w:line="240" w:lineRule="auto"/>
        <w:jc w:val="center"/>
        <w:rPr>
          <w:rFonts w:ascii="Arial" w:eastAsia="Times New Roman" w:hAnsi="Arial" w:cs="Arial"/>
          <w:color w:val="222222"/>
          <w:sz w:val="24"/>
          <w:szCs w:val="24"/>
          <w:lang w:eastAsia="en-IN"/>
        </w:rPr>
      </w:pPr>
      <w:r w:rsidRPr="00467DF1">
        <w:rPr>
          <w:rFonts w:ascii="Arial" w:eastAsia="Times New Roman" w:hAnsi="Arial" w:cs="Arial"/>
          <w:color w:val="222222"/>
          <w:sz w:val="24"/>
          <w:szCs w:val="24"/>
          <w:lang w:eastAsia="en-IN"/>
        </w:rPr>
        <w:t>Run the trace and wait for the deadlock to occur.</w:t>
      </w:r>
    </w:p>
    <w:p w:rsidR="00467DF1" w:rsidRPr="00467DF1" w:rsidRDefault="00467DF1" w:rsidP="00467DF1">
      <w:pPr>
        <w:shd w:val="clear" w:color="auto" w:fill="FFFFFF"/>
        <w:spacing w:after="0" w:line="375" w:lineRule="atLeast"/>
        <w:rPr>
          <w:rFonts w:ascii="Arial" w:eastAsia="Times New Roman" w:hAnsi="Arial" w:cs="Arial"/>
          <w:color w:val="000000"/>
          <w:sz w:val="24"/>
          <w:szCs w:val="24"/>
          <w:lang w:eastAsia="en-IN"/>
        </w:rPr>
      </w:pPr>
      <w:r w:rsidRPr="00467DF1">
        <w:rPr>
          <w:rFonts w:ascii="Arial" w:eastAsia="Times New Roman" w:hAnsi="Arial" w:cs="Arial"/>
          <w:color w:val="000000"/>
          <w:sz w:val="24"/>
          <w:szCs w:val="24"/>
          <w:lang w:eastAsia="en-IN"/>
        </w:rPr>
        <w:t>SQL Server profile example:</w:t>
      </w:r>
    </w:p>
    <w:p w:rsidR="00336EAE" w:rsidRDefault="00336EAE"/>
    <w:sectPr w:rsidR="00336EAE" w:rsidSect="00E2665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sig w:usb0="00000000" w:usb1="00000000" w:usb2="00000000" w:usb3="00000000" w:csb0="00000000" w:csb1="00000000"/>
  </w:font>
  <w:font w:name="UtopiaStd-Regular">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56DAC"/>
    <w:multiLevelType w:val="multilevel"/>
    <w:tmpl w:val="59A2F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3737B0"/>
    <w:multiLevelType w:val="multilevel"/>
    <w:tmpl w:val="4790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125F85"/>
    <w:multiLevelType w:val="multilevel"/>
    <w:tmpl w:val="9A5A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ED1708"/>
    <w:multiLevelType w:val="multilevel"/>
    <w:tmpl w:val="A584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7DF1"/>
    <w:rsid w:val="000011B9"/>
    <w:rsid w:val="000025B3"/>
    <w:rsid w:val="000062E5"/>
    <w:rsid w:val="000106FD"/>
    <w:rsid w:val="0002291C"/>
    <w:rsid w:val="000303FF"/>
    <w:rsid w:val="00041D35"/>
    <w:rsid w:val="000453CA"/>
    <w:rsid w:val="00045F1C"/>
    <w:rsid w:val="000535FF"/>
    <w:rsid w:val="00056632"/>
    <w:rsid w:val="000645D0"/>
    <w:rsid w:val="0007141E"/>
    <w:rsid w:val="00084570"/>
    <w:rsid w:val="000856A9"/>
    <w:rsid w:val="00094999"/>
    <w:rsid w:val="00095015"/>
    <w:rsid w:val="00097C56"/>
    <w:rsid w:val="000D3EC4"/>
    <w:rsid w:val="000D7A8E"/>
    <w:rsid w:val="000E2E3E"/>
    <w:rsid w:val="000E4E03"/>
    <w:rsid w:val="000F1664"/>
    <w:rsid w:val="000F3F12"/>
    <w:rsid w:val="000F4A8A"/>
    <w:rsid w:val="000F7ACB"/>
    <w:rsid w:val="00112581"/>
    <w:rsid w:val="00123BD9"/>
    <w:rsid w:val="001252C3"/>
    <w:rsid w:val="00132724"/>
    <w:rsid w:val="0013437E"/>
    <w:rsid w:val="0014436E"/>
    <w:rsid w:val="00144B3C"/>
    <w:rsid w:val="00145656"/>
    <w:rsid w:val="001509DD"/>
    <w:rsid w:val="001561BF"/>
    <w:rsid w:val="00176F75"/>
    <w:rsid w:val="00195022"/>
    <w:rsid w:val="00196ED4"/>
    <w:rsid w:val="00197B75"/>
    <w:rsid w:val="001B4734"/>
    <w:rsid w:val="001B7177"/>
    <w:rsid w:val="001C6290"/>
    <w:rsid w:val="001D2A6C"/>
    <w:rsid w:val="001D4DF9"/>
    <w:rsid w:val="001D57F3"/>
    <w:rsid w:val="001D6B9B"/>
    <w:rsid w:val="001E0089"/>
    <w:rsid w:val="001E116B"/>
    <w:rsid w:val="001E33A1"/>
    <w:rsid w:val="001F2A2C"/>
    <w:rsid w:val="001F2C55"/>
    <w:rsid w:val="001F5103"/>
    <w:rsid w:val="0023402F"/>
    <w:rsid w:val="002427ED"/>
    <w:rsid w:val="00244FAD"/>
    <w:rsid w:val="0025456B"/>
    <w:rsid w:val="0025799B"/>
    <w:rsid w:val="00272D8D"/>
    <w:rsid w:val="00275FDD"/>
    <w:rsid w:val="00282D1B"/>
    <w:rsid w:val="00283D9C"/>
    <w:rsid w:val="002859F2"/>
    <w:rsid w:val="002A6B7A"/>
    <w:rsid w:val="002B1356"/>
    <w:rsid w:val="002B16C5"/>
    <w:rsid w:val="002B331F"/>
    <w:rsid w:val="002B4EC4"/>
    <w:rsid w:val="002B78DD"/>
    <w:rsid w:val="002C3AE8"/>
    <w:rsid w:val="002D2D6B"/>
    <w:rsid w:val="002D72CC"/>
    <w:rsid w:val="002E3A83"/>
    <w:rsid w:val="002E6922"/>
    <w:rsid w:val="002E6E65"/>
    <w:rsid w:val="002E7755"/>
    <w:rsid w:val="002F70FB"/>
    <w:rsid w:val="00302AF9"/>
    <w:rsid w:val="003067C6"/>
    <w:rsid w:val="00314356"/>
    <w:rsid w:val="00314778"/>
    <w:rsid w:val="003175C5"/>
    <w:rsid w:val="00317F26"/>
    <w:rsid w:val="00324401"/>
    <w:rsid w:val="00336EAE"/>
    <w:rsid w:val="003406BA"/>
    <w:rsid w:val="003410E9"/>
    <w:rsid w:val="00343D74"/>
    <w:rsid w:val="00355DEC"/>
    <w:rsid w:val="0036116B"/>
    <w:rsid w:val="0037073A"/>
    <w:rsid w:val="00372D67"/>
    <w:rsid w:val="00374D61"/>
    <w:rsid w:val="00376B54"/>
    <w:rsid w:val="0039558B"/>
    <w:rsid w:val="003B0131"/>
    <w:rsid w:val="003C304B"/>
    <w:rsid w:val="003D73F7"/>
    <w:rsid w:val="003E18CF"/>
    <w:rsid w:val="003F2CC6"/>
    <w:rsid w:val="003F431A"/>
    <w:rsid w:val="00404C9B"/>
    <w:rsid w:val="00410CEA"/>
    <w:rsid w:val="00412618"/>
    <w:rsid w:val="004139D4"/>
    <w:rsid w:val="0042592C"/>
    <w:rsid w:val="004331FF"/>
    <w:rsid w:val="00435BE2"/>
    <w:rsid w:val="00436F93"/>
    <w:rsid w:val="00437B96"/>
    <w:rsid w:val="004404B2"/>
    <w:rsid w:val="004562FB"/>
    <w:rsid w:val="00456548"/>
    <w:rsid w:val="0045792D"/>
    <w:rsid w:val="00467DF1"/>
    <w:rsid w:val="00475A3C"/>
    <w:rsid w:val="004761FB"/>
    <w:rsid w:val="00481ECE"/>
    <w:rsid w:val="004833BD"/>
    <w:rsid w:val="00490B03"/>
    <w:rsid w:val="004A06F9"/>
    <w:rsid w:val="004B06BD"/>
    <w:rsid w:val="004B3A0D"/>
    <w:rsid w:val="004B6C90"/>
    <w:rsid w:val="004C089B"/>
    <w:rsid w:val="004C1A3F"/>
    <w:rsid w:val="004C3848"/>
    <w:rsid w:val="004D1F1F"/>
    <w:rsid w:val="004D5480"/>
    <w:rsid w:val="004E5396"/>
    <w:rsid w:val="004E5959"/>
    <w:rsid w:val="004F1D44"/>
    <w:rsid w:val="004F2BA6"/>
    <w:rsid w:val="0050222B"/>
    <w:rsid w:val="0051072C"/>
    <w:rsid w:val="005118E9"/>
    <w:rsid w:val="00530CE5"/>
    <w:rsid w:val="00536B7F"/>
    <w:rsid w:val="00540FAC"/>
    <w:rsid w:val="00552493"/>
    <w:rsid w:val="005641D9"/>
    <w:rsid w:val="00565112"/>
    <w:rsid w:val="005715AE"/>
    <w:rsid w:val="00584BAB"/>
    <w:rsid w:val="00585073"/>
    <w:rsid w:val="0058644F"/>
    <w:rsid w:val="005876EB"/>
    <w:rsid w:val="005900EB"/>
    <w:rsid w:val="005902FD"/>
    <w:rsid w:val="005904A3"/>
    <w:rsid w:val="00591FD2"/>
    <w:rsid w:val="005A187D"/>
    <w:rsid w:val="005A5E9D"/>
    <w:rsid w:val="005A7A01"/>
    <w:rsid w:val="005B0960"/>
    <w:rsid w:val="005B7426"/>
    <w:rsid w:val="005D3ED2"/>
    <w:rsid w:val="005E7BAC"/>
    <w:rsid w:val="005F2708"/>
    <w:rsid w:val="00600446"/>
    <w:rsid w:val="0062340E"/>
    <w:rsid w:val="00626DA5"/>
    <w:rsid w:val="00630839"/>
    <w:rsid w:val="006354D6"/>
    <w:rsid w:val="00636A58"/>
    <w:rsid w:val="00637638"/>
    <w:rsid w:val="00647A6E"/>
    <w:rsid w:val="00651D4B"/>
    <w:rsid w:val="006722BA"/>
    <w:rsid w:val="00672A06"/>
    <w:rsid w:val="00677F51"/>
    <w:rsid w:val="00680C29"/>
    <w:rsid w:val="00682BD3"/>
    <w:rsid w:val="00690D9D"/>
    <w:rsid w:val="006917FD"/>
    <w:rsid w:val="00693C3B"/>
    <w:rsid w:val="00696DF8"/>
    <w:rsid w:val="006A3B1B"/>
    <w:rsid w:val="006A551E"/>
    <w:rsid w:val="006B6F2F"/>
    <w:rsid w:val="006C19CA"/>
    <w:rsid w:val="006C369C"/>
    <w:rsid w:val="006C5AAA"/>
    <w:rsid w:val="006E40EB"/>
    <w:rsid w:val="006F13F9"/>
    <w:rsid w:val="006F179C"/>
    <w:rsid w:val="006F7FA6"/>
    <w:rsid w:val="00714019"/>
    <w:rsid w:val="007256CF"/>
    <w:rsid w:val="00734383"/>
    <w:rsid w:val="00753510"/>
    <w:rsid w:val="007608AB"/>
    <w:rsid w:val="00760940"/>
    <w:rsid w:val="007762A0"/>
    <w:rsid w:val="00793EB6"/>
    <w:rsid w:val="00797F77"/>
    <w:rsid w:val="007A7619"/>
    <w:rsid w:val="007B7052"/>
    <w:rsid w:val="007D3626"/>
    <w:rsid w:val="007D6875"/>
    <w:rsid w:val="007D7EF8"/>
    <w:rsid w:val="007E1AFC"/>
    <w:rsid w:val="007E51ED"/>
    <w:rsid w:val="007E5B01"/>
    <w:rsid w:val="007F79B6"/>
    <w:rsid w:val="00806398"/>
    <w:rsid w:val="00810924"/>
    <w:rsid w:val="00826D91"/>
    <w:rsid w:val="00827FD9"/>
    <w:rsid w:val="008314D0"/>
    <w:rsid w:val="00844467"/>
    <w:rsid w:val="0085399B"/>
    <w:rsid w:val="00861A12"/>
    <w:rsid w:val="00862A55"/>
    <w:rsid w:val="00886FD6"/>
    <w:rsid w:val="008A1E51"/>
    <w:rsid w:val="008B2077"/>
    <w:rsid w:val="008B20C5"/>
    <w:rsid w:val="008D5BAC"/>
    <w:rsid w:val="008D65C4"/>
    <w:rsid w:val="008F4E65"/>
    <w:rsid w:val="00900A85"/>
    <w:rsid w:val="00903126"/>
    <w:rsid w:val="00924C5D"/>
    <w:rsid w:val="00925CFE"/>
    <w:rsid w:val="009351E4"/>
    <w:rsid w:val="00943072"/>
    <w:rsid w:val="00950197"/>
    <w:rsid w:val="00951094"/>
    <w:rsid w:val="00956CE0"/>
    <w:rsid w:val="00961DB9"/>
    <w:rsid w:val="009630C9"/>
    <w:rsid w:val="009761A2"/>
    <w:rsid w:val="00976ADC"/>
    <w:rsid w:val="0097731B"/>
    <w:rsid w:val="00984669"/>
    <w:rsid w:val="00984EF1"/>
    <w:rsid w:val="00986F37"/>
    <w:rsid w:val="00987EAC"/>
    <w:rsid w:val="009A1A15"/>
    <w:rsid w:val="009A5A67"/>
    <w:rsid w:val="009B0373"/>
    <w:rsid w:val="009B2C81"/>
    <w:rsid w:val="009B424A"/>
    <w:rsid w:val="009E139A"/>
    <w:rsid w:val="009E36A4"/>
    <w:rsid w:val="009F35F7"/>
    <w:rsid w:val="009F7561"/>
    <w:rsid w:val="00A13EEE"/>
    <w:rsid w:val="00A23ADE"/>
    <w:rsid w:val="00A32D15"/>
    <w:rsid w:val="00A37555"/>
    <w:rsid w:val="00A50D96"/>
    <w:rsid w:val="00A56E51"/>
    <w:rsid w:val="00A648C2"/>
    <w:rsid w:val="00A7022B"/>
    <w:rsid w:val="00A84947"/>
    <w:rsid w:val="00A85AF6"/>
    <w:rsid w:val="00A90862"/>
    <w:rsid w:val="00A93255"/>
    <w:rsid w:val="00A94B9C"/>
    <w:rsid w:val="00AA1155"/>
    <w:rsid w:val="00AA3CB9"/>
    <w:rsid w:val="00AA46D1"/>
    <w:rsid w:val="00AB1F76"/>
    <w:rsid w:val="00AB5EFB"/>
    <w:rsid w:val="00AC6CE9"/>
    <w:rsid w:val="00AE3441"/>
    <w:rsid w:val="00B32627"/>
    <w:rsid w:val="00B631D2"/>
    <w:rsid w:val="00B67F87"/>
    <w:rsid w:val="00B7251E"/>
    <w:rsid w:val="00B735BB"/>
    <w:rsid w:val="00B73979"/>
    <w:rsid w:val="00B82C18"/>
    <w:rsid w:val="00B834E7"/>
    <w:rsid w:val="00B861A2"/>
    <w:rsid w:val="00B86DD8"/>
    <w:rsid w:val="00B900D3"/>
    <w:rsid w:val="00B911A1"/>
    <w:rsid w:val="00BA620F"/>
    <w:rsid w:val="00BB146F"/>
    <w:rsid w:val="00BB5089"/>
    <w:rsid w:val="00BB5929"/>
    <w:rsid w:val="00BB6ECB"/>
    <w:rsid w:val="00BF1DC4"/>
    <w:rsid w:val="00BF4467"/>
    <w:rsid w:val="00C02278"/>
    <w:rsid w:val="00C03A32"/>
    <w:rsid w:val="00C062B0"/>
    <w:rsid w:val="00C10B08"/>
    <w:rsid w:val="00C154EE"/>
    <w:rsid w:val="00C16609"/>
    <w:rsid w:val="00C221C9"/>
    <w:rsid w:val="00C352B2"/>
    <w:rsid w:val="00C52787"/>
    <w:rsid w:val="00C551C7"/>
    <w:rsid w:val="00C85FCE"/>
    <w:rsid w:val="00C91694"/>
    <w:rsid w:val="00CA40A5"/>
    <w:rsid w:val="00CA5DA4"/>
    <w:rsid w:val="00CB15C5"/>
    <w:rsid w:val="00CB2FDF"/>
    <w:rsid w:val="00CB3E2F"/>
    <w:rsid w:val="00CB4530"/>
    <w:rsid w:val="00CB47AA"/>
    <w:rsid w:val="00CC0077"/>
    <w:rsid w:val="00CC2BB7"/>
    <w:rsid w:val="00CC5E74"/>
    <w:rsid w:val="00CD378B"/>
    <w:rsid w:val="00CD5EB9"/>
    <w:rsid w:val="00CE0B78"/>
    <w:rsid w:val="00CE7654"/>
    <w:rsid w:val="00CF1619"/>
    <w:rsid w:val="00CF44FD"/>
    <w:rsid w:val="00CF5836"/>
    <w:rsid w:val="00D01BEF"/>
    <w:rsid w:val="00D02AE3"/>
    <w:rsid w:val="00D10F56"/>
    <w:rsid w:val="00D12BD9"/>
    <w:rsid w:val="00D14851"/>
    <w:rsid w:val="00D20C9C"/>
    <w:rsid w:val="00D26E82"/>
    <w:rsid w:val="00D27AFD"/>
    <w:rsid w:val="00D30AA8"/>
    <w:rsid w:val="00D34CF2"/>
    <w:rsid w:val="00D40188"/>
    <w:rsid w:val="00D4091C"/>
    <w:rsid w:val="00D40D03"/>
    <w:rsid w:val="00D43166"/>
    <w:rsid w:val="00D475AA"/>
    <w:rsid w:val="00D53E6D"/>
    <w:rsid w:val="00D60D35"/>
    <w:rsid w:val="00D650C3"/>
    <w:rsid w:val="00D709BD"/>
    <w:rsid w:val="00D87DB1"/>
    <w:rsid w:val="00D95FA9"/>
    <w:rsid w:val="00D96394"/>
    <w:rsid w:val="00D9748C"/>
    <w:rsid w:val="00DA1B4A"/>
    <w:rsid w:val="00DA3C07"/>
    <w:rsid w:val="00DA40A0"/>
    <w:rsid w:val="00DA667B"/>
    <w:rsid w:val="00DA7475"/>
    <w:rsid w:val="00DB0FB7"/>
    <w:rsid w:val="00DB5CA8"/>
    <w:rsid w:val="00DC13B7"/>
    <w:rsid w:val="00DC2948"/>
    <w:rsid w:val="00DC3889"/>
    <w:rsid w:val="00DD378B"/>
    <w:rsid w:val="00DF705F"/>
    <w:rsid w:val="00E023AE"/>
    <w:rsid w:val="00E07845"/>
    <w:rsid w:val="00E171D5"/>
    <w:rsid w:val="00E20316"/>
    <w:rsid w:val="00E24183"/>
    <w:rsid w:val="00E26653"/>
    <w:rsid w:val="00E32744"/>
    <w:rsid w:val="00E41949"/>
    <w:rsid w:val="00E42B41"/>
    <w:rsid w:val="00E42E51"/>
    <w:rsid w:val="00E50A75"/>
    <w:rsid w:val="00E90ECF"/>
    <w:rsid w:val="00E91393"/>
    <w:rsid w:val="00EA158F"/>
    <w:rsid w:val="00EA7299"/>
    <w:rsid w:val="00EC3719"/>
    <w:rsid w:val="00ED0EA7"/>
    <w:rsid w:val="00ED7566"/>
    <w:rsid w:val="00EE068E"/>
    <w:rsid w:val="00EE4867"/>
    <w:rsid w:val="00EE6E4C"/>
    <w:rsid w:val="00F01096"/>
    <w:rsid w:val="00F033D7"/>
    <w:rsid w:val="00F10D64"/>
    <w:rsid w:val="00F1149F"/>
    <w:rsid w:val="00F42B85"/>
    <w:rsid w:val="00F44947"/>
    <w:rsid w:val="00F458A2"/>
    <w:rsid w:val="00F47BC5"/>
    <w:rsid w:val="00F5243E"/>
    <w:rsid w:val="00F57CCF"/>
    <w:rsid w:val="00F60A74"/>
    <w:rsid w:val="00F623D9"/>
    <w:rsid w:val="00F65D84"/>
    <w:rsid w:val="00F679DB"/>
    <w:rsid w:val="00F67FEF"/>
    <w:rsid w:val="00F71C02"/>
    <w:rsid w:val="00F925B8"/>
    <w:rsid w:val="00F93ADB"/>
    <w:rsid w:val="00F94DE9"/>
    <w:rsid w:val="00F95AF3"/>
    <w:rsid w:val="00FA659C"/>
    <w:rsid w:val="00FB1006"/>
    <w:rsid w:val="00FB66DE"/>
    <w:rsid w:val="00FC04DC"/>
    <w:rsid w:val="00FC417F"/>
    <w:rsid w:val="00FC541B"/>
    <w:rsid w:val="00FC7A22"/>
    <w:rsid w:val="00FD6DD3"/>
    <w:rsid w:val="00FE0993"/>
    <w:rsid w:val="00FE6C88"/>
    <w:rsid w:val="00FF1363"/>
    <w:rsid w:val="00FF4749"/>
    <w:rsid w:val="00FF71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6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88844480">
      <w:bodyDiv w:val="1"/>
      <w:marLeft w:val="0"/>
      <w:marRight w:val="0"/>
      <w:marTop w:val="0"/>
      <w:marBottom w:val="0"/>
      <w:divBdr>
        <w:top w:val="none" w:sz="0" w:space="0" w:color="auto"/>
        <w:left w:val="none" w:sz="0" w:space="0" w:color="auto"/>
        <w:bottom w:val="none" w:sz="0" w:space="0" w:color="auto"/>
        <w:right w:val="none" w:sz="0" w:space="0" w:color="auto"/>
      </w:divBdr>
      <w:divsChild>
        <w:div w:id="809715748">
          <w:blockQuote w:val="1"/>
          <w:marLeft w:val="720"/>
          <w:marRight w:val="720"/>
          <w:marTop w:val="100"/>
          <w:marBottom w:val="100"/>
          <w:divBdr>
            <w:top w:val="none" w:sz="0" w:space="0" w:color="auto"/>
            <w:left w:val="single" w:sz="6" w:space="0" w:color="DDDDDD"/>
            <w:bottom w:val="none" w:sz="0" w:space="0" w:color="auto"/>
            <w:right w:val="none" w:sz="0" w:space="0" w:color="auto"/>
          </w:divBdr>
        </w:div>
        <w:div w:id="1450903147">
          <w:marLeft w:val="0"/>
          <w:marRight w:val="0"/>
          <w:marTop w:val="180"/>
          <w:marBottom w:val="180"/>
          <w:divBdr>
            <w:top w:val="none" w:sz="0" w:space="0" w:color="auto"/>
            <w:left w:val="none" w:sz="0" w:space="0" w:color="auto"/>
            <w:bottom w:val="none" w:sz="0" w:space="0" w:color="auto"/>
            <w:right w:val="none" w:sz="0" w:space="0" w:color="auto"/>
          </w:divBdr>
        </w:div>
        <w:div w:id="2119250772">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716</Words>
  <Characters>4087</Characters>
  <Application>Microsoft Office Word</Application>
  <DocSecurity>0</DocSecurity>
  <Lines>34</Lines>
  <Paragraphs>9</Paragraphs>
  <ScaleCrop>false</ScaleCrop>
  <Company/>
  <LinksUpToDate>false</LinksUpToDate>
  <CharactersWithSpaces>4794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 Mishra</dc:creator>
  <cp:lastModifiedBy>Saumya</cp:lastModifiedBy>
  <cp:revision>6</cp:revision>
  <dcterms:created xsi:type="dcterms:W3CDTF">2019-05-12T09:29:00Z</dcterms:created>
  <dcterms:modified xsi:type="dcterms:W3CDTF">2021-02-26T03:15:00Z</dcterms:modified>
</cp:coreProperties>
</file>