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ACF" w:rsidRPr="009C6D3A" w:rsidRDefault="00F46ACF" w:rsidP="009C6D3A">
      <w:pPr>
        <w:autoSpaceDE w:val="0"/>
        <w:autoSpaceDN w:val="0"/>
        <w:adjustRightInd w:val="0"/>
        <w:spacing w:after="0" w:line="240" w:lineRule="auto"/>
        <w:jc w:val="center"/>
        <w:rPr>
          <w:rFonts w:ascii="HelveticaNeue-MediumCond" w:hAnsi="HelveticaNeue-MediumCond" w:cs="HelveticaNeue-MediumCond"/>
          <w:b/>
          <w:color w:val="F79646" w:themeColor="accent6"/>
          <w:sz w:val="32"/>
          <w:szCs w:val="32"/>
        </w:rPr>
      </w:pPr>
      <w:r w:rsidRPr="009C6D3A">
        <w:rPr>
          <w:rFonts w:ascii="HelveticaNeue-MediumCond" w:hAnsi="HelveticaNeue-MediumCond" w:cs="HelveticaNeue-MediumCond"/>
          <w:b/>
          <w:color w:val="F79646" w:themeColor="accent6"/>
          <w:sz w:val="32"/>
          <w:szCs w:val="32"/>
        </w:rPr>
        <w:t>Reducing the Number of Network Round-Trips</w:t>
      </w:r>
    </w:p>
    <w:p w:rsidR="009C6D3A" w:rsidRDefault="009C6D3A" w:rsidP="00F46ACF">
      <w:pPr>
        <w:autoSpaceDE w:val="0"/>
        <w:autoSpaceDN w:val="0"/>
        <w:adjustRightInd w:val="0"/>
        <w:spacing w:after="0" w:line="240" w:lineRule="auto"/>
        <w:rPr>
          <w:rFonts w:ascii="UtopiaStd-Regular" w:hAnsi="UtopiaStd-Regular" w:cs="UtopiaStd-Regular"/>
          <w:b/>
          <w:color w:val="F79646" w:themeColor="accent6"/>
          <w:sz w:val="24"/>
          <w:szCs w:val="24"/>
        </w:rPr>
      </w:pPr>
    </w:p>
    <w:p w:rsidR="00F46ACF" w:rsidRDefault="00F46ACF" w:rsidP="00F46ACF">
      <w:pPr>
        <w:autoSpaceDE w:val="0"/>
        <w:autoSpaceDN w:val="0"/>
        <w:adjustRightInd w:val="0"/>
        <w:spacing w:after="0" w:line="240" w:lineRule="auto"/>
        <w:rPr>
          <w:rFonts w:ascii="UtopiaStd-Regular" w:hAnsi="UtopiaStd-Regular" w:cs="UtopiaStd-Regular"/>
          <w:b/>
          <w:color w:val="F79646" w:themeColor="accent6"/>
          <w:sz w:val="24"/>
          <w:szCs w:val="24"/>
        </w:rPr>
      </w:pPr>
      <w:r w:rsidRPr="00276B12">
        <w:rPr>
          <w:rFonts w:ascii="UtopiaStd-Regular" w:hAnsi="UtopiaStd-Regular" w:cs="UtopiaStd-Regular"/>
          <w:b/>
          <w:color w:val="F79646" w:themeColor="accent6"/>
          <w:sz w:val="24"/>
          <w:szCs w:val="24"/>
        </w:rPr>
        <w:t>To reduce the overhead of multiple network round-trips, consider the following techniques:</w:t>
      </w:r>
    </w:p>
    <w:p w:rsidR="009C6D3A" w:rsidRPr="00276B12" w:rsidRDefault="009C6D3A" w:rsidP="00F46ACF">
      <w:pPr>
        <w:autoSpaceDE w:val="0"/>
        <w:autoSpaceDN w:val="0"/>
        <w:adjustRightInd w:val="0"/>
        <w:spacing w:after="0" w:line="240" w:lineRule="auto"/>
        <w:rPr>
          <w:rFonts w:ascii="UtopiaStd-Regular" w:hAnsi="UtopiaStd-Regular" w:cs="UtopiaStd-Regular"/>
          <w:b/>
          <w:color w:val="F79646" w:themeColor="accent6"/>
          <w:sz w:val="24"/>
          <w:szCs w:val="24"/>
        </w:rPr>
      </w:pPr>
    </w:p>
    <w:p w:rsidR="00F46ACF" w:rsidRPr="009C6D3A" w:rsidRDefault="00F46ACF" w:rsidP="00F46ACF">
      <w:pPr>
        <w:autoSpaceDE w:val="0"/>
        <w:autoSpaceDN w:val="0"/>
        <w:adjustRightInd w:val="0"/>
        <w:spacing w:after="0" w:line="240" w:lineRule="auto"/>
        <w:rPr>
          <w:rFonts w:ascii="UtopiaStd-Regular" w:hAnsi="UtopiaStd-Regular" w:cs="UtopiaStd-Regular"/>
          <w:b/>
          <w:color w:val="F79646" w:themeColor="accent6"/>
          <w:sz w:val="24"/>
          <w:szCs w:val="24"/>
          <w:highlight w:val="yellow"/>
        </w:rPr>
      </w:pPr>
      <w:proofErr w:type="gramStart"/>
      <w:r w:rsidRPr="009C6D3A">
        <w:rPr>
          <w:rFonts w:ascii="Symbol" w:hAnsi="Symbol" w:cs="Symbol"/>
          <w:b/>
          <w:color w:val="F79646" w:themeColor="accent6"/>
          <w:sz w:val="24"/>
          <w:szCs w:val="24"/>
          <w:highlight w:val="yellow"/>
        </w:rPr>
        <w:t></w:t>
      </w:r>
      <w:r w:rsidRPr="009C6D3A">
        <w:rPr>
          <w:rFonts w:ascii="Symbol" w:hAnsi="Symbol" w:cs="Symbol"/>
          <w:b/>
          <w:color w:val="F79646" w:themeColor="accent6"/>
          <w:sz w:val="24"/>
          <w:szCs w:val="24"/>
          <w:highlight w:val="yellow"/>
        </w:rPr>
        <w:t></w:t>
      </w:r>
      <w:r w:rsidRPr="009C6D3A">
        <w:rPr>
          <w:rFonts w:ascii="UtopiaStd-Regular" w:hAnsi="UtopiaStd-Regular" w:cs="UtopiaStd-Regular"/>
          <w:b/>
          <w:color w:val="F79646" w:themeColor="accent6"/>
          <w:sz w:val="24"/>
          <w:szCs w:val="24"/>
          <w:highlight w:val="yellow"/>
        </w:rPr>
        <w:t>Execute multiple queries together.</w:t>
      </w:r>
      <w:proofErr w:type="gramEnd"/>
    </w:p>
    <w:p w:rsidR="00F46ACF" w:rsidRDefault="00F46ACF" w:rsidP="00F46ACF">
      <w:pPr>
        <w:autoSpaceDE w:val="0"/>
        <w:autoSpaceDN w:val="0"/>
        <w:adjustRightInd w:val="0"/>
        <w:spacing w:after="0" w:line="240" w:lineRule="auto"/>
        <w:rPr>
          <w:rFonts w:ascii="UtopiaStd-Regular" w:hAnsi="UtopiaStd-Regular" w:cs="UtopiaStd-Regular"/>
          <w:b/>
          <w:color w:val="F79646" w:themeColor="accent6"/>
          <w:sz w:val="24"/>
          <w:szCs w:val="24"/>
        </w:rPr>
      </w:pPr>
      <w:proofErr w:type="gramStart"/>
      <w:r w:rsidRPr="009C6D3A">
        <w:rPr>
          <w:rFonts w:ascii="Symbol" w:hAnsi="Symbol" w:cs="Symbol"/>
          <w:b/>
          <w:color w:val="F79646" w:themeColor="accent6"/>
          <w:sz w:val="24"/>
          <w:szCs w:val="24"/>
          <w:highlight w:val="yellow"/>
        </w:rPr>
        <w:t></w:t>
      </w:r>
      <w:r w:rsidRPr="009C6D3A">
        <w:rPr>
          <w:rFonts w:ascii="Symbol" w:hAnsi="Symbol" w:cs="Symbol"/>
          <w:b/>
          <w:color w:val="F79646" w:themeColor="accent6"/>
          <w:sz w:val="24"/>
          <w:szCs w:val="24"/>
          <w:highlight w:val="yellow"/>
        </w:rPr>
        <w:t></w:t>
      </w:r>
      <w:r w:rsidRPr="009C6D3A">
        <w:rPr>
          <w:rFonts w:ascii="UtopiaStd-Regular" w:hAnsi="UtopiaStd-Regular" w:cs="UtopiaStd-Regular"/>
          <w:b/>
          <w:color w:val="F79646" w:themeColor="accent6"/>
          <w:sz w:val="24"/>
          <w:szCs w:val="24"/>
          <w:highlight w:val="yellow"/>
        </w:rPr>
        <w:t xml:space="preserve">Use </w:t>
      </w:r>
      <w:r w:rsidRPr="009C6D3A">
        <w:rPr>
          <w:rFonts w:ascii="TheSansMonoConNormal" w:hAnsi="TheSansMonoConNormal" w:cs="TheSansMonoConNormal"/>
          <w:b/>
          <w:color w:val="F79646" w:themeColor="accent6"/>
          <w:sz w:val="24"/>
          <w:szCs w:val="24"/>
          <w:highlight w:val="yellow"/>
        </w:rPr>
        <w:t>SET NOCOUNT</w:t>
      </w:r>
      <w:r w:rsidRPr="009C6D3A">
        <w:rPr>
          <w:rFonts w:ascii="UtopiaStd-Regular" w:hAnsi="UtopiaStd-Regular" w:cs="UtopiaStd-Regular"/>
          <w:b/>
          <w:color w:val="F79646" w:themeColor="accent6"/>
          <w:sz w:val="24"/>
          <w:szCs w:val="24"/>
          <w:highlight w:val="yellow"/>
        </w:rPr>
        <w:t>.</w:t>
      </w:r>
      <w:proofErr w:type="gramEnd"/>
    </w:p>
    <w:p w:rsidR="00BF4238" w:rsidRDefault="00BF4238" w:rsidP="00F46ACF">
      <w:pPr>
        <w:autoSpaceDE w:val="0"/>
        <w:autoSpaceDN w:val="0"/>
        <w:adjustRightInd w:val="0"/>
        <w:spacing w:after="0" w:line="240" w:lineRule="auto"/>
        <w:rPr>
          <w:rFonts w:ascii="UtopiaStd-Regular" w:hAnsi="UtopiaStd-Regular" w:cs="UtopiaStd-Regular"/>
          <w:b/>
          <w:color w:val="F79646" w:themeColor="accent6"/>
          <w:sz w:val="24"/>
          <w:szCs w:val="24"/>
        </w:rPr>
      </w:pPr>
    </w:p>
    <w:p w:rsidR="00BF4238" w:rsidRDefault="00BF4238" w:rsidP="00F46ACF">
      <w:pPr>
        <w:autoSpaceDE w:val="0"/>
        <w:autoSpaceDN w:val="0"/>
        <w:adjustRightInd w:val="0"/>
        <w:spacing w:after="0" w:line="240" w:lineRule="auto"/>
        <w:rPr>
          <w:rFonts w:ascii="UtopiaStd-Regular" w:hAnsi="UtopiaStd-Regular" w:cs="UtopiaStd-Regular"/>
          <w:b/>
          <w:color w:val="F79646" w:themeColor="accent6"/>
          <w:sz w:val="24"/>
          <w:szCs w:val="24"/>
        </w:rPr>
      </w:pPr>
    </w:p>
    <w:p w:rsidR="00BF4238" w:rsidRPr="009C6D3A" w:rsidRDefault="00BF4238" w:rsidP="00BF4238">
      <w:pPr>
        <w:autoSpaceDE w:val="0"/>
        <w:autoSpaceDN w:val="0"/>
        <w:adjustRightInd w:val="0"/>
        <w:spacing w:after="0" w:line="240" w:lineRule="auto"/>
        <w:rPr>
          <w:rFonts w:ascii="UtopiaStd-Regular" w:hAnsi="UtopiaStd-Regular" w:cs="UtopiaStd-Regular"/>
          <w:b/>
          <w:color w:val="000000"/>
          <w:sz w:val="28"/>
          <w:szCs w:val="28"/>
          <w:u w:val="single"/>
        </w:rPr>
      </w:pPr>
      <w:r w:rsidRPr="009C6D3A">
        <w:rPr>
          <w:rFonts w:ascii="UtopiaStd-Regular" w:hAnsi="UtopiaStd-Regular" w:cs="UtopiaStd-Regular"/>
          <w:b/>
          <w:color w:val="000000"/>
          <w:sz w:val="28"/>
          <w:szCs w:val="28"/>
          <w:u w:val="single"/>
        </w:rPr>
        <w:t>Execute Multiple Queries Together</w:t>
      </w:r>
    </w:p>
    <w:p w:rsidR="00BF4238" w:rsidRDefault="00BF4238" w:rsidP="00BF4238">
      <w:pPr>
        <w:autoSpaceDE w:val="0"/>
        <w:autoSpaceDN w:val="0"/>
        <w:adjustRightInd w:val="0"/>
        <w:spacing w:after="0" w:line="240" w:lineRule="auto"/>
        <w:rPr>
          <w:rFonts w:ascii="UtopiaStd-Regular" w:hAnsi="UtopiaStd-Regular" w:cs="UtopiaStd-Regular"/>
          <w:b/>
          <w:color w:val="000000"/>
          <w:sz w:val="24"/>
          <w:szCs w:val="24"/>
        </w:rPr>
      </w:pPr>
      <w:r w:rsidRPr="00BF4238">
        <w:rPr>
          <w:rFonts w:ascii="UtopiaStd-Regular" w:hAnsi="UtopiaStd-Regular" w:cs="UtopiaStd-Regular"/>
          <w:b/>
          <w:color w:val="000000"/>
          <w:sz w:val="24"/>
          <w:szCs w:val="24"/>
        </w:rPr>
        <w:t>It is preferable to submit all the queries of a set together as a batch or a stored procedure. Besides reducing the</w:t>
      </w:r>
      <w:r>
        <w:rPr>
          <w:rFonts w:ascii="UtopiaStd-Regular" w:hAnsi="UtopiaStd-Regular" w:cs="UtopiaStd-Regular"/>
          <w:b/>
          <w:color w:val="000000"/>
          <w:sz w:val="24"/>
          <w:szCs w:val="24"/>
        </w:rPr>
        <w:t xml:space="preserve"> </w:t>
      </w:r>
      <w:r w:rsidRPr="00BF4238">
        <w:rPr>
          <w:rFonts w:ascii="UtopiaStd-Regular" w:hAnsi="UtopiaStd-Regular" w:cs="UtopiaStd-Regular"/>
          <w:b/>
          <w:color w:val="000000"/>
          <w:sz w:val="24"/>
          <w:szCs w:val="24"/>
        </w:rPr>
        <w:t>network round-trips between the database application and the server, stored procedures also provide multiple</w:t>
      </w:r>
      <w:r>
        <w:rPr>
          <w:rFonts w:ascii="UtopiaStd-Regular" w:hAnsi="UtopiaStd-Regular" w:cs="UtopiaStd-Regular"/>
          <w:b/>
          <w:color w:val="000000"/>
          <w:sz w:val="24"/>
          <w:szCs w:val="24"/>
        </w:rPr>
        <w:t xml:space="preserve"> p</w:t>
      </w:r>
      <w:r w:rsidRPr="00BF4238">
        <w:rPr>
          <w:rFonts w:ascii="UtopiaStd-Regular" w:hAnsi="UtopiaStd-Regular" w:cs="UtopiaStd-Regular"/>
          <w:b/>
          <w:color w:val="000000"/>
          <w:sz w:val="24"/>
          <w:szCs w:val="24"/>
        </w:rPr>
        <w:t>erformance and administrative benefits. This means that the code in the application</w:t>
      </w:r>
      <w:r>
        <w:rPr>
          <w:rFonts w:ascii="UtopiaStd-Regular" w:hAnsi="UtopiaStd-Regular" w:cs="UtopiaStd-Regular"/>
          <w:b/>
          <w:color w:val="000000"/>
          <w:sz w:val="24"/>
          <w:szCs w:val="24"/>
        </w:rPr>
        <w:t xml:space="preserve"> </w:t>
      </w:r>
      <w:r w:rsidRPr="00BF4238">
        <w:rPr>
          <w:rFonts w:ascii="UtopiaStd-Regular" w:hAnsi="UtopiaStd-Regular" w:cs="UtopiaStd-Regular"/>
          <w:b/>
          <w:color w:val="000000"/>
          <w:sz w:val="24"/>
          <w:szCs w:val="24"/>
        </w:rPr>
        <w:t>needs to be able to deal with multiple result sets. It also means your T-SQL code may need to deal with XML data</w:t>
      </w:r>
      <w:r w:rsidR="009C6D3A">
        <w:rPr>
          <w:rFonts w:ascii="UtopiaStd-Regular" w:hAnsi="UtopiaStd-Regular" w:cs="UtopiaStd-Regular"/>
          <w:b/>
          <w:color w:val="000000"/>
          <w:sz w:val="24"/>
          <w:szCs w:val="24"/>
        </w:rPr>
        <w:t xml:space="preserve"> </w:t>
      </w:r>
      <w:r w:rsidRPr="00BF4238">
        <w:rPr>
          <w:rFonts w:ascii="UtopiaStd-Regular" w:hAnsi="UtopiaStd-Regular" w:cs="UtopiaStd-Regular"/>
          <w:b/>
          <w:color w:val="000000"/>
          <w:sz w:val="24"/>
          <w:szCs w:val="24"/>
        </w:rPr>
        <w:t>or other large sets of data, not single-row inserts or updates.</w:t>
      </w:r>
    </w:p>
    <w:p w:rsidR="00BF4238" w:rsidRPr="00BF4238" w:rsidRDefault="00BF4238" w:rsidP="00BF4238">
      <w:pPr>
        <w:autoSpaceDE w:val="0"/>
        <w:autoSpaceDN w:val="0"/>
        <w:adjustRightInd w:val="0"/>
        <w:spacing w:after="0" w:line="240" w:lineRule="auto"/>
        <w:rPr>
          <w:rFonts w:ascii="UtopiaStd-Regular" w:hAnsi="UtopiaStd-Regular" w:cs="UtopiaStd-Regular"/>
          <w:b/>
          <w:color w:val="000000"/>
          <w:sz w:val="24"/>
          <w:szCs w:val="24"/>
        </w:rPr>
      </w:pPr>
    </w:p>
    <w:p w:rsidR="00BF4238" w:rsidRPr="009C6D3A" w:rsidRDefault="00BF4238" w:rsidP="00BF4238">
      <w:pPr>
        <w:autoSpaceDE w:val="0"/>
        <w:autoSpaceDN w:val="0"/>
        <w:adjustRightInd w:val="0"/>
        <w:spacing w:after="0" w:line="240" w:lineRule="auto"/>
        <w:rPr>
          <w:rFonts w:ascii="UtopiaStd-Regular" w:hAnsi="UtopiaStd-Regular" w:cs="UtopiaStd-Regular"/>
          <w:b/>
          <w:color w:val="000000"/>
          <w:sz w:val="28"/>
          <w:szCs w:val="28"/>
          <w:u w:val="single"/>
        </w:rPr>
      </w:pPr>
      <w:r w:rsidRPr="009C6D3A">
        <w:rPr>
          <w:rFonts w:ascii="UtopiaStd-Regular" w:hAnsi="UtopiaStd-Regular" w:cs="UtopiaStd-Regular"/>
          <w:b/>
          <w:color w:val="000000"/>
          <w:sz w:val="28"/>
          <w:szCs w:val="28"/>
          <w:u w:val="single"/>
        </w:rPr>
        <w:t>Use SET NOCOUNT</w:t>
      </w:r>
    </w:p>
    <w:p w:rsidR="00BF4238" w:rsidRDefault="00BF4238" w:rsidP="00BF4238">
      <w:pPr>
        <w:autoSpaceDE w:val="0"/>
        <w:autoSpaceDN w:val="0"/>
        <w:adjustRightInd w:val="0"/>
        <w:spacing w:after="0" w:line="240" w:lineRule="auto"/>
        <w:rPr>
          <w:rFonts w:ascii="UtopiaStd-Regular" w:hAnsi="UtopiaStd-Regular" w:cs="UtopiaStd-Regular"/>
          <w:b/>
          <w:color w:val="000000"/>
          <w:sz w:val="24"/>
          <w:szCs w:val="24"/>
        </w:rPr>
      </w:pPr>
      <w:r w:rsidRPr="00BF4238">
        <w:rPr>
          <w:rFonts w:ascii="UtopiaStd-Regular" w:hAnsi="UtopiaStd-Regular" w:cs="UtopiaStd-Regular"/>
          <w:b/>
          <w:color w:val="000000"/>
          <w:sz w:val="24"/>
          <w:szCs w:val="24"/>
        </w:rPr>
        <w:t>You need to consider one more factor when executing a batch or a stored procedure. After every query in the</w:t>
      </w:r>
      <w:r>
        <w:rPr>
          <w:rFonts w:ascii="UtopiaStd-Regular" w:hAnsi="UtopiaStd-Regular" w:cs="UtopiaStd-Regular"/>
          <w:b/>
          <w:color w:val="000000"/>
          <w:sz w:val="24"/>
          <w:szCs w:val="24"/>
        </w:rPr>
        <w:t xml:space="preserve"> </w:t>
      </w:r>
      <w:r w:rsidRPr="00BF4238">
        <w:rPr>
          <w:rFonts w:ascii="UtopiaStd-Regular" w:hAnsi="UtopiaStd-Regular" w:cs="UtopiaStd-Regular"/>
          <w:b/>
          <w:color w:val="000000"/>
          <w:sz w:val="24"/>
          <w:szCs w:val="24"/>
        </w:rPr>
        <w:t>batch or the stored procedure is executed, the server reports the number of rows affected.</w:t>
      </w:r>
    </w:p>
    <w:p w:rsidR="00CC2904" w:rsidRDefault="00CC2904" w:rsidP="00BF4238">
      <w:pPr>
        <w:autoSpaceDE w:val="0"/>
        <w:autoSpaceDN w:val="0"/>
        <w:adjustRightInd w:val="0"/>
        <w:spacing w:after="0" w:line="240" w:lineRule="auto"/>
        <w:rPr>
          <w:rFonts w:ascii="UtopiaStd-Regular" w:hAnsi="UtopiaStd-Regular" w:cs="UtopiaStd-Regular"/>
          <w:b/>
          <w:color w:val="000000"/>
          <w:sz w:val="24"/>
          <w:szCs w:val="24"/>
        </w:rPr>
      </w:pPr>
    </w:p>
    <w:p w:rsidR="00BF4238" w:rsidRPr="009C6D3A" w:rsidRDefault="00BF4238" w:rsidP="00BF4238">
      <w:pPr>
        <w:autoSpaceDE w:val="0"/>
        <w:autoSpaceDN w:val="0"/>
        <w:adjustRightInd w:val="0"/>
        <w:spacing w:after="0" w:line="240" w:lineRule="auto"/>
        <w:rPr>
          <w:rFonts w:ascii="UtopiaStd-Regular" w:hAnsi="UtopiaStd-Regular" w:cs="UtopiaStd-Regular"/>
          <w:b/>
          <w:i/>
          <w:color w:val="000000"/>
          <w:sz w:val="24"/>
          <w:szCs w:val="24"/>
          <w:u w:val="single"/>
        </w:rPr>
      </w:pPr>
      <w:r w:rsidRPr="009C6D3A">
        <w:rPr>
          <w:rFonts w:ascii="UtopiaStd-Regular" w:hAnsi="UtopiaStd-Regular" w:cs="UtopiaStd-Regular"/>
          <w:b/>
          <w:i/>
          <w:color w:val="000000"/>
          <w:sz w:val="24"/>
          <w:szCs w:val="24"/>
          <w:u w:val="single"/>
        </w:rPr>
        <w:t>(&lt;Number&gt; row(s) affected)</w:t>
      </w:r>
    </w:p>
    <w:p w:rsidR="00CC2904" w:rsidRPr="00BF4238" w:rsidRDefault="00CC2904" w:rsidP="00BF4238">
      <w:pPr>
        <w:autoSpaceDE w:val="0"/>
        <w:autoSpaceDN w:val="0"/>
        <w:adjustRightInd w:val="0"/>
        <w:spacing w:after="0" w:line="240" w:lineRule="auto"/>
        <w:rPr>
          <w:rFonts w:ascii="UtopiaStd-Regular" w:hAnsi="UtopiaStd-Regular" w:cs="UtopiaStd-Regular"/>
          <w:b/>
          <w:color w:val="000000"/>
          <w:sz w:val="24"/>
          <w:szCs w:val="24"/>
        </w:rPr>
      </w:pPr>
    </w:p>
    <w:p w:rsidR="00BF4238" w:rsidRPr="00BF4238" w:rsidRDefault="00BF4238" w:rsidP="00BF4238">
      <w:pPr>
        <w:autoSpaceDE w:val="0"/>
        <w:autoSpaceDN w:val="0"/>
        <w:adjustRightInd w:val="0"/>
        <w:spacing w:after="0" w:line="240" w:lineRule="auto"/>
        <w:rPr>
          <w:rFonts w:ascii="UtopiaStd-Regular" w:hAnsi="UtopiaStd-Regular" w:cs="UtopiaStd-Regular"/>
          <w:b/>
          <w:color w:val="000000"/>
          <w:sz w:val="24"/>
          <w:szCs w:val="24"/>
        </w:rPr>
      </w:pPr>
      <w:r w:rsidRPr="00BF4238">
        <w:rPr>
          <w:rFonts w:ascii="UtopiaStd-Regular" w:hAnsi="UtopiaStd-Regular" w:cs="UtopiaStd-Regular"/>
          <w:b/>
          <w:color w:val="000000"/>
          <w:sz w:val="24"/>
          <w:szCs w:val="24"/>
        </w:rPr>
        <w:t>This information is returned to the database application and adds to the network overhead. Use the T-SQL</w:t>
      </w:r>
      <w:r>
        <w:rPr>
          <w:rFonts w:ascii="UtopiaStd-Regular" w:hAnsi="UtopiaStd-Regular" w:cs="UtopiaStd-Regular"/>
          <w:b/>
          <w:color w:val="000000"/>
          <w:sz w:val="24"/>
          <w:szCs w:val="24"/>
        </w:rPr>
        <w:t xml:space="preserve"> </w:t>
      </w:r>
      <w:r w:rsidRPr="00BF4238">
        <w:rPr>
          <w:rFonts w:ascii="UtopiaStd-Regular" w:hAnsi="UtopiaStd-Regular" w:cs="UtopiaStd-Regular"/>
          <w:b/>
          <w:color w:val="000000"/>
          <w:sz w:val="24"/>
          <w:szCs w:val="24"/>
        </w:rPr>
        <w:t>statement SET NOCOUNT to avoid this overhead.</w:t>
      </w:r>
    </w:p>
    <w:p w:rsidR="00D7309D" w:rsidRDefault="00D7309D" w:rsidP="00D73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rsidR="00D7309D" w:rsidRDefault="00D7309D" w:rsidP="00D730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w:t>
      </w:r>
      <w:r>
        <w:rPr>
          <w:rFonts w:ascii="Consolas" w:hAnsi="Consolas" w:cs="Consolas"/>
          <w:color w:val="0000FF"/>
          <w:sz w:val="19"/>
          <w:szCs w:val="19"/>
          <w:highlight w:val="white"/>
        </w:rPr>
        <w:t>SQL</w:t>
      </w:r>
      <w:r>
        <w:rPr>
          <w:rFonts w:ascii="Consolas" w:hAnsi="Consolas" w:cs="Consolas"/>
          <w:color w:val="000000"/>
          <w:sz w:val="19"/>
          <w:szCs w:val="19"/>
          <w:highlight w:val="white"/>
        </w:rPr>
        <w:t xml:space="preserve"> queries</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
    <w:p w:rsidR="00BF4238" w:rsidRDefault="00D7309D" w:rsidP="00D73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rsidR="00D7309D" w:rsidRPr="00BF4238" w:rsidRDefault="00D7309D" w:rsidP="00D7309D">
      <w:pPr>
        <w:autoSpaceDE w:val="0"/>
        <w:autoSpaceDN w:val="0"/>
        <w:adjustRightInd w:val="0"/>
        <w:spacing w:after="0" w:line="240" w:lineRule="auto"/>
        <w:rPr>
          <w:rFonts w:ascii="UtopiaStd-Regular" w:hAnsi="UtopiaStd-Regular" w:cs="UtopiaStd-Regular"/>
          <w:b/>
          <w:color w:val="000000"/>
          <w:sz w:val="24"/>
          <w:szCs w:val="24"/>
        </w:rPr>
      </w:pPr>
    </w:p>
    <w:p w:rsidR="006B1B3C" w:rsidRPr="009C6D3A" w:rsidRDefault="006B1B3C" w:rsidP="006B1B3C">
      <w:pPr>
        <w:autoSpaceDE w:val="0"/>
        <w:autoSpaceDN w:val="0"/>
        <w:adjustRightInd w:val="0"/>
        <w:spacing w:after="0" w:line="240" w:lineRule="auto"/>
        <w:rPr>
          <w:rFonts w:ascii="HelveticaNeue-MediumCond" w:hAnsi="HelveticaNeue-MediumCond" w:cs="HelveticaNeue-MediumCond"/>
          <w:b/>
          <w:sz w:val="28"/>
          <w:szCs w:val="28"/>
          <w:u w:val="single"/>
        </w:rPr>
      </w:pPr>
      <w:r w:rsidRPr="009C6D3A">
        <w:rPr>
          <w:rFonts w:ascii="HelveticaNeue-MediumCond" w:hAnsi="HelveticaNeue-MediumCond" w:cs="HelveticaNeue-MediumCond"/>
          <w:b/>
          <w:sz w:val="28"/>
          <w:szCs w:val="28"/>
          <w:u w:val="single"/>
        </w:rPr>
        <w:t>Reducing the Transaction Cost</w:t>
      </w:r>
    </w:p>
    <w:p w:rsidR="006B1B3C" w:rsidRPr="008E03A7" w:rsidRDefault="006B1B3C" w:rsidP="006B1B3C">
      <w:pPr>
        <w:autoSpaceDE w:val="0"/>
        <w:autoSpaceDN w:val="0"/>
        <w:adjustRightInd w:val="0"/>
        <w:spacing w:after="0" w:line="240" w:lineRule="auto"/>
        <w:rPr>
          <w:rFonts w:ascii="UtopiaStd-Regular" w:hAnsi="UtopiaStd-Regular" w:cs="UtopiaStd-Regular"/>
          <w:b/>
          <w:color w:val="000000"/>
          <w:sz w:val="24"/>
          <w:szCs w:val="24"/>
          <w:highlight w:val="yellow"/>
        </w:rPr>
      </w:pPr>
      <w:r w:rsidRPr="006B1B3C">
        <w:rPr>
          <w:rFonts w:ascii="UtopiaStd-Regular" w:hAnsi="UtopiaStd-Regular" w:cs="UtopiaStd-Regular"/>
          <w:b/>
          <w:color w:val="000000"/>
          <w:sz w:val="24"/>
          <w:szCs w:val="24"/>
        </w:rPr>
        <w:t>Every action query in SQL Server is performed as an atomic action so that the state of a database table moves</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from one consistent state to another. SQL Server does this automatically and it can’t be disabled. If the transition</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from one consistent state to another requires multiple database queries, then atomicity across the multiple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 xml:space="preserve">queries should be maintained using explicitly defined database transactions. </w:t>
      </w:r>
      <w:r w:rsidRPr="008E03A7">
        <w:rPr>
          <w:rFonts w:ascii="UtopiaStd-Regular" w:hAnsi="UtopiaStd-Regular" w:cs="UtopiaStd-Regular"/>
          <w:b/>
          <w:color w:val="000000"/>
          <w:sz w:val="24"/>
          <w:szCs w:val="24"/>
          <w:highlight w:val="yellow"/>
        </w:rPr>
        <w:t>The old and new state of every</w:t>
      </w: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roofErr w:type="gramStart"/>
      <w:r w:rsidRPr="008E03A7">
        <w:rPr>
          <w:rFonts w:ascii="UtopiaStd-Regular" w:hAnsi="UtopiaStd-Regular" w:cs="UtopiaStd-Regular"/>
          <w:b/>
          <w:color w:val="000000"/>
          <w:sz w:val="24"/>
          <w:szCs w:val="24"/>
          <w:highlight w:val="yellow"/>
        </w:rPr>
        <w:t>atomic</w:t>
      </w:r>
      <w:proofErr w:type="gramEnd"/>
      <w:r w:rsidRPr="008E03A7">
        <w:rPr>
          <w:rFonts w:ascii="UtopiaStd-Regular" w:hAnsi="UtopiaStd-Regular" w:cs="UtopiaStd-Regular"/>
          <w:b/>
          <w:color w:val="000000"/>
          <w:sz w:val="24"/>
          <w:szCs w:val="24"/>
          <w:highlight w:val="yellow"/>
        </w:rPr>
        <w:t xml:space="preserve"> action is maintained in the transaction log (on the disk) to ensure durability, which guarantees that the outcome of an atomic action won’t be lost once it completes successfully. An atomic action during its execution is isolated from other database actions using database locks.</w:t>
      </w: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t>Based on the characteristics of a transaction, here are two broad recommendations to reduce the cost of the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transaction:</w:t>
      </w:r>
    </w:p>
    <w:p w:rsidR="006B1B3C" w:rsidRPr="008E03A7" w:rsidRDefault="006B1B3C" w:rsidP="006B1B3C">
      <w:pPr>
        <w:autoSpaceDE w:val="0"/>
        <w:autoSpaceDN w:val="0"/>
        <w:adjustRightInd w:val="0"/>
        <w:spacing w:after="0" w:line="240" w:lineRule="auto"/>
        <w:rPr>
          <w:rFonts w:ascii="UtopiaStd-Regular" w:hAnsi="UtopiaStd-Regular" w:cs="UtopiaStd-Regular"/>
          <w:b/>
          <w:color w:val="000000"/>
          <w:sz w:val="24"/>
          <w:szCs w:val="24"/>
          <w:highlight w:val="yellow"/>
        </w:rPr>
      </w:pPr>
      <w:r w:rsidRPr="006B1B3C">
        <w:rPr>
          <w:rFonts w:ascii="UtopiaStd-Regular" w:hAnsi="UtopiaStd-Regular" w:cs="UtopiaStd-Regular"/>
          <w:b/>
          <w:color w:val="000000"/>
          <w:sz w:val="24"/>
          <w:szCs w:val="24"/>
        </w:rPr>
        <w:t xml:space="preserve">• </w:t>
      </w:r>
      <w:r w:rsidRPr="008E03A7">
        <w:rPr>
          <w:rFonts w:ascii="UtopiaStd-Regular" w:hAnsi="UtopiaStd-Regular" w:cs="UtopiaStd-Regular"/>
          <w:b/>
          <w:color w:val="000000"/>
          <w:sz w:val="24"/>
          <w:szCs w:val="24"/>
          <w:highlight w:val="yellow"/>
        </w:rPr>
        <w:t>Reduce logging overhead.</w:t>
      </w:r>
    </w:p>
    <w:p w:rsidR="006B1B3C" w:rsidRDefault="006B1B3C" w:rsidP="006B1B3C">
      <w:pPr>
        <w:autoSpaceDE w:val="0"/>
        <w:autoSpaceDN w:val="0"/>
        <w:adjustRightInd w:val="0"/>
        <w:spacing w:after="0" w:line="240" w:lineRule="auto"/>
        <w:rPr>
          <w:rFonts w:ascii="UtopiaStd-Regular" w:hAnsi="UtopiaStd-Regular" w:cs="UtopiaStd-Regular"/>
          <w:sz w:val="18"/>
          <w:szCs w:val="18"/>
        </w:rPr>
      </w:pPr>
      <w:r w:rsidRPr="008E03A7">
        <w:rPr>
          <w:rFonts w:ascii="UtopiaStd-Regular" w:hAnsi="UtopiaStd-Regular" w:cs="UtopiaStd-Regular"/>
          <w:b/>
          <w:color w:val="000000"/>
          <w:sz w:val="24"/>
          <w:szCs w:val="24"/>
          <w:highlight w:val="yellow"/>
        </w:rPr>
        <w:t>• Reduce lock overhead</w:t>
      </w:r>
      <w:r w:rsidRPr="008E03A7">
        <w:rPr>
          <w:rFonts w:ascii="UtopiaStd-Regular" w:hAnsi="UtopiaStd-Regular" w:cs="UtopiaStd-Regular"/>
          <w:sz w:val="18"/>
          <w:szCs w:val="18"/>
          <w:highlight w:val="yellow"/>
        </w:rPr>
        <w:t>.</w:t>
      </w:r>
    </w:p>
    <w:p w:rsidR="006B1B3C" w:rsidRDefault="006B1B3C" w:rsidP="006B1B3C">
      <w:pPr>
        <w:autoSpaceDE w:val="0"/>
        <w:autoSpaceDN w:val="0"/>
        <w:adjustRightInd w:val="0"/>
        <w:spacing w:after="0" w:line="240" w:lineRule="auto"/>
        <w:rPr>
          <w:rFonts w:ascii="UtopiaStd-Regular" w:hAnsi="UtopiaStd-Regular" w:cs="UtopiaStd-Regular"/>
          <w:sz w:val="18"/>
          <w:szCs w:val="18"/>
        </w:rPr>
      </w:pPr>
    </w:p>
    <w:p w:rsidR="006B1B3C" w:rsidRPr="009C6D3A" w:rsidRDefault="006B1B3C" w:rsidP="006B1B3C">
      <w:pPr>
        <w:autoSpaceDE w:val="0"/>
        <w:autoSpaceDN w:val="0"/>
        <w:adjustRightInd w:val="0"/>
        <w:spacing w:after="0" w:line="240" w:lineRule="auto"/>
        <w:rPr>
          <w:rFonts w:ascii="UtopiaStd-Regular" w:hAnsi="UtopiaStd-Regular" w:cs="UtopiaStd-Regular"/>
          <w:b/>
          <w:sz w:val="28"/>
          <w:szCs w:val="28"/>
        </w:rPr>
      </w:pPr>
      <w:r w:rsidRPr="009C6D3A">
        <w:rPr>
          <w:rFonts w:ascii="UtopiaStd-Regular" w:hAnsi="UtopiaStd-Regular" w:cs="UtopiaStd-Regular"/>
          <w:b/>
          <w:sz w:val="28"/>
          <w:szCs w:val="28"/>
        </w:rPr>
        <w:t>Reduce Logging Overhead</w:t>
      </w: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lastRenderedPageBreak/>
        <w:t>A database query may consist of multiple data manipulation queries. If atomicity is maintained for each query</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separately, then a large number of disk writes are performed on the transaction log. Since disk activity is</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extremely slow compared to memory or CPU activity, the excessive disk activity can increase the execution time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 xml:space="preserve">of the database functionality. For example, consider the following batch </w:t>
      </w:r>
      <w:r w:rsidR="002D30F6" w:rsidRPr="006B1B3C">
        <w:rPr>
          <w:rFonts w:ascii="UtopiaStd-Regular" w:hAnsi="UtopiaStd-Regular" w:cs="UtopiaStd-Regular"/>
          <w:b/>
          <w:color w:val="000000"/>
          <w:sz w:val="24"/>
          <w:szCs w:val="24"/>
        </w:rPr>
        <w:t>query:</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a test table</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w:t>
      </w:r>
      <w:proofErr w:type="gramStart"/>
      <w:r>
        <w:rPr>
          <w:rFonts w:ascii="Consolas" w:hAnsi="Consolas" w:cs="Consolas"/>
          <w:color w:val="FF00FF"/>
          <w:sz w:val="19"/>
          <w:szCs w:val="19"/>
          <w:highlight w:val="white"/>
        </w:rPr>
        <w:t>ID</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'dbo.Test1'</w:t>
      </w:r>
      <w:r>
        <w:rPr>
          <w:rFonts w:ascii="Consolas" w:hAnsi="Consolas" w:cs="Consolas"/>
          <w:color w:val="808080"/>
          <w:sz w:val="19"/>
          <w:szCs w:val="19"/>
          <w:highlight w:val="white"/>
        </w:rPr>
        <w:t>)</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Test1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Test1</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C1 </w:t>
      </w:r>
      <w:r>
        <w:rPr>
          <w:rFonts w:ascii="Consolas" w:hAnsi="Consolas" w:cs="Consolas"/>
          <w:color w:val="0000FF"/>
          <w:sz w:val="19"/>
          <w:szCs w:val="19"/>
          <w:highlight w:val="white"/>
        </w:rPr>
        <w:t>TINYINT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10000 rows</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Test1</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C1</w:t>
      </w:r>
      <w:r>
        <w:rPr>
          <w:rFonts w:ascii="Consolas" w:hAnsi="Consolas" w:cs="Consolas"/>
          <w:color w:val="808080"/>
          <w:sz w:val="19"/>
          <w:szCs w:val="19"/>
          <w:highlight w:val="white"/>
        </w:rPr>
        <w:t>)</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256</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END</w:t>
      </w:r>
    </w:p>
    <w:p w:rsidR="006B1B3C" w:rsidRDefault="006B1B3C" w:rsidP="006B1B3C">
      <w:pPr>
        <w:autoSpaceDE w:val="0"/>
        <w:autoSpaceDN w:val="0"/>
        <w:adjustRightInd w:val="0"/>
        <w:spacing w:after="0" w:line="240" w:lineRule="auto"/>
        <w:rPr>
          <w:rFonts w:ascii="TheSansMonoConNormal" w:hAnsi="TheSansMonoConNormal" w:cs="TheSansMonoConNormal"/>
          <w:sz w:val="18"/>
          <w:szCs w:val="18"/>
        </w:rPr>
      </w:pPr>
    </w:p>
    <w:p w:rsidR="006B1B3C" w:rsidRPr="008E03A7" w:rsidRDefault="006B1B3C" w:rsidP="006B1B3C">
      <w:pPr>
        <w:autoSpaceDE w:val="0"/>
        <w:autoSpaceDN w:val="0"/>
        <w:adjustRightInd w:val="0"/>
        <w:spacing w:after="0" w:line="240" w:lineRule="auto"/>
        <w:rPr>
          <w:rFonts w:ascii="UtopiaStd-Regular" w:hAnsi="UtopiaStd-Regular" w:cs="UtopiaStd-Regular"/>
          <w:b/>
          <w:color w:val="000000"/>
          <w:sz w:val="24"/>
          <w:szCs w:val="24"/>
          <w:highlight w:val="yellow"/>
        </w:rPr>
      </w:pPr>
      <w:r w:rsidRPr="008E03A7">
        <w:rPr>
          <w:rFonts w:ascii="UtopiaStd-Regular" w:hAnsi="UtopiaStd-Regular" w:cs="UtopiaStd-Regular"/>
          <w:b/>
          <w:color w:val="000000"/>
          <w:sz w:val="24"/>
          <w:szCs w:val="24"/>
          <w:highlight w:val="yellow"/>
        </w:rPr>
        <w:t>Since every execution of the INSERT statement is atomic in itself, SQL Server will write to the transaction log for every execution of the INSERT statement. An easy way to reduce the number of log disk writes is to include the action queries within an explicit</w:t>
      </w: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roofErr w:type="gramStart"/>
      <w:r w:rsidRPr="008E03A7">
        <w:rPr>
          <w:rFonts w:ascii="UtopiaStd-Regular" w:hAnsi="UtopiaStd-Regular" w:cs="UtopiaStd-Regular"/>
          <w:b/>
          <w:color w:val="000000"/>
          <w:sz w:val="24"/>
          <w:szCs w:val="24"/>
          <w:highlight w:val="yellow"/>
        </w:rPr>
        <w:t>transaction</w:t>
      </w:r>
      <w:proofErr w:type="gramEnd"/>
      <w:r w:rsidRPr="008E03A7">
        <w:rPr>
          <w:rFonts w:ascii="UtopiaStd-Regular" w:hAnsi="UtopiaStd-Regular" w:cs="UtopiaStd-Regular"/>
          <w:b/>
          <w:color w:val="000000"/>
          <w:sz w:val="24"/>
          <w:szCs w:val="24"/>
          <w:highlight w:val="yellow"/>
        </w:rPr>
        <w:t>.</w:t>
      </w: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t>The defined transaction scope (between the BEGIN TRANSACTION and COMMIT pair of commands) expands</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the scope of atomicity to the multiple INSERT statements included within the transaction. This decreases the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number of log disk writes and improves the performance of the database functionality. To test this theory, run the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following T-SQL command before and after each of the WHILE loops:</w:t>
      </w: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p>
    <w:p w:rsidR="006B1B3C" w:rsidRDefault="006B1B3C" w:rsidP="006B1B3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highlight w:val="white"/>
        </w:rPr>
        <w:t>DBCC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SQLPERF</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LOGSPACE</w:t>
      </w:r>
      <w:r>
        <w:rPr>
          <w:rFonts w:ascii="Consolas" w:hAnsi="Consolas" w:cs="Consolas"/>
          <w:color w:val="808080"/>
          <w:sz w:val="19"/>
          <w:szCs w:val="19"/>
          <w:highlight w:val="white"/>
        </w:rPr>
        <w:t>);</w:t>
      </w:r>
    </w:p>
    <w:p w:rsidR="006B1B3C" w:rsidRDefault="006B1B3C" w:rsidP="006B1B3C">
      <w:pPr>
        <w:autoSpaceDE w:val="0"/>
        <w:autoSpaceDN w:val="0"/>
        <w:adjustRightInd w:val="0"/>
        <w:spacing w:after="0" w:line="240" w:lineRule="auto"/>
        <w:rPr>
          <w:rFonts w:ascii="Consolas" w:hAnsi="Consolas" w:cs="Consolas"/>
          <w:color w:val="808080"/>
          <w:sz w:val="19"/>
          <w:szCs w:val="19"/>
        </w:rPr>
      </w:pP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t>This will show you the percentage of log space used. On running the first set of inserts on my database,</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the log went from 2.6 percent used to 29 percent. When running the second set of inserts, the log grew about 6</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percent.</w:t>
      </w: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t>The best way is to work with sets of data rather than individual rows. A WHILE loop can be an inherently costly</w:t>
      </w:r>
      <w:r>
        <w:rPr>
          <w:rFonts w:ascii="UtopiaStd-Regular" w:hAnsi="UtopiaStd-Regular" w:cs="UtopiaStd-Regular"/>
          <w:b/>
          <w:color w:val="000000"/>
          <w:sz w:val="24"/>
          <w:szCs w:val="24"/>
        </w:rPr>
        <w:t xml:space="preserve"> operation, like a </w:t>
      </w:r>
      <w:proofErr w:type="gramStart"/>
      <w:r>
        <w:rPr>
          <w:rFonts w:ascii="UtopiaStd-Regular" w:hAnsi="UtopiaStd-Regular" w:cs="UtopiaStd-Regular"/>
          <w:b/>
          <w:color w:val="000000"/>
          <w:sz w:val="24"/>
          <w:szCs w:val="24"/>
        </w:rPr>
        <w:t xml:space="preserve">cursor </w:t>
      </w:r>
      <w:r w:rsidRPr="006B1B3C">
        <w:rPr>
          <w:rFonts w:ascii="UtopiaStd-Regular" w:hAnsi="UtopiaStd-Regular" w:cs="UtopiaStd-Regular"/>
          <w:b/>
          <w:color w:val="000000"/>
          <w:sz w:val="24"/>
          <w:szCs w:val="24"/>
        </w:rPr>
        <w:t>.</w:t>
      </w:r>
      <w:proofErr w:type="gramEnd"/>
      <w:r w:rsidRPr="006B1B3C">
        <w:rPr>
          <w:rFonts w:ascii="UtopiaStd-Regular" w:hAnsi="UtopiaStd-Regular" w:cs="UtopiaStd-Regular"/>
          <w:b/>
          <w:color w:val="000000"/>
          <w:sz w:val="24"/>
          <w:szCs w:val="24"/>
        </w:rPr>
        <w:t xml:space="preserve"> So, running a query that avoids the WHILE </w:t>
      </w:r>
      <w:proofErr w:type="gramStart"/>
      <w:r w:rsidRPr="006B1B3C">
        <w:rPr>
          <w:rFonts w:ascii="UtopiaStd-Regular" w:hAnsi="UtopiaStd-Regular" w:cs="UtopiaStd-Regular"/>
          <w:b/>
          <w:color w:val="000000"/>
          <w:sz w:val="24"/>
          <w:szCs w:val="24"/>
        </w:rPr>
        <w:t>loop</w:t>
      </w:r>
      <w:proofErr w:type="gramEnd"/>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and instead works from a set-based approach is even better.</w:t>
      </w:r>
    </w:p>
    <w:p w:rsidR="006B1B3C" w:rsidRP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Test1</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C1</w:t>
      </w:r>
      <w:r>
        <w:rPr>
          <w:rFonts w:ascii="Consolas" w:hAnsi="Consolas" w:cs="Consolas"/>
          <w:color w:val="808080"/>
          <w:sz w:val="19"/>
          <w:szCs w:val="19"/>
          <w:highlight w:val="white"/>
        </w:rPr>
        <w:t>)</w:t>
      </w:r>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256</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1 </w:t>
      </w:r>
      <w:r>
        <w:rPr>
          <w:rFonts w:ascii="Consolas" w:hAnsi="Consolas" w:cs="Consolas"/>
          <w:color w:val="808080"/>
          <w:sz w:val="19"/>
          <w:szCs w:val="19"/>
          <w:highlight w:val="white"/>
        </w:rPr>
        <w:t>;</w:t>
      </w:r>
      <w:proofErr w:type="gramEnd"/>
    </w:p>
    <w:p w:rsidR="006B1B3C" w:rsidRDefault="006B1B3C" w:rsidP="006B1B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END</w:t>
      </w:r>
    </w:p>
    <w:p w:rsidR="006B1B3C" w:rsidRDefault="006B1B3C" w:rsidP="006B1B3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COMMIT</w:t>
      </w:r>
    </w:p>
    <w:p w:rsidR="006B1B3C" w:rsidRDefault="006B1B3C" w:rsidP="006B1B3C">
      <w:pPr>
        <w:autoSpaceDE w:val="0"/>
        <w:autoSpaceDN w:val="0"/>
        <w:adjustRightInd w:val="0"/>
        <w:spacing w:after="0" w:line="240" w:lineRule="auto"/>
        <w:rPr>
          <w:rFonts w:ascii="Consolas" w:hAnsi="Consolas" w:cs="Consolas"/>
          <w:color w:val="0000FF"/>
          <w:sz w:val="19"/>
          <w:szCs w:val="19"/>
        </w:rPr>
      </w:pPr>
    </w:p>
    <w:p w:rsidR="006B1B3C" w:rsidRDefault="006B1B3C" w:rsidP="006B1B3C">
      <w:pPr>
        <w:autoSpaceDE w:val="0"/>
        <w:autoSpaceDN w:val="0"/>
        <w:adjustRightInd w:val="0"/>
        <w:spacing w:after="0" w:line="240" w:lineRule="auto"/>
        <w:rPr>
          <w:rFonts w:ascii="UtopiaStd-Regular" w:hAnsi="UtopiaStd-Regular" w:cs="UtopiaStd-Regular"/>
          <w:b/>
          <w:color w:val="000000"/>
          <w:sz w:val="24"/>
          <w:szCs w:val="24"/>
        </w:rPr>
      </w:pPr>
      <w:r w:rsidRPr="006B1B3C">
        <w:rPr>
          <w:rFonts w:ascii="UtopiaStd-Regular" w:hAnsi="UtopiaStd-Regular" w:cs="UtopiaStd-Regular"/>
          <w:b/>
          <w:color w:val="000000"/>
          <w:sz w:val="24"/>
          <w:szCs w:val="24"/>
        </w:rPr>
        <w:t>Running this query with the DBCC SQLPERF() function before and after showed less than 4 percent growth of</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the used space within the log, and it ran in 41 ms as compared to more than 2 seconds for the WHILE loop.</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 xml:space="preserve">One area of caution, however, is that by including too many data manipulation queries within a </w:t>
      </w:r>
      <w:r w:rsidR="008E03A7" w:rsidRPr="006B1B3C">
        <w:rPr>
          <w:rFonts w:ascii="UtopiaStd-Regular" w:hAnsi="UtopiaStd-Regular" w:cs="UtopiaStd-Regular"/>
          <w:b/>
          <w:color w:val="000000"/>
          <w:sz w:val="24"/>
          <w:szCs w:val="24"/>
        </w:rPr>
        <w:t>transaction, the</w:t>
      </w:r>
      <w:r w:rsidRPr="006B1B3C">
        <w:rPr>
          <w:rFonts w:ascii="UtopiaStd-Regular" w:hAnsi="UtopiaStd-Regular" w:cs="UtopiaStd-Regular"/>
          <w:b/>
          <w:color w:val="000000"/>
          <w:sz w:val="24"/>
          <w:szCs w:val="24"/>
        </w:rPr>
        <w:t xml:space="preserve"> duration of the transaction is increased. During that time, all other queries trying to access the resources</w:t>
      </w:r>
      <w:r>
        <w:rPr>
          <w:rFonts w:ascii="UtopiaStd-Regular" w:hAnsi="UtopiaStd-Regular" w:cs="UtopiaStd-Regular"/>
          <w:b/>
          <w:color w:val="000000"/>
          <w:sz w:val="24"/>
          <w:szCs w:val="24"/>
        </w:rPr>
        <w:t xml:space="preserve"> </w:t>
      </w:r>
      <w:r w:rsidRPr="006B1B3C">
        <w:rPr>
          <w:rFonts w:ascii="UtopiaStd-Regular" w:hAnsi="UtopiaStd-Regular" w:cs="UtopiaStd-Regular"/>
          <w:b/>
          <w:color w:val="000000"/>
          <w:sz w:val="24"/>
          <w:szCs w:val="24"/>
        </w:rPr>
        <w:t>referred to in the transaction are blocked.</w:t>
      </w:r>
    </w:p>
    <w:p w:rsidR="00A734BE" w:rsidRDefault="00A734BE" w:rsidP="006B1B3C">
      <w:pPr>
        <w:autoSpaceDE w:val="0"/>
        <w:autoSpaceDN w:val="0"/>
        <w:adjustRightInd w:val="0"/>
        <w:spacing w:after="0" w:line="240" w:lineRule="auto"/>
        <w:rPr>
          <w:rFonts w:ascii="UtopiaStd-Regular" w:hAnsi="UtopiaStd-Regular" w:cs="UtopiaStd-Regular"/>
          <w:b/>
          <w:color w:val="000000"/>
          <w:sz w:val="24"/>
          <w:szCs w:val="24"/>
        </w:rPr>
      </w:pPr>
    </w:p>
    <w:p w:rsidR="00A734BE" w:rsidRPr="008E03A7" w:rsidRDefault="00A734BE" w:rsidP="00A734BE">
      <w:pPr>
        <w:autoSpaceDE w:val="0"/>
        <w:autoSpaceDN w:val="0"/>
        <w:adjustRightInd w:val="0"/>
        <w:spacing w:after="0" w:line="240" w:lineRule="auto"/>
        <w:rPr>
          <w:rFonts w:ascii="UtopiaStd-Regular" w:hAnsi="UtopiaStd-Regular" w:cs="UtopiaStd-Regular"/>
          <w:b/>
          <w:sz w:val="28"/>
          <w:szCs w:val="28"/>
        </w:rPr>
      </w:pPr>
      <w:r w:rsidRPr="008E03A7">
        <w:rPr>
          <w:rFonts w:ascii="UtopiaStd-Regular" w:hAnsi="UtopiaStd-Regular" w:cs="UtopiaStd-Regular"/>
          <w:b/>
          <w:sz w:val="28"/>
          <w:szCs w:val="28"/>
        </w:rPr>
        <w:t>Reduce Lock Overhead</w:t>
      </w: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8E03A7">
        <w:rPr>
          <w:rFonts w:ascii="UtopiaStd-Regular" w:hAnsi="UtopiaStd-Regular" w:cs="UtopiaStd-Regular"/>
          <w:b/>
          <w:color w:val="000000"/>
          <w:sz w:val="24"/>
          <w:szCs w:val="24"/>
          <w:highlight w:val="yellow"/>
        </w:rPr>
        <w:t>By default, all four SQL statements (SELECT, INSERT, UPDATE, and DELETE) use database locks to isolate their work from that of other SQL statements.</w:t>
      </w:r>
      <w:r w:rsidRPr="00A734BE">
        <w:rPr>
          <w:rFonts w:ascii="UtopiaStd-Regular" w:hAnsi="UtopiaStd-Regular" w:cs="UtopiaStd-Regular"/>
          <w:b/>
          <w:color w:val="000000"/>
          <w:sz w:val="24"/>
          <w:szCs w:val="24"/>
        </w:rPr>
        <w:t xml:space="preserve"> This lock management adds a performance overhead to the query.</w:t>
      </w:r>
      <w:r>
        <w:rPr>
          <w:rFonts w:ascii="UtopiaStd-Regular" w:hAnsi="UtopiaStd-Regular" w:cs="UtopiaStd-Regular"/>
          <w:b/>
          <w:color w:val="000000"/>
          <w:sz w:val="24"/>
          <w:szCs w:val="24"/>
        </w:rPr>
        <w:t xml:space="preserve"> </w:t>
      </w:r>
      <w:r w:rsidRPr="00A734BE">
        <w:rPr>
          <w:rFonts w:ascii="UtopiaStd-Regular" w:hAnsi="UtopiaStd-Regular" w:cs="UtopiaStd-Regular"/>
          <w:b/>
          <w:color w:val="000000"/>
          <w:sz w:val="24"/>
          <w:szCs w:val="24"/>
        </w:rPr>
        <w:t xml:space="preserve">The performance of a query can be improved by requesting fewer locks. By extension, the </w:t>
      </w:r>
      <w:r w:rsidR="008E03A7" w:rsidRPr="00A734BE">
        <w:rPr>
          <w:rFonts w:ascii="UtopiaStd-Regular" w:hAnsi="UtopiaStd-Regular" w:cs="UtopiaStd-Regular"/>
          <w:b/>
          <w:color w:val="000000"/>
          <w:sz w:val="24"/>
          <w:szCs w:val="24"/>
        </w:rPr>
        <w:t>performance of other</w:t>
      </w:r>
      <w:r w:rsidR="008E03A7">
        <w:rPr>
          <w:rFonts w:ascii="UtopiaStd-Regular" w:hAnsi="UtopiaStd-Regular" w:cs="UtopiaStd-Regular"/>
          <w:b/>
          <w:color w:val="000000"/>
          <w:sz w:val="24"/>
          <w:szCs w:val="24"/>
        </w:rPr>
        <w:t xml:space="preserve"> </w:t>
      </w:r>
      <w:r w:rsidR="008E03A7" w:rsidRPr="00A734BE">
        <w:rPr>
          <w:rFonts w:ascii="UtopiaStd-Regular" w:hAnsi="UtopiaStd-Regular" w:cs="UtopiaStd-Regular"/>
          <w:b/>
          <w:color w:val="000000"/>
          <w:sz w:val="24"/>
          <w:szCs w:val="24"/>
        </w:rPr>
        <w:t>queries is</w:t>
      </w:r>
      <w:r w:rsidRPr="00A734BE">
        <w:rPr>
          <w:rFonts w:ascii="UtopiaStd-Regular" w:hAnsi="UtopiaStd-Regular" w:cs="UtopiaStd-Regular"/>
          <w:b/>
          <w:color w:val="000000"/>
          <w:sz w:val="24"/>
          <w:szCs w:val="24"/>
        </w:rPr>
        <w:t xml:space="preserve"> also improved because they have to wait a shorter period of time to obtain their own locks.</w:t>
      </w: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By default, SQL Server can provide row-level locks. For a query working on a large number of rows,</w:t>
      </w:r>
      <w:r>
        <w:rPr>
          <w:rFonts w:ascii="UtopiaStd-Regular" w:hAnsi="UtopiaStd-Regular" w:cs="UtopiaStd-Regular"/>
          <w:b/>
          <w:color w:val="000000"/>
          <w:sz w:val="24"/>
          <w:szCs w:val="24"/>
        </w:rPr>
        <w:t xml:space="preserve"> </w:t>
      </w:r>
      <w:r w:rsidRPr="00A734BE">
        <w:rPr>
          <w:rFonts w:ascii="UtopiaStd-Regular" w:hAnsi="UtopiaStd-Regular" w:cs="UtopiaStd-Regular"/>
          <w:b/>
          <w:color w:val="000000"/>
          <w:sz w:val="24"/>
          <w:szCs w:val="24"/>
        </w:rPr>
        <w:t xml:space="preserve">requesting a row lock on all the individual rows adds a significant overhead to the lock-management process. </w:t>
      </w:r>
      <w:r w:rsidR="008E03A7" w:rsidRPr="00A734BE">
        <w:rPr>
          <w:rFonts w:ascii="UtopiaStd-Regular" w:hAnsi="UtopiaStd-Regular" w:cs="UtopiaStd-Regular"/>
          <w:b/>
          <w:color w:val="000000"/>
          <w:sz w:val="24"/>
          <w:szCs w:val="24"/>
        </w:rPr>
        <w:t>You can</w:t>
      </w:r>
      <w:r w:rsidRPr="00A734BE">
        <w:rPr>
          <w:rFonts w:ascii="UtopiaStd-Regular" w:hAnsi="UtopiaStd-Regular" w:cs="UtopiaStd-Regular"/>
          <w:b/>
          <w:color w:val="000000"/>
          <w:sz w:val="24"/>
          <w:szCs w:val="24"/>
        </w:rPr>
        <w:t xml:space="preserve"> reduce this lock overhead by decreasing the lock granularity, say to the </w:t>
      </w:r>
      <w:r w:rsidRPr="008E03A7">
        <w:rPr>
          <w:rFonts w:ascii="UtopiaStd-Regular" w:hAnsi="UtopiaStd-Regular" w:cs="UtopiaStd-Regular"/>
          <w:b/>
          <w:i/>
          <w:color w:val="000000"/>
          <w:sz w:val="24"/>
          <w:szCs w:val="24"/>
        </w:rPr>
        <w:t>page level or table level</w:t>
      </w:r>
      <w:r w:rsidRPr="00A734BE">
        <w:rPr>
          <w:rFonts w:ascii="UtopiaStd-Regular" w:hAnsi="UtopiaStd-Regular" w:cs="UtopiaStd-Regular"/>
          <w:b/>
          <w:color w:val="000000"/>
          <w:sz w:val="24"/>
          <w:szCs w:val="24"/>
        </w:rPr>
        <w:t xml:space="preserve">. </w:t>
      </w:r>
      <w:r w:rsidRPr="007F2544">
        <w:rPr>
          <w:rFonts w:ascii="UtopiaStd-Regular" w:hAnsi="UtopiaStd-Regular" w:cs="UtopiaStd-Regular"/>
          <w:b/>
          <w:color w:val="000000"/>
          <w:sz w:val="24"/>
          <w:szCs w:val="24"/>
          <w:highlight w:val="yellow"/>
        </w:rPr>
        <w:t>SQL</w:t>
      </w:r>
      <w:r w:rsidRPr="00A734BE">
        <w:rPr>
          <w:rFonts w:ascii="UtopiaStd-Regular" w:hAnsi="UtopiaStd-Regular" w:cs="UtopiaStd-Regular"/>
          <w:b/>
          <w:color w:val="000000"/>
          <w:sz w:val="24"/>
          <w:szCs w:val="24"/>
        </w:rPr>
        <w:t xml:space="preserve"> </w:t>
      </w:r>
      <w:r w:rsidRPr="008E03A7">
        <w:rPr>
          <w:rFonts w:ascii="UtopiaStd-Regular" w:hAnsi="UtopiaStd-Regular" w:cs="UtopiaStd-Regular"/>
          <w:b/>
          <w:color w:val="000000"/>
          <w:sz w:val="24"/>
          <w:szCs w:val="24"/>
          <w:highlight w:val="yellow"/>
        </w:rPr>
        <w:t>Server performs the lock escalation dynamically by taking into consideration the lock overheads. Therefore, generally, it is not necessary to manually escalate the lock level. But, if required, you can control the concurrency of a query programmatically using lock hints as follows:</w:t>
      </w:r>
    </w:p>
    <w:p w:rsidR="008E03A7" w:rsidRDefault="008E03A7" w:rsidP="008E03A7">
      <w:pPr>
        <w:autoSpaceDE w:val="0"/>
        <w:autoSpaceDN w:val="0"/>
        <w:adjustRightInd w:val="0"/>
        <w:spacing w:after="0" w:line="240" w:lineRule="auto"/>
        <w:rPr>
          <w:rFonts w:ascii="Consolas" w:hAnsi="Consolas" w:cs="Consolas"/>
          <w:color w:val="000000"/>
          <w:sz w:val="19"/>
          <w:szCs w:val="19"/>
          <w:highlight w:val="white"/>
        </w:rPr>
      </w:pPr>
    </w:p>
    <w:p w:rsidR="00A734BE" w:rsidRDefault="008E03A7" w:rsidP="008E03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WITH</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PAGLOCK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 page level lock</w:t>
      </w:r>
    </w:p>
    <w:p w:rsidR="008E03A7" w:rsidRDefault="008E03A7" w:rsidP="008E03A7">
      <w:pPr>
        <w:autoSpaceDE w:val="0"/>
        <w:autoSpaceDN w:val="0"/>
        <w:adjustRightInd w:val="0"/>
        <w:spacing w:after="0" w:line="240" w:lineRule="auto"/>
        <w:rPr>
          <w:rFonts w:ascii="Consolas" w:hAnsi="Consolas" w:cs="Consolas"/>
          <w:color w:val="008000"/>
          <w:sz w:val="19"/>
          <w:szCs w:val="19"/>
        </w:rPr>
      </w:pPr>
    </w:p>
    <w:p w:rsidR="008E03A7" w:rsidRPr="00A734BE" w:rsidRDefault="008E03A7" w:rsidP="008E03A7">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Similarly, by default, SQL Server uses locks for SELECT statements besides those for INSERT, UPDATE, and</w:t>
      </w:r>
      <w:r>
        <w:rPr>
          <w:rFonts w:ascii="UtopiaStd-Regular" w:hAnsi="UtopiaStd-Regular" w:cs="UtopiaStd-Regular"/>
          <w:b/>
          <w:color w:val="000000"/>
          <w:sz w:val="24"/>
          <w:szCs w:val="24"/>
        </w:rPr>
        <w:t xml:space="preserve"> </w:t>
      </w:r>
      <w:proofErr w:type="gramStart"/>
      <w:r w:rsidRPr="00A734BE">
        <w:rPr>
          <w:rFonts w:ascii="UtopiaStd-Regular" w:hAnsi="UtopiaStd-Regular" w:cs="UtopiaStd-Regular"/>
          <w:b/>
          <w:color w:val="000000"/>
          <w:sz w:val="24"/>
          <w:szCs w:val="24"/>
        </w:rPr>
        <w:t>DELETE</w:t>
      </w:r>
      <w:proofErr w:type="gramEnd"/>
      <w:r w:rsidRPr="00A734BE">
        <w:rPr>
          <w:rFonts w:ascii="UtopiaStd-Regular" w:hAnsi="UtopiaStd-Regular" w:cs="UtopiaStd-Regular"/>
          <w:b/>
          <w:color w:val="000000"/>
          <w:sz w:val="24"/>
          <w:szCs w:val="24"/>
        </w:rPr>
        <w:t xml:space="preserve"> statements. This allows the SELECT statements to read data that isn’t being modified. </w:t>
      </w:r>
      <w:r w:rsidRPr="002B6D21">
        <w:rPr>
          <w:rFonts w:ascii="UtopiaStd-Regular" w:hAnsi="UtopiaStd-Regular" w:cs="UtopiaStd-Regular"/>
          <w:b/>
          <w:color w:val="000000"/>
          <w:sz w:val="24"/>
          <w:szCs w:val="24"/>
          <w:highlight w:val="yellow"/>
        </w:rPr>
        <w:t>In some cases, the data may be quite static, and it doesn’t go through much modification. In such cases, you can reduce the lock overhead of the SELECT statements in one of the following ways:</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2B6D21">
        <w:rPr>
          <w:rFonts w:ascii="UtopiaStd-Regular" w:hAnsi="UtopiaStd-Regular" w:cs="UtopiaStd-Regular"/>
          <w:b/>
          <w:color w:val="000000"/>
          <w:sz w:val="24"/>
          <w:szCs w:val="24"/>
          <w:highlight w:val="green"/>
        </w:rPr>
        <w:t>• Mark the database as READONLY.</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87228E" w:rsidRDefault="0087228E" w:rsidP="0087228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This allows users to retrieve data from the database, but it prevents them from</w:t>
      </w:r>
      <w:r>
        <w:rPr>
          <w:rFonts w:ascii="UtopiaStd-Regular" w:hAnsi="UtopiaStd-Regular" w:cs="UtopiaStd-Regular"/>
          <w:b/>
          <w:color w:val="000000"/>
          <w:sz w:val="24"/>
          <w:szCs w:val="24"/>
        </w:rPr>
        <w:t xml:space="preserve"> m</w:t>
      </w:r>
      <w:r w:rsidRPr="00A734BE">
        <w:rPr>
          <w:rFonts w:ascii="UtopiaStd-Regular" w:hAnsi="UtopiaStd-Regular" w:cs="UtopiaStd-Regular"/>
          <w:b/>
          <w:color w:val="000000"/>
          <w:sz w:val="24"/>
          <w:szCs w:val="24"/>
        </w:rPr>
        <w:t>odifying the data. The setting takes effect immediately. If occasional modifications to</w:t>
      </w:r>
      <w:r>
        <w:rPr>
          <w:rFonts w:ascii="UtopiaStd-Regular" w:hAnsi="UtopiaStd-Regular" w:cs="UtopiaStd-Regular"/>
          <w:b/>
          <w:color w:val="000000"/>
          <w:sz w:val="24"/>
          <w:szCs w:val="24"/>
        </w:rPr>
        <w:t xml:space="preserve"> </w:t>
      </w:r>
      <w:r w:rsidRPr="00A734BE">
        <w:rPr>
          <w:rFonts w:ascii="UtopiaStd-Regular" w:hAnsi="UtopiaStd-Regular" w:cs="UtopiaStd-Regular"/>
          <w:b/>
          <w:color w:val="000000"/>
          <w:sz w:val="24"/>
          <w:szCs w:val="24"/>
        </w:rPr>
        <w:t>the database are required, then it may be temporarily converted to READWRITE mode.</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87228E" w:rsidRDefault="0087228E" w:rsidP="008722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READ_WRITE</w:t>
      </w:r>
    </w:p>
    <w:p w:rsidR="0087228E" w:rsidRDefault="0087228E" w:rsidP="008722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modifications</w:t>
      </w:r>
      <w:r>
        <w:rPr>
          <w:rFonts w:ascii="Consolas" w:hAnsi="Consolas" w:cs="Consolas"/>
          <w:color w:val="808080"/>
          <w:sz w:val="19"/>
          <w:szCs w:val="19"/>
          <w:highlight w:val="white"/>
        </w:rPr>
        <w:t>&gt;</w:t>
      </w:r>
    </w:p>
    <w:p w:rsidR="00A734BE" w:rsidRDefault="0087228E" w:rsidP="0087228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p>
    <w:p w:rsidR="0087228E" w:rsidRDefault="0087228E" w:rsidP="0087228E">
      <w:pPr>
        <w:autoSpaceDE w:val="0"/>
        <w:autoSpaceDN w:val="0"/>
        <w:adjustRightInd w:val="0"/>
        <w:spacing w:after="0" w:line="240" w:lineRule="auto"/>
        <w:rPr>
          <w:rFonts w:ascii="Consolas" w:hAnsi="Consolas" w:cs="Consolas"/>
          <w:color w:val="0000FF"/>
          <w:sz w:val="19"/>
          <w:szCs w:val="19"/>
        </w:rPr>
      </w:pPr>
    </w:p>
    <w:p w:rsidR="0087228E" w:rsidRPr="00A734BE" w:rsidRDefault="0087228E" w:rsidP="0087228E">
      <w:pPr>
        <w:autoSpaceDE w:val="0"/>
        <w:autoSpaceDN w:val="0"/>
        <w:adjustRightInd w:val="0"/>
        <w:spacing w:after="0" w:line="240" w:lineRule="auto"/>
        <w:rPr>
          <w:rFonts w:ascii="UtopiaStd-Regular" w:hAnsi="UtopiaStd-Regular" w:cs="UtopiaStd-Regular"/>
          <w:b/>
          <w:color w:val="000000"/>
          <w:sz w:val="24"/>
          <w:szCs w:val="24"/>
        </w:rPr>
      </w:pP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 xml:space="preserve">• Place the specific tables on a </w:t>
      </w:r>
      <w:proofErr w:type="spellStart"/>
      <w:r w:rsidRPr="00A734BE">
        <w:rPr>
          <w:rFonts w:ascii="UtopiaStd-Regular" w:hAnsi="UtopiaStd-Regular" w:cs="UtopiaStd-Regular"/>
          <w:b/>
          <w:color w:val="000000"/>
          <w:sz w:val="24"/>
          <w:szCs w:val="24"/>
        </w:rPr>
        <w:t>filegroup</w:t>
      </w:r>
      <w:proofErr w:type="spellEnd"/>
      <w:r w:rsidRPr="00A734BE">
        <w:rPr>
          <w:rFonts w:ascii="UtopiaStd-Regular" w:hAnsi="UtopiaStd-Regular" w:cs="UtopiaStd-Regular"/>
          <w:b/>
          <w:color w:val="000000"/>
          <w:sz w:val="24"/>
          <w:szCs w:val="24"/>
        </w:rPr>
        <w:t xml:space="preserve">, and mark the </w:t>
      </w:r>
      <w:proofErr w:type="spellStart"/>
      <w:r w:rsidRPr="00A734BE">
        <w:rPr>
          <w:rFonts w:ascii="UtopiaStd-Regular" w:hAnsi="UtopiaStd-Regular" w:cs="UtopiaStd-Regular"/>
          <w:b/>
          <w:color w:val="000000"/>
          <w:sz w:val="24"/>
          <w:szCs w:val="24"/>
        </w:rPr>
        <w:t>filegroup</w:t>
      </w:r>
      <w:proofErr w:type="spellEnd"/>
      <w:r w:rsidRPr="00A734BE">
        <w:rPr>
          <w:rFonts w:ascii="UtopiaStd-Regular" w:hAnsi="UtopiaStd-Regular" w:cs="UtopiaStd-Regular"/>
          <w:b/>
          <w:color w:val="000000"/>
          <w:sz w:val="24"/>
          <w:szCs w:val="24"/>
        </w:rPr>
        <w:t xml:space="preserve"> as READONLY.</w:t>
      </w:r>
    </w:p>
    <w:p w:rsid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lastRenderedPageBreak/>
        <w:t xml:space="preserve">--Add a new </w:t>
      </w:r>
      <w:proofErr w:type="spellStart"/>
      <w:r w:rsidRPr="00A734BE">
        <w:rPr>
          <w:rFonts w:ascii="UtopiaStd-Regular" w:hAnsi="UtopiaStd-Regular" w:cs="UtopiaStd-Regular"/>
          <w:b/>
          <w:color w:val="000000"/>
          <w:sz w:val="24"/>
          <w:szCs w:val="24"/>
        </w:rPr>
        <w:t>filegroup</w:t>
      </w:r>
      <w:proofErr w:type="spellEnd"/>
      <w:r w:rsidRPr="00A734BE">
        <w:rPr>
          <w:rFonts w:ascii="UtopiaStd-Regular" w:hAnsi="UtopiaStd-Regular" w:cs="UtopiaStd-Regular"/>
          <w:b/>
          <w:color w:val="000000"/>
          <w:sz w:val="24"/>
          <w:szCs w:val="24"/>
        </w:rPr>
        <w:t xml:space="preserve"> with a file to the database.</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AdventureWorks2008R2</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READONLYFILEGROUP </w:t>
      </w:r>
      <w:r>
        <w:rPr>
          <w:rFonts w:ascii="Consolas" w:hAnsi="Consolas" w:cs="Consolas"/>
          <w:color w:val="808080"/>
          <w:sz w:val="19"/>
          <w:szCs w:val="19"/>
          <w:highlight w:val="white"/>
        </w:rPr>
        <w:t>;</w:t>
      </w:r>
      <w:proofErr w:type="gram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AdventureWorks2008R2</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FILE</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NAME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ReadOnlyFile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FILENAME</w:t>
      </w:r>
      <w:r>
        <w:rPr>
          <w:rFonts w:ascii="Consolas" w:hAnsi="Consolas" w:cs="Consolas"/>
          <w:color w:val="808080"/>
          <w:sz w:val="19"/>
          <w:szCs w:val="19"/>
          <w:highlight w:val="white"/>
        </w:rPr>
        <w:t>=</w:t>
      </w:r>
      <w:r>
        <w:rPr>
          <w:rFonts w:ascii="Consolas" w:hAnsi="Consolas" w:cs="Consolas"/>
          <w:color w:val="FF0000"/>
          <w:sz w:val="19"/>
          <w:szCs w:val="19"/>
          <w:highlight w:val="white"/>
        </w:rPr>
        <w:t>'E:\Data\adw_l.ndf'</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READONLYFILEGROUP </w:t>
      </w:r>
      <w:r>
        <w:rPr>
          <w:rFonts w:ascii="Consolas" w:hAnsi="Consolas" w:cs="Consolas"/>
          <w:color w:val="808080"/>
          <w:sz w:val="19"/>
          <w:szCs w:val="19"/>
          <w:highlight w:val="white"/>
        </w:rPr>
        <w:t>;</w:t>
      </w:r>
      <w:proofErr w:type="gram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specific table(s) on the new </w:t>
      </w:r>
      <w:proofErr w:type="spellStart"/>
      <w:r>
        <w:rPr>
          <w:rFonts w:ascii="Consolas" w:hAnsi="Consolas" w:cs="Consolas"/>
          <w:color w:val="008000"/>
          <w:sz w:val="19"/>
          <w:szCs w:val="19"/>
          <w:highlight w:val="white"/>
        </w:rPr>
        <w:t>filegroup</w:t>
      </w:r>
      <w:proofErr w:type="spellEnd"/>
      <w:r>
        <w:rPr>
          <w:rFonts w:ascii="Consolas" w:hAnsi="Consolas" w:cs="Consolas"/>
          <w:color w:val="00800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Tl</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C2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READONLY</w:t>
      </w:r>
      <w:r w:rsidR="0087228E">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FILEGROUP </w:t>
      </w:r>
      <w:r>
        <w:rPr>
          <w:rFonts w:ascii="Consolas" w:hAnsi="Consolas" w:cs="Consolas"/>
          <w:color w:val="808080"/>
          <w:sz w:val="19"/>
          <w:szCs w:val="19"/>
          <w:highlight w:val="white"/>
        </w:rPr>
        <w:t>;</w:t>
      </w:r>
      <w:proofErr w:type="gram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Cl</w:t>
      </w:r>
      <w:proofErr w:type="spellEnd"/>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Tl</w:t>
      </w:r>
      <w:proofErr w:type="spell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--Or move existing table(s) to the new </w:t>
      </w:r>
      <w:proofErr w:type="spellStart"/>
      <w:r>
        <w:rPr>
          <w:rFonts w:ascii="Consolas" w:hAnsi="Consolas" w:cs="Consolas"/>
          <w:color w:val="008000"/>
          <w:sz w:val="19"/>
          <w:szCs w:val="19"/>
          <w:highlight w:val="white"/>
        </w:rPr>
        <w:t>filegroup</w:t>
      </w:r>
      <w:proofErr w:type="spell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Tl</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Cl</w:t>
      </w:r>
      <w:proofErr w:type="spellEnd"/>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READONLYFILEGROUP </w:t>
      </w:r>
      <w:r>
        <w:rPr>
          <w:rFonts w:ascii="Consolas" w:hAnsi="Consolas" w:cs="Consolas"/>
          <w:color w:val="808080"/>
          <w:sz w:val="19"/>
          <w:szCs w:val="19"/>
          <w:highlight w:val="white"/>
        </w:rPr>
        <w:t>;</w:t>
      </w:r>
      <w:proofErr w:type="gram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--Set the </w:t>
      </w:r>
      <w:proofErr w:type="spellStart"/>
      <w:r>
        <w:rPr>
          <w:rFonts w:ascii="Consolas" w:hAnsi="Consolas" w:cs="Consolas"/>
          <w:color w:val="008000"/>
          <w:sz w:val="19"/>
          <w:szCs w:val="19"/>
          <w:highlight w:val="white"/>
        </w:rPr>
        <w:t>filegroup</w:t>
      </w:r>
      <w:proofErr w:type="spellEnd"/>
      <w:r>
        <w:rPr>
          <w:rFonts w:ascii="Consolas" w:hAnsi="Consolas" w:cs="Consolas"/>
          <w:color w:val="008000"/>
          <w:sz w:val="19"/>
          <w:szCs w:val="19"/>
          <w:highlight w:val="white"/>
        </w:rPr>
        <w:t xml:space="preserve"> property to READONLY.</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AdventureWorks2008R2</w:t>
      </w:r>
    </w:p>
    <w:p w:rsidR="00A734BE" w:rsidRDefault="00A734BE" w:rsidP="00A734B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MODIFY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READONLYFILEGROUP </w:t>
      </w:r>
      <w:r>
        <w:rPr>
          <w:rFonts w:ascii="Consolas" w:hAnsi="Consolas" w:cs="Consolas"/>
          <w:color w:val="0000FF"/>
          <w:sz w:val="19"/>
          <w:szCs w:val="19"/>
          <w:highlight w:val="white"/>
        </w:rPr>
        <w:t>READONLY</w:t>
      </w:r>
    </w:p>
    <w:p w:rsidR="00A734BE" w:rsidRDefault="00A734BE" w:rsidP="00A734BE">
      <w:pPr>
        <w:autoSpaceDE w:val="0"/>
        <w:autoSpaceDN w:val="0"/>
        <w:adjustRightInd w:val="0"/>
        <w:spacing w:after="0" w:line="240" w:lineRule="auto"/>
        <w:rPr>
          <w:rFonts w:ascii="Consolas" w:hAnsi="Consolas" w:cs="Consolas"/>
          <w:color w:val="0000FF"/>
          <w:sz w:val="19"/>
          <w:szCs w:val="19"/>
        </w:rPr>
      </w:pP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 xml:space="preserve">This allows you to limit the data access to only the tables residing on the specific </w:t>
      </w:r>
      <w:proofErr w:type="spellStart"/>
      <w:r w:rsidRPr="00A734BE">
        <w:rPr>
          <w:rFonts w:ascii="UtopiaStd-Regular" w:hAnsi="UtopiaStd-Regular" w:cs="UtopiaStd-Regular"/>
          <w:b/>
          <w:color w:val="000000"/>
          <w:sz w:val="24"/>
          <w:szCs w:val="24"/>
        </w:rPr>
        <w:t>filegroup</w:t>
      </w:r>
      <w:proofErr w:type="spellEnd"/>
    </w:p>
    <w:p w:rsidR="00A734BE" w:rsidRDefault="00A734BE" w:rsidP="00A734BE">
      <w:pPr>
        <w:autoSpaceDE w:val="0"/>
        <w:autoSpaceDN w:val="0"/>
        <w:adjustRightInd w:val="0"/>
        <w:spacing w:after="0" w:line="240" w:lineRule="auto"/>
        <w:rPr>
          <w:rFonts w:ascii="UtopiaStd-Regular" w:hAnsi="UtopiaStd-Regular" w:cs="UtopiaStd-Regular"/>
          <w:sz w:val="18"/>
          <w:szCs w:val="18"/>
        </w:rPr>
      </w:pPr>
      <w:proofErr w:type="gramStart"/>
      <w:r w:rsidRPr="00A734BE">
        <w:rPr>
          <w:rFonts w:ascii="UtopiaStd-Regular" w:hAnsi="UtopiaStd-Regular" w:cs="UtopiaStd-Regular"/>
          <w:b/>
          <w:color w:val="000000"/>
          <w:sz w:val="24"/>
          <w:szCs w:val="24"/>
        </w:rPr>
        <w:t>to</w:t>
      </w:r>
      <w:proofErr w:type="gramEnd"/>
      <w:r w:rsidRPr="00A734BE">
        <w:rPr>
          <w:rFonts w:ascii="UtopiaStd-Regular" w:hAnsi="UtopiaStd-Regular" w:cs="UtopiaStd-Regular"/>
          <w:b/>
          <w:color w:val="000000"/>
          <w:sz w:val="24"/>
          <w:szCs w:val="24"/>
        </w:rPr>
        <w:t xml:space="preserve"> READONLY but keep the data access to tables on other </w:t>
      </w:r>
      <w:proofErr w:type="spellStart"/>
      <w:r w:rsidRPr="00A734BE">
        <w:rPr>
          <w:rFonts w:ascii="UtopiaStd-Regular" w:hAnsi="UtopiaStd-Regular" w:cs="UtopiaStd-Regular"/>
          <w:b/>
          <w:color w:val="000000"/>
          <w:sz w:val="24"/>
          <w:szCs w:val="24"/>
        </w:rPr>
        <w:t>filegroups</w:t>
      </w:r>
      <w:proofErr w:type="spellEnd"/>
      <w:r w:rsidRPr="00A734BE">
        <w:rPr>
          <w:rFonts w:ascii="UtopiaStd-Regular" w:hAnsi="UtopiaStd-Regular" w:cs="UtopiaStd-Regular"/>
          <w:b/>
          <w:color w:val="000000"/>
          <w:sz w:val="24"/>
          <w:szCs w:val="24"/>
        </w:rPr>
        <w:t xml:space="preserve"> as READWRITE</w:t>
      </w:r>
      <w:r>
        <w:rPr>
          <w:rFonts w:ascii="UtopiaStd-Regular" w:hAnsi="UtopiaStd-Regular" w:cs="UtopiaStd-Regular"/>
          <w:sz w:val="18"/>
          <w:szCs w:val="18"/>
        </w:rPr>
        <w:t>.</w:t>
      </w:r>
    </w:p>
    <w:p w:rsidR="00A734BE" w:rsidRDefault="00A734BE" w:rsidP="00A734BE">
      <w:pPr>
        <w:autoSpaceDE w:val="0"/>
        <w:autoSpaceDN w:val="0"/>
        <w:adjustRightInd w:val="0"/>
        <w:spacing w:after="0" w:line="240" w:lineRule="auto"/>
        <w:rPr>
          <w:rFonts w:ascii="UtopiaStd-Regular" w:hAnsi="UtopiaStd-Regular" w:cs="UtopiaStd-Regular"/>
          <w:sz w:val="18"/>
          <w:szCs w:val="18"/>
        </w:rPr>
      </w:pP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A734BE">
        <w:rPr>
          <w:rFonts w:ascii="UtopiaStd-Regular" w:hAnsi="UtopiaStd-Regular" w:cs="UtopiaStd-Regular"/>
          <w:b/>
          <w:color w:val="000000"/>
          <w:sz w:val="24"/>
          <w:szCs w:val="24"/>
        </w:rPr>
        <w:t xml:space="preserve">This </w:t>
      </w:r>
      <w:proofErr w:type="spellStart"/>
      <w:r w:rsidRPr="00A734BE">
        <w:rPr>
          <w:rFonts w:ascii="UtopiaStd-Regular" w:hAnsi="UtopiaStd-Regular" w:cs="UtopiaStd-Regular"/>
          <w:b/>
          <w:color w:val="000000"/>
          <w:sz w:val="24"/>
          <w:szCs w:val="24"/>
        </w:rPr>
        <w:t>filegroup</w:t>
      </w:r>
      <w:proofErr w:type="spellEnd"/>
      <w:r w:rsidRPr="00A734BE">
        <w:rPr>
          <w:rFonts w:ascii="UtopiaStd-Regular" w:hAnsi="UtopiaStd-Regular" w:cs="UtopiaStd-Regular"/>
          <w:b/>
          <w:color w:val="000000"/>
          <w:sz w:val="24"/>
          <w:szCs w:val="24"/>
        </w:rPr>
        <w:t xml:space="preserve"> setting takes effect immediately. If occasional modifications to the specific</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roofErr w:type="gramStart"/>
      <w:r w:rsidRPr="00A734BE">
        <w:rPr>
          <w:rFonts w:ascii="UtopiaStd-Regular" w:hAnsi="UtopiaStd-Regular" w:cs="UtopiaStd-Regular"/>
          <w:b/>
          <w:color w:val="000000"/>
          <w:sz w:val="24"/>
          <w:szCs w:val="24"/>
        </w:rPr>
        <w:t>tables</w:t>
      </w:r>
      <w:proofErr w:type="gramEnd"/>
      <w:r w:rsidRPr="00A734BE">
        <w:rPr>
          <w:rFonts w:ascii="UtopiaStd-Regular" w:hAnsi="UtopiaStd-Regular" w:cs="UtopiaStd-Regular"/>
          <w:b/>
          <w:color w:val="000000"/>
          <w:sz w:val="24"/>
          <w:szCs w:val="24"/>
        </w:rPr>
        <w:t xml:space="preserve"> are required, then the property of the corresponding </w:t>
      </w:r>
      <w:proofErr w:type="spellStart"/>
      <w:r w:rsidRPr="00A734BE">
        <w:rPr>
          <w:rFonts w:ascii="UtopiaStd-Regular" w:hAnsi="UtopiaStd-Regular" w:cs="UtopiaStd-Regular"/>
          <w:b/>
          <w:color w:val="000000"/>
          <w:sz w:val="24"/>
          <w:szCs w:val="24"/>
        </w:rPr>
        <w:t>filegroup</w:t>
      </w:r>
      <w:proofErr w:type="spellEnd"/>
      <w:r w:rsidRPr="00A734BE">
        <w:rPr>
          <w:rFonts w:ascii="UtopiaStd-Regular" w:hAnsi="UtopiaStd-Regular" w:cs="UtopiaStd-Regular"/>
          <w:b/>
          <w:color w:val="000000"/>
          <w:sz w:val="24"/>
          <w:szCs w:val="24"/>
        </w:rPr>
        <w:t xml:space="preserve"> may be temporarily</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roofErr w:type="gramStart"/>
      <w:r w:rsidRPr="00A734BE">
        <w:rPr>
          <w:rFonts w:ascii="UtopiaStd-Regular" w:hAnsi="UtopiaStd-Regular" w:cs="UtopiaStd-Regular"/>
          <w:b/>
          <w:color w:val="000000"/>
          <w:sz w:val="24"/>
          <w:szCs w:val="24"/>
        </w:rPr>
        <w:t>converted</w:t>
      </w:r>
      <w:proofErr w:type="gramEnd"/>
      <w:r w:rsidRPr="00A734BE">
        <w:rPr>
          <w:rFonts w:ascii="UtopiaStd-Regular" w:hAnsi="UtopiaStd-Regular" w:cs="UtopiaStd-Regular"/>
          <w:b/>
          <w:color w:val="000000"/>
          <w:sz w:val="24"/>
          <w:szCs w:val="24"/>
        </w:rPr>
        <w:t xml:space="preserve"> to READWRITE mode.</w:t>
      </w:r>
    </w:p>
    <w:p w:rsidR="00A734BE" w:rsidRPr="00A734BE"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AdventureWorks2008R2</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MODIFY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READONLYFILEGROUP </w:t>
      </w:r>
      <w:r>
        <w:rPr>
          <w:rFonts w:ascii="Consolas" w:hAnsi="Consolas" w:cs="Consolas"/>
          <w:color w:val="0000FF"/>
          <w:sz w:val="19"/>
          <w:szCs w:val="19"/>
          <w:highlight w:val="white"/>
        </w:rPr>
        <w:t>READWRITE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modifications</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MODIFY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READONLYFILEGROUP </w:t>
      </w:r>
      <w:r>
        <w:rPr>
          <w:rFonts w:ascii="Consolas" w:hAnsi="Consolas" w:cs="Consolas"/>
          <w:color w:val="0000FF"/>
          <w:sz w:val="19"/>
          <w:szCs w:val="19"/>
          <w:highlight w:val="white"/>
        </w:rPr>
        <w:t>READONLY</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p>
    <w:p w:rsidR="00A734BE" w:rsidRPr="0087228E" w:rsidRDefault="00A734BE" w:rsidP="00A734BE">
      <w:pPr>
        <w:autoSpaceDE w:val="0"/>
        <w:autoSpaceDN w:val="0"/>
        <w:adjustRightInd w:val="0"/>
        <w:spacing w:after="0" w:line="240" w:lineRule="auto"/>
        <w:rPr>
          <w:rFonts w:ascii="UtopiaStd-Regular" w:hAnsi="UtopiaStd-Regular" w:cs="UtopiaStd-Regular"/>
          <w:b/>
          <w:color w:val="000000"/>
          <w:sz w:val="24"/>
          <w:szCs w:val="24"/>
          <w:u w:val="single"/>
        </w:rPr>
      </w:pPr>
      <w:r w:rsidRPr="0087228E">
        <w:rPr>
          <w:rFonts w:ascii="UtopiaStd-Regular" w:hAnsi="UtopiaStd-Regular" w:cs="UtopiaStd-Regular"/>
          <w:b/>
          <w:color w:val="000000"/>
          <w:sz w:val="28"/>
          <w:szCs w:val="28"/>
          <w:u w:val="single"/>
        </w:rPr>
        <w:t>Use one of the snapshot isolations.</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4F13A1">
        <w:rPr>
          <w:rFonts w:ascii="UtopiaStd-Regular" w:hAnsi="UtopiaStd-Regular" w:cs="UtopiaStd-Regular"/>
          <w:b/>
          <w:color w:val="000000"/>
          <w:sz w:val="24"/>
          <w:szCs w:val="24"/>
        </w:rPr>
        <w:t xml:space="preserve">SQL Server provides a mechanism to put versions of data into </w:t>
      </w:r>
      <w:proofErr w:type="spellStart"/>
      <w:r w:rsidRPr="004F13A1">
        <w:rPr>
          <w:rFonts w:ascii="UtopiaStd-Regular" w:hAnsi="UtopiaStd-Regular" w:cs="UtopiaStd-Regular"/>
          <w:b/>
          <w:color w:val="000000"/>
          <w:sz w:val="24"/>
          <w:szCs w:val="24"/>
        </w:rPr>
        <w:t>tempdb</w:t>
      </w:r>
      <w:proofErr w:type="spellEnd"/>
      <w:r w:rsidRPr="004F13A1">
        <w:rPr>
          <w:rFonts w:ascii="UtopiaStd-Regular" w:hAnsi="UtopiaStd-Regular" w:cs="UtopiaStd-Regular"/>
          <w:b/>
          <w:color w:val="000000"/>
          <w:sz w:val="24"/>
          <w:szCs w:val="24"/>
        </w:rPr>
        <w:t xml:space="preserve"> as updates are</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proofErr w:type="gramStart"/>
      <w:r w:rsidRPr="004F13A1">
        <w:rPr>
          <w:rFonts w:ascii="UtopiaStd-Regular" w:hAnsi="UtopiaStd-Regular" w:cs="UtopiaStd-Regular"/>
          <w:b/>
          <w:color w:val="000000"/>
          <w:sz w:val="24"/>
          <w:szCs w:val="24"/>
        </w:rPr>
        <w:t>occurring</w:t>
      </w:r>
      <w:proofErr w:type="gramEnd"/>
      <w:r w:rsidRPr="004F13A1">
        <w:rPr>
          <w:rFonts w:ascii="UtopiaStd-Regular" w:hAnsi="UtopiaStd-Regular" w:cs="UtopiaStd-Regular"/>
          <w:b/>
          <w:color w:val="000000"/>
          <w:sz w:val="24"/>
          <w:szCs w:val="24"/>
        </w:rPr>
        <w:t>, radically reducing locking overhead and blocking for read operations. You can</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proofErr w:type="gramStart"/>
      <w:r w:rsidRPr="004F13A1">
        <w:rPr>
          <w:rFonts w:ascii="UtopiaStd-Regular" w:hAnsi="UtopiaStd-Regular" w:cs="UtopiaStd-Regular"/>
          <w:b/>
          <w:color w:val="000000"/>
          <w:sz w:val="24"/>
          <w:szCs w:val="24"/>
        </w:rPr>
        <w:t>change</w:t>
      </w:r>
      <w:proofErr w:type="gramEnd"/>
      <w:r w:rsidRPr="004F13A1">
        <w:rPr>
          <w:rFonts w:ascii="UtopiaStd-Regular" w:hAnsi="UtopiaStd-Regular" w:cs="UtopiaStd-Regular"/>
          <w:b/>
          <w:color w:val="000000"/>
          <w:sz w:val="24"/>
          <w:szCs w:val="24"/>
        </w:rPr>
        <w:t xml:space="preserve"> the isolation level of the database by using an ALTER statement.</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AdventureWorks2008R2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ISOLATION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LEVEL</w:t>
      </w:r>
      <w:r>
        <w:rPr>
          <w:rFonts w:ascii="Consolas" w:hAnsi="Consolas" w:cs="Consolas"/>
          <w:color w:val="000000"/>
          <w:sz w:val="19"/>
          <w:szCs w:val="19"/>
          <w:highlight w:val="white"/>
        </w:rPr>
        <w:t xml:space="preserve"> READ_</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COMMITTED_SNAPSHOT</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sidRPr="004F13A1">
        <w:rPr>
          <w:rFonts w:ascii="UtopiaStd-Regular" w:hAnsi="UtopiaStd-Regular" w:cs="UtopiaStd-Regular"/>
          <w:b/>
          <w:color w:val="000000"/>
          <w:sz w:val="24"/>
          <w:szCs w:val="24"/>
        </w:rPr>
        <w:t>Prevent SELECT statements from requesting any lock</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WITH</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r w:rsidRPr="004F13A1">
        <w:rPr>
          <w:rFonts w:ascii="UtopiaStd-Regular" w:hAnsi="UtopiaStd-Regular" w:cs="UtopiaStd-Regular"/>
          <w:b/>
          <w:color w:val="000000"/>
          <w:sz w:val="24"/>
          <w:szCs w:val="24"/>
        </w:rPr>
        <w:t>This prevents the SELECT statement from requesting any lock, and it is applicable</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proofErr w:type="gramStart"/>
      <w:r w:rsidRPr="004F13A1">
        <w:rPr>
          <w:rFonts w:ascii="UtopiaStd-Regular" w:hAnsi="UtopiaStd-Regular" w:cs="UtopiaStd-Regular"/>
          <w:b/>
          <w:color w:val="000000"/>
          <w:sz w:val="24"/>
          <w:szCs w:val="24"/>
        </w:rPr>
        <w:t>to</w:t>
      </w:r>
      <w:proofErr w:type="gramEnd"/>
      <w:r w:rsidRPr="004F13A1">
        <w:rPr>
          <w:rFonts w:ascii="UtopiaStd-Regular" w:hAnsi="UtopiaStd-Regular" w:cs="UtopiaStd-Regular"/>
          <w:b/>
          <w:color w:val="000000"/>
          <w:sz w:val="24"/>
          <w:szCs w:val="24"/>
        </w:rPr>
        <w:t xml:space="preserve"> SELECT statements only. Although the NOLOCK hint can’t be used directly on the tables</w:t>
      </w:r>
      <w:r w:rsidR="004F13A1">
        <w:rPr>
          <w:rFonts w:ascii="UtopiaStd-Regular" w:hAnsi="UtopiaStd-Regular" w:cs="UtopiaStd-Regular"/>
          <w:b/>
          <w:color w:val="000000"/>
          <w:sz w:val="24"/>
          <w:szCs w:val="24"/>
        </w:rPr>
        <w:t xml:space="preserve"> </w:t>
      </w:r>
      <w:r w:rsidRPr="004F13A1">
        <w:rPr>
          <w:rFonts w:ascii="UtopiaStd-Regular" w:hAnsi="UtopiaStd-Regular" w:cs="UtopiaStd-Regular"/>
          <w:b/>
          <w:color w:val="000000"/>
          <w:sz w:val="24"/>
          <w:szCs w:val="24"/>
        </w:rPr>
        <w:t>referred to in the action queries (INSERT, UPDATE, and DELETE), it may be used on the</w:t>
      </w:r>
      <w:r w:rsidR="004F13A1">
        <w:rPr>
          <w:rFonts w:ascii="UtopiaStd-Regular" w:hAnsi="UtopiaStd-Regular" w:cs="UtopiaStd-Regular"/>
          <w:b/>
          <w:color w:val="000000"/>
          <w:sz w:val="24"/>
          <w:szCs w:val="24"/>
        </w:rPr>
        <w:t xml:space="preserve"> </w:t>
      </w:r>
      <w:r w:rsidRPr="004F13A1">
        <w:rPr>
          <w:rFonts w:ascii="UtopiaStd-Regular" w:hAnsi="UtopiaStd-Regular" w:cs="UtopiaStd-Regular"/>
          <w:b/>
          <w:color w:val="000000"/>
          <w:sz w:val="24"/>
          <w:szCs w:val="24"/>
        </w:rPr>
        <w:t>data-retrieval part of the action queries, as shown here:</w:t>
      </w:r>
    </w:p>
    <w:p w:rsidR="00A734BE" w:rsidRPr="004F13A1" w:rsidRDefault="00A734BE" w:rsidP="00A734BE">
      <w:pPr>
        <w:autoSpaceDE w:val="0"/>
        <w:autoSpaceDN w:val="0"/>
        <w:adjustRightInd w:val="0"/>
        <w:spacing w:after="0" w:line="240" w:lineRule="auto"/>
        <w:rPr>
          <w:rFonts w:ascii="UtopiaStd-Regular" w:hAnsi="UtopiaStd-Regular" w:cs="UtopiaStd-Regular"/>
          <w:b/>
          <w:color w:val="000000"/>
          <w:sz w:val="24"/>
          <w:szCs w:val="24"/>
        </w:rPr>
      </w:pP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SalesOrderDetail</w:t>
      </w:r>
      <w:proofErr w:type="spell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w:t>
      </w:r>
      <w:r>
        <w:rPr>
          <w:rFonts w:ascii="Consolas" w:hAnsi="Consolas" w:cs="Consolas"/>
          <w:color w:val="808080"/>
          <w:sz w:val="19"/>
          <w:szCs w:val="19"/>
          <w:highlight w:val="white"/>
        </w:rPr>
        <w:t>.</w:t>
      </w:r>
      <w:r>
        <w:rPr>
          <w:rFonts w:ascii="Consolas" w:hAnsi="Consolas" w:cs="Consolas"/>
          <w:color w:val="000000"/>
          <w:sz w:val="19"/>
          <w:szCs w:val="19"/>
          <w:highlight w:val="white"/>
        </w:rPr>
        <w:t>SalesOrderDetail</w:t>
      </w:r>
      <w:proofErr w:type="spellEnd"/>
      <w:r>
        <w:rPr>
          <w:rFonts w:ascii="Consolas" w:hAnsi="Consolas" w:cs="Consolas"/>
          <w:color w:val="000000"/>
          <w:sz w:val="19"/>
          <w:szCs w:val="19"/>
          <w:highlight w:val="white"/>
        </w:rPr>
        <w:t xml:space="preserve"> sod </w:t>
      </w:r>
      <w:proofErr w:type="gramStart"/>
      <w:r>
        <w:rPr>
          <w:rFonts w:ascii="Consolas" w:hAnsi="Consolas" w:cs="Consolas"/>
          <w:color w:val="0000FF"/>
          <w:sz w:val="19"/>
          <w:szCs w:val="19"/>
          <w:highlight w:val="white"/>
        </w:rPr>
        <w:t>WITH</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Production</w:t>
      </w:r>
      <w:r>
        <w:rPr>
          <w:rFonts w:ascii="Consolas" w:hAnsi="Consolas" w:cs="Consolas"/>
          <w:color w:val="808080"/>
          <w:sz w:val="19"/>
          <w:szCs w:val="19"/>
          <w:highlight w:val="white"/>
        </w:rPr>
        <w:t>.</w:t>
      </w:r>
      <w:r>
        <w:rPr>
          <w:rFonts w:ascii="Consolas" w:hAnsi="Consolas" w:cs="Consolas"/>
          <w:color w:val="000000"/>
          <w:sz w:val="19"/>
          <w:szCs w:val="19"/>
          <w:highlight w:val="white"/>
        </w:rPr>
        <w:t>Product</w:t>
      </w:r>
      <w:proofErr w:type="spellEnd"/>
      <w:r>
        <w:rPr>
          <w:rFonts w:ascii="Consolas" w:hAnsi="Consolas" w:cs="Consolas"/>
          <w:color w:val="000000"/>
          <w:sz w:val="19"/>
          <w:szCs w:val="19"/>
          <w:highlight w:val="white"/>
        </w:rPr>
        <w:t xml:space="preserve"> p </w:t>
      </w:r>
      <w:proofErr w:type="gramStart"/>
      <w:r>
        <w:rPr>
          <w:rFonts w:ascii="Consolas" w:hAnsi="Consolas" w:cs="Consolas"/>
          <w:color w:val="0000FF"/>
          <w:sz w:val="19"/>
          <w:szCs w:val="19"/>
          <w:highlight w:val="white"/>
        </w:rPr>
        <w:t>WITH</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sod</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A734BE" w:rsidRDefault="00A734BE" w:rsidP="00A734BE">
      <w:pPr>
        <w:autoSpaceDE w:val="0"/>
        <w:autoSpaceDN w:val="0"/>
        <w:adjustRightInd w:val="0"/>
        <w:spacing w:after="0" w:line="240" w:lineRule="auto"/>
        <w:rPr>
          <w:rFonts w:ascii="Consolas" w:hAnsi="Consolas" w:cs="Consolas"/>
          <w:color w:val="000000"/>
          <w:sz w:val="19"/>
          <w:szCs w:val="19"/>
          <w:highlight w:val="white"/>
        </w:rPr>
      </w:pPr>
    </w:p>
    <w:p w:rsidR="00A734BE" w:rsidRDefault="0087228E" w:rsidP="00A734BE">
      <w:pPr>
        <w:autoSpaceDE w:val="0"/>
        <w:autoSpaceDN w:val="0"/>
        <w:adjustRightInd w:val="0"/>
        <w:spacing w:after="0" w:line="240" w:lineRule="auto"/>
        <w:rPr>
          <w:rFonts w:ascii="UtopiaStd-Regular" w:hAnsi="UtopiaStd-Regular" w:cs="UtopiaStd-Regular"/>
          <w:b/>
          <w:color w:val="000000"/>
          <w:sz w:val="24"/>
          <w:szCs w:val="24"/>
        </w:rPr>
      </w:pPr>
      <w:r w:rsidRPr="0087228E">
        <w:rPr>
          <w:rFonts w:ascii="UtopiaStd-Regular" w:hAnsi="UtopiaStd-Regular" w:cs="UtopiaStd-Regular"/>
          <w:b/>
          <w:color w:val="000000"/>
          <w:sz w:val="24"/>
          <w:szCs w:val="24"/>
          <w:highlight w:val="yellow"/>
        </w:rPr>
        <w:t>This</w:t>
      </w:r>
      <w:r w:rsidR="00A734BE" w:rsidRPr="0087228E">
        <w:rPr>
          <w:rFonts w:ascii="UtopiaStd-Regular" w:hAnsi="UtopiaStd-Regular" w:cs="UtopiaStd-Regular"/>
          <w:b/>
          <w:color w:val="000000"/>
          <w:sz w:val="24"/>
          <w:szCs w:val="24"/>
          <w:highlight w:val="yellow"/>
        </w:rPr>
        <w:t xml:space="preserve"> leads to dirty reads, which can cause duplicate rows or missing</w:t>
      </w:r>
      <w:r w:rsidRPr="0087228E">
        <w:rPr>
          <w:rFonts w:ascii="UtopiaStd-Regular" w:hAnsi="UtopiaStd-Regular" w:cs="UtopiaStd-Regular"/>
          <w:b/>
          <w:color w:val="000000"/>
          <w:sz w:val="24"/>
          <w:szCs w:val="24"/>
          <w:highlight w:val="yellow"/>
        </w:rPr>
        <w:t xml:space="preserve"> </w:t>
      </w:r>
      <w:r w:rsidR="00A734BE" w:rsidRPr="0087228E">
        <w:rPr>
          <w:rFonts w:ascii="UtopiaStd-Regular" w:hAnsi="UtopiaStd-Regular" w:cs="UtopiaStd-Regular"/>
          <w:b/>
          <w:color w:val="000000"/>
          <w:sz w:val="24"/>
          <w:szCs w:val="24"/>
          <w:highlight w:val="yellow"/>
        </w:rPr>
        <w:t>rows and is therefore considered to be a last resort to control locking. The best approach</w:t>
      </w:r>
      <w:r w:rsidRPr="0087228E">
        <w:rPr>
          <w:rFonts w:ascii="UtopiaStd-Regular" w:hAnsi="UtopiaStd-Regular" w:cs="UtopiaStd-Regular"/>
          <w:b/>
          <w:color w:val="000000"/>
          <w:sz w:val="24"/>
          <w:szCs w:val="24"/>
          <w:highlight w:val="yellow"/>
        </w:rPr>
        <w:t xml:space="preserve"> </w:t>
      </w:r>
      <w:r w:rsidR="00A734BE" w:rsidRPr="0087228E">
        <w:rPr>
          <w:rFonts w:ascii="UtopiaStd-Regular" w:hAnsi="UtopiaStd-Regular" w:cs="UtopiaStd-Regular"/>
          <w:b/>
          <w:color w:val="000000"/>
          <w:sz w:val="24"/>
          <w:szCs w:val="24"/>
          <w:highlight w:val="yellow"/>
        </w:rPr>
        <w:t>is to mark the database as read-only or use one of the snapshot isolation levels.</w:t>
      </w:r>
    </w:p>
    <w:sectPr w:rsidR="00A734BE" w:rsidSect="00D32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B64D3"/>
    <w:multiLevelType w:val="hybridMultilevel"/>
    <w:tmpl w:val="BAF8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91C9C"/>
    <w:multiLevelType w:val="hybridMultilevel"/>
    <w:tmpl w:val="820C64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46ACF"/>
    <w:rsid w:val="00035B99"/>
    <w:rsid w:val="002B6D21"/>
    <w:rsid w:val="002D30F6"/>
    <w:rsid w:val="00396C50"/>
    <w:rsid w:val="004F13A1"/>
    <w:rsid w:val="005E2DCD"/>
    <w:rsid w:val="006B1B3C"/>
    <w:rsid w:val="007F2544"/>
    <w:rsid w:val="0087228E"/>
    <w:rsid w:val="008E03A7"/>
    <w:rsid w:val="009C6D3A"/>
    <w:rsid w:val="00A734BE"/>
    <w:rsid w:val="00AA25D3"/>
    <w:rsid w:val="00B40D5F"/>
    <w:rsid w:val="00BF4238"/>
    <w:rsid w:val="00CC2904"/>
    <w:rsid w:val="00D32EC4"/>
    <w:rsid w:val="00D51DAE"/>
    <w:rsid w:val="00D7309D"/>
    <w:rsid w:val="00F4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dc:creator>
  <cp:lastModifiedBy>Saumya</cp:lastModifiedBy>
  <cp:revision>10</cp:revision>
  <dcterms:created xsi:type="dcterms:W3CDTF">2019-07-06T10:01:00Z</dcterms:created>
  <dcterms:modified xsi:type="dcterms:W3CDTF">2019-08-11T07:33:00Z</dcterms:modified>
</cp:coreProperties>
</file>