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 Lawyer Management System -  Project Documentation Template</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Introduction</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Objective</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objective of this project documentation is to provide a comprehensive overview of the Lawyer Management System project. It aims to outline the purpose, scope, and requirements of the project, as well as provide a brief overview of the application itself.</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Scope</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will cover the project's scope, including the boundaries and limitations within which the Lawyer Management System will be developed.</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Background - </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section provides insights into the reasons for choosing the Lawyer Management System project. It outlines the context and motivation behind the development of this system, emphasizing the need for effective lawyer management.</w:t>
      </w:r>
      <w:r>
        <w:rPr>
          <w:rFonts w:ascii="Times New Roman" w:hAnsi="Times New Roman" w:cs="Times New Roman" w:eastAsia="Times New Roman"/>
          <w:b/>
          <w:color w:val="auto"/>
          <w:spacing w:val="0"/>
          <w:position w:val="0"/>
          <w:sz w:val="24"/>
          <w:shd w:fill="auto" w:val="clear"/>
        </w:rPr>
        <w:tab/>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Requirements - </w:t>
      </w:r>
      <w:r>
        <w:rPr>
          <w:rFonts w:ascii="Times New Roman" w:hAnsi="Times New Roman" w:cs="Times New Roman" w:eastAsia="Times New Roman"/>
          <w:color w:val="auto"/>
          <w:spacing w:val="0"/>
          <w:position w:val="0"/>
          <w:sz w:val="24"/>
          <w:shd w:fill="auto" w:val="clear"/>
        </w:rPr>
        <w:t xml:space="preserve">Tools/ softwares/ configuration of the system used with Justification</w:t>
      </w:r>
    </w:p>
    <w:p>
      <w:pPr>
        <w:spacing w:before="300" w:after="300" w:line="240"/>
        <w:ind w:right="0" w:left="72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 - </w:t>
      </w:r>
      <w:r>
        <w:rPr>
          <w:rFonts w:ascii="Times New Roman" w:hAnsi="Times New Roman" w:cs="Times New Roman" w:eastAsia="Times New Roman"/>
          <w:i/>
          <w:color w:val="auto"/>
          <w:spacing w:val="0"/>
          <w:position w:val="0"/>
          <w:sz w:val="24"/>
          <w:shd w:fill="auto" w:val="clear"/>
        </w:rPr>
        <w:t xml:space="preserve">Provide a brief overview of the app development  (Senario,  purpose and main features)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Outcomes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Stakeholders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Project Plan</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Roadmap for the project</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Timeline as Gannt Chart</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overview of the progress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Non-Functional components and Functional Components - (Figma Prototype)</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i/>
          <w:color w:val="auto"/>
          <w:spacing w:val="0"/>
          <w:position w:val="0"/>
          <w:sz w:val="24"/>
          <w:shd w:fill="auto" w:val="clear"/>
        </w:rPr>
        <w:t xml:space="preserve">User Types and Their Roles: (Admin / Manager/ User /Guest/ Etc..)</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Eg:</w:t>
      </w:r>
      <w:r>
        <w:rPr>
          <w:rFonts w:ascii="Times New Roman" w:hAnsi="Times New Roman" w:cs="Times New Roman" w:eastAsia="Times New Roman"/>
          <w:i/>
          <w:color w:val="auto"/>
          <w:spacing w:val="0"/>
          <w:position w:val="0"/>
          <w:sz w:val="24"/>
          <w:shd w:fill="auto" w:val="clear"/>
        </w:rPr>
        <w:t xml:space="preserve"> </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Admin:</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 Role: Administrative access with full control over the system.</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 Responsibilities: User management, system configuration, and overseeing operations.</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
        </w:numPr>
        <w:spacing w:before="0" w:after="300" w:line="240"/>
        <w:ind w:right="0" w:left="144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i/>
          <w:color w:val="auto"/>
          <w:spacing w:val="0"/>
          <w:position w:val="0"/>
          <w:sz w:val="24"/>
          <w:shd w:fill="auto" w:val="clear"/>
        </w:rPr>
        <w:t xml:space="preserve">Images of the screens with functionality discription</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Andriod Application Development</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Platform-Specific Details: iOS-specific development tools (e.g., Xcode), and the App Store submission process.</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 Interface and User Experience: Considering the specific design guidelines and principles of the iOS platform.</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Development Technologies: iOS apps are typically developed using Swift or Objective-C. Document the relevant technologies </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 cases (detailed scenarios of how users interact with the application).</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 Interface design </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Error and Modification</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Validation Process</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Deployment Process</w:t>
      </w:r>
    </w:p>
    <w:p>
      <w:pPr>
        <w:numPr>
          <w:ilvl w:val="0"/>
          <w:numId w:val="10"/>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Images of the screens with functionality discription</w:t>
      </w:r>
    </w:p>
    <w:p>
      <w:pPr>
        <w:spacing w:before="0" w:after="0" w:line="276"/>
        <w:ind w:right="0" w:left="72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Process Journal</w:t>
      </w:r>
    </w:p>
    <w:p>
      <w:pPr>
        <w:numPr>
          <w:ilvl w:val="0"/>
          <w:numId w:val="13"/>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State the primary objective or goal </w:t>
      </w:r>
    </w:p>
    <w:p>
      <w:pPr>
        <w:numPr>
          <w:ilvl w:val="0"/>
          <w:numId w:val="13"/>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Key Deliverables</w:t>
      </w:r>
    </w:p>
    <w:p>
      <w:pPr>
        <w:numPr>
          <w:ilvl w:val="0"/>
          <w:numId w:val="13"/>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List Challenges</w:t>
      </w:r>
    </w:p>
    <w:p>
      <w:pPr>
        <w:numPr>
          <w:ilvl w:val="0"/>
          <w:numId w:val="13"/>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how you addressed the challenges</w:t>
      </w:r>
    </w:p>
    <w:p>
      <w:pPr>
        <w:numPr>
          <w:ilvl w:val="0"/>
          <w:numId w:val="13"/>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significant decisions made, such as design choices, feature priorities, or resource allocation</w:t>
      </w:r>
    </w:p>
    <w:p>
      <w:pPr>
        <w:numPr>
          <w:ilvl w:val="0"/>
          <w:numId w:val="13"/>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overview of the overall progress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Compare skill before and after completion of the project</w:t>
      </w:r>
    </w:p>
    <w:p>
      <w:pPr>
        <w:numPr>
          <w:ilvl w:val="0"/>
          <w:numId w:val="15"/>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Technical Skills</w:t>
      </w:r>
    </w:p>
    <w:p>
      <w:pPr>
        <w:numPr>
          <w:ilvl w:val="0"/>
          <w:numId w:val="15"/>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Project Management Skills</w:t>
      </w:r>
    </w:p>
    <w:p>
      <w:pPr>
        <w:numPr>
          <w:ilvl w:val="0"/>
          <w:numId w:val="15"/>
        </w:numPr>
        <w:spacing w:before="0" w:after="0" w:line="240"/>
        <w:ind w:right="0" w:left="126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Project planning/ time management/decision-making/ Understanding the requirements</w:t>
      </w:r>
    </w:p>
    <w:p>
      <w:pPr>
        <w:numPr>
          <w:ilvl w:val="0"/>
          <w:numId w:val="15"/>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Communication Skills</w:t>
      </w:r>
    </w:p>
    <w:p>
      <w:pPr>
        <w:numPr>
          <w:ilvl w:val="0"/>
          <w:numId w:val="15"/>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Problem-Solving Skill</w:t>
      </w:r>
      <w:r>
        <w:rPr>
          <w:rFonts w:ascii="Times New Roman" w:hAnsi="Times New Roman" w:cs="Times New Roman" w:eastAsia="Times New Roman"/>
          <w:i/>
          <w:color w:val="374151"/>
          <w:spacing w:val="0"/>
          <w:position w:val="0"/>
          <w:sz w:val="24"/>
          <w:shd w:fill="F7F7F8" w:val="clear"/>
        </w:rPr>
        <w:t xml:space="preserve">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References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Annexure </w:t>
      </w:r>
    </w:p>
    <w:p>
      <w:pPr>
        <w:numPr>
          <w:ilvl w:val="0"/>
          <w:numId w:val="2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Github link ( </w:t>
      </w:r>
      <w:r>
        <w:rPr>
          <w:rFonts w:ascii="Times New Roman" w:hAnsi="Times New Roman" w:cs="Times New Roman" w:eastAsia="Times New Roman"/>
          <w:color w:val="auto"/>
          <w:spacing w:val="0"/>
          <w:position w:val="0"/>
          <w:sz w:val="24"/>
          <w:shd w:fill="auto" w:val="clear"/>
        </w:rPr>
        <w:t xml:space="preserve">complete project code to be uploaded for reference</w:t>
      </w:r>
      <w:r>
        <w:rPr>
          <w:rFonts w:ascii="Times New Roman" w:hAnsi="Times New Roman" w:cs="Times New Roman" w:eastAsia="Times New Roman"/>
          <w:b/>
          <w:color w:val="auto"/>
          <w:spacing w:val="0"/>
          <w:position w:val="0"/>
          <w:sz w:val="24"/>
          <w:shd w:fill="auto" w:val="clear"/>
        </w:rPr>
        <w:t xml:space="preserve">)</w:t>
      </w:r>
    </w:p>
    <w:p>
      <w:pPr>
        <w:numPr>
          <w:ilvl w:val="0"/>
          <w:numId w:val="2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w:t>
      </w:r>
      <w:r>
        <w:rPr>
          <w:rFonts w:ascii="Times New Roman" w:hAnsi="Times New Roman" w:cs="Times New Roman" w:eastAsia="Times New Roman"/>
          <w:color w:val="auto"/>
          <w:spacing w:val="0"/>
          <w:position w:val="0"/>
          <w:sz w:val="24"/>
          <w:shd w:fill="auto" w:val="clear"/>
        </w:rPr>
        <w:t xml:space="preserve">Web application after deploying</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0">
    <w:abstractNumId w:val="18"/>
  </w:num>
  <w:num w:numId="13">
    <w:abstractNumId w:val="12"/>
  </w:num>
  <w:num w:numId="15">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