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r>
      <w:r>
        <w:rPr>
          <w:rFonts w:eastAsia="Calibri" w:cs="" w:cstheme="minorBidi" w:eastAsiaTheme="minorHAnsi"/>
          <w:color w:val="auto"/>
          <w:kern w:val="0"/>
          <w:sz w:val="28"/>
          <w:szCs w:val="28"/>
          <w:lang w:val="pl-PL" w:eastAsia="en-US" w:bidi="ar-SA"/>
        </w:rPr>
        <w:t>N</w:t>
      </w:r>
      <w:r>
        <w:rPr/>
        <w:t xml:space="preserve">ie jest jednak oczywiste ani pewne czy algorytmy genetyczne zapewniają odpowiednie rozwiązanie(?) w tych kwestiach. </w:t>
      </w:r>
      <w:r>
        <w:rPr>
          <w:rFonts w:eastAsia="Calibri" w:cs="" w:cstheme="minorBidi" w:eastAsiaTheme="minorHAnsi"/>
          <w:color w:val="auto"/>
          <w:kern w:val="0"/>
          <w:sz w:val="28"/>
          <w:szCs w:val="28"/>
          <w:lang w:val="pl-PL" w:eastAsia="en-US" w:bidi="ar-SA"/>
        </w:rPr>
        <w:t>Jest to spowodowane kilkoma[?] czynnikami. [???]</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w:t>
      </w:r>
      <w:r>
        <w:rPr/>
        <w:t>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r>
    </w:p>
    <w:p>
      <w:pPr>
        <w:pStyle w:val="Stylakapitu"/>
        <w:rPr/>
      </w:pPr>
      <w:r>
        <w:rPr/>
        <w:t>3. OPIS APLIKACJI</w:t>
      </w:r>
    </w:p>
    <w:p>
      <w:pPr>
        <w:pStyle w:val="Stylakapitu"/>
        <w:rPr/>
      </w:pPr>
      <w:r>
        <w:rPr/>
        <w:t>[Terminologia związana z grami i związek z pojęciami dotyczącymi algorytmów genetycznych]</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3577</TotalTime>
  <Application>LibreOffice/7.1.0.3$Windows_X86_64 LibreOffice_project/f6099ecf3d29644b5008cc8f48f42f4a40986e4c</Application>
  <AppVersion>15.0000</AppVersion>
  <Pages>9</Pages>
  <Words>1653</Words>
  <Characters>11506</Characters>
  <CharactersWithSpaces>13155</CharactersWithSpaces>
  <Paragraphs>56</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2022-04-14T03:04:17Z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