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13C10EA8"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Тестування проводилося на ноутбуці HP Victus by HP Laptop 16-e0xxx з операційною системою Microsoft Windows 11 Pro та DirectX 12.0. Ім’я комп’ютера – HOME-PC, ім’я користувача – Nasya, дата і час формування відомостей – 30.09.2026, 13:44.</w:t>
      </w:r>
    </w:p>
    <w:p w14:paraId="705C0FAE"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оснащений шестиядерним процесором AMD Ryzen 5 5600H з частотою 4200 MHz (множник 42,5 при базовій частоті 99 MHz) і чипсетом AMD K19.5 FCH. Обсяг оперативної пам’яті після оновлення становить 32096 МБ, тобто 32 ГБ. Пам’ять складається з двох модулів Kingston Fury по 16 ГБ стандарту DDR4-</w:t>
      </w:r>
      <w:r w:rsidRPr="00DB634B">
        <w:rPr>
          <w:sz w:val="28"/>
          <w:szCs w:val="28"/>
        </w:rPr>
        <w:lastRenderedPageBreak/>
        <w:t>3200, що працюють у двоканальному режимі з таймінгами 20-22-22-42 на частоті 1600 MHz. BIOS системної плати – AMI від 29.04.2025.</w:t>
      </w:r>
    </w:p>
    <w:p w14:paraId="16D27F73" w14:textId="77777777" w:rsidR="00DB634B" w:rsidRPr="00DB634B" w:rsidRDefault="00DB634B" w:rsidP="00DB634B">
      <w:pPr>
        <w:spacing w:line="360" w:lineRule="auto"/>
        <w:ind w:leftChars="0" w:firstLineChars="0" w:firstLine="710"/>
        <w:contextualSpacing/>
        <w:jc w:val="both"/>
        <w:outlineLvl w:val="9"/>
        <w:rPr>
          <w:sz w:val="28"/>
          <w:szCs w:val="28"/>
        </w:rPr>
      </w:pPr>
      <w:r w:rsidRPr="00DB634B">
        <w:rPr>
          <w:sz w:val="28"/>
          <w:szCs w:val="28"/>
        </w:rPr>
        <w:t>Ноутбук має два відеоадаптери: вбудований у процесор AMD Radeon Graphics з 512 МБ пам’яті (3D-акселератор AMD Cezanne) та дискретний NVIDIA GeForce GTX 1650 з 4 ГБ відеопам’яті. Звуком керують процесор AMD K19.5 Audio Processor, контролер ATI Radeon HDMI та кодек Realtek ALC245. Серед пристроїв збереження даних визначено картридер Genesys Logic, стандартний контролер NVM Express та встановлений накопичувач INTEL SSDPEKNW010T8H обсягом 1024 ГБ з інтерфейсом PCI-E 3.0 x4.</w:t>
      </w:r>
    </w:p>
    <w:p w14:paraId="25BED7CA" w14:textId="79E3A002" w:rsidR="00DB634B" w:rsidRPr="008E64D9" w:rsidRDefault="00DB634B" w:rsidP="00DB634B">
      <w:pPr>
        <w:spacing w:line="360" w:lineRule="auto"/>
        <w:ind w:leftChars="0" w:firstLineChars="0" w:firstLine="710"/>
        <w:contextualSpacing/>
        <w:jc w:val="both"/>
        <w:outlineLvl w:val="9"/>
        <w:rPr>
          <w:sz w:val="28"/>
          <w:szCs w:val="28"/>
        </w:rPr>
      </w:pPr>
      <w:r w:rsidRPr="00DB634B">
        <w:rPr>
          <w:sz w:val="28"/>
          <w:szCs w:val="28"/>
        </w:rPr>
        <w:t>Перед стрес-тестом у підрозділі «Датчик» зафіксовано показники датчиків у режимі простою. Це потрібно, щоб мати базові значення для порівняння з показниками під навантаженням.</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3936BF8F" wp14:editId="1C0E9D01">
            <wp:extent cx="3177540" cy="4517288"/>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8" cy="4593797"/>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6E5A39E6"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rPr>
        <w:t xml:space="preserve">Програма отримує дані з датчиків процесора, накопичувачів, </w:t>
      </w:r>
      <w:r w:rsidRPr="00DB634B">
        <w:rPr>
          <w:sz w:val="28"/>
          <w:szCs w:val="28"/>
          <w:lang w:val="ru-RU"/>
        </w:rPr>
        <w:t>ACPI</w:t>
      </w:r>
      <w:r w:rsidRPr="00DB634B">
        <w:rPr>
          <w:sz w:val="28"/>
          <w:szCs w:val="28"/>
        </w:rPr>
        <w:t xml:space="preserve"> та </w:t>
      </w:r>
      <w:r w:rsidRPr="00DB634B">
        <w:rPr>
          <w:sz w:val="28"/>
          <w:szCs w:val="28"/>
          <w:lang w:val="ru-RU"/>
        </w:rPr>
        <w:t>Zen</w:t>
      </w:r>
      <w:r w:rsidRPr="00DB634B">
        <w:rPr>
          <w:sz w:val="28"/>
          <w:szCs w:val="28"/>
        </w:rPr>
        <w:t xml:space="preserve">, а дані графічного процесора – через інтерфейс </w:t>
      </w:r>
      <w:r w:rsidRPr="00DB634B">
        <w:rPr>
          <w:sz w:val="28"/>
          <w:szCs w:val="28"/>
          <w:lang w:val="ru-RU"/>
        </w:rPr>
        <w:t>PMLog</w:t>
      </w:r>
      <w:r w:rsidRPr="00DB634B">
        <w:rPr>
          <w:sz w:val="28"/>
          <w:szCs w:val="28"/>
        </w:rPr>
        <w:t xml:space="preserve"> (</w:t>
      </w:r>
      <w:r w:rsidRPr="00DB634B">
        <w:rPr>
          <w:sz w:val="28"/>
          <w:szCs w:val="28"/>
          <w:lang w:val="ru-RU"/>
        </w:rPr>
        <w:t>ADL</w:t>
      </w:r>
      <w:r w:rsidRPr="00DB634B">
        <w:rPr>
          <w:sz w:val="28"/>
          <w:szCs w:val="28"/>
        </w:rPr>
        <w:t xml:space="preserve">2). </w:t>
      </w:r>
      <w:r w:rsidRPr="00DB634B">
        <w:rPr>
          <w:sz w:val="28"/>
          <w:szCs w:val="28"/>
          <w:lang w:val="ru-RU"/>
        </w:rPr>
        <w:t xml:space="preserve">У режимі простою </w:t>
      </w:r>
      <w:r w:rsidRPr="00DB634B">
        <w:rPr>
          <w:sz w:val="28"/>
          <w:szCs w:val="28"/>
          <w:lang w:val="ru-RU"/>
        </w:rPr>
        <w:lastRenderedPageBreak/>
        <w:t>температура процесора (ЦП) становить 60 °C, а за даними термодіода процесора (Діод ЦП) – 64 °C. Температура графічного процесора становить 49 °C, GPU SoC – 50 °C, найгарячішої точки графічного процесора (GPU Hotspot) – 59 °C, а накопичувача INTEL SSDPEKNW010T8H – 31 °C.</w:t>
      </w:r>
    </w:p>
    <w:p w14:paraId="166C2198"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Напруга ядра процесора та CPU VID становлять 0,950 V, CPU VDD – 1,331 V, CPU VDDNB – 0,919 V, напруга акумулятора – 13,913 V, ядра графічного процесора – 1,087 V, GPU SoC – 0,674 V. Струм CPU VDD становить 11,43 A, CPU VDDNB – 3,25 A. Споживана потужність процесора (CPU Package) у простої становить 7,91 W, графічного процесора – 8,09 W.</w:t>
      </w:r>
    </w:p>
    <w:p w14:paraId="4D519391" w14:textId="77777777" w:rsidR="00DB634B" w:rsidRPr="00DB634B"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Температура процесора 60–64 °C для режиму простою є досить високою: для настільних комп’ютерів типовими є значення 35–50 °C. Для ноутбука з компактною системою охолодження такі значення допустимі, але вже вказують на обмежений запас охолодження.</w:t>
      </w:r>
    </w:p>
    <w:p w14:paraId="050DE498" w14:textId="4D97093A" w:rsidR="00BA0DD0" w:rsidRPr="001E3603" w:rsidRDefault="00DB634B" w:rsidP="00DB634B">
      <w:pPr>
        <w:spacing w:line="360" w:lineRule="auto"/>
        <w:ind w:leftChars="0" w:firstLineChars="0" w:firstLine="710"/>
        <w:contextualSpacing/>
        <w:jc w:val="both"/>
        <w:outlineLvl w:val="9"/>
        <w:rPr>
          <w:sz w:val="28"/>
          <w:szCs w:val="28"/>
          <w:lang w:val="ru-RU"/>
        </w:rPr>
      </w:pPr>
      <w:r w:rsidRPr="00DB634B">
        <w:rPr>
          <w:sz w:val="28"/>
          <w:szCs w:val="28"/>
          <w:lang w:val="ru-RU"/>
        </w:rPr>
        <w:t>Стрес-тест запускається через пункт меню «Тест системи на стабільність» (System Stability Test) на панелі інструментів.</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2AF816EA">
            <wp:extent cx="4411980" cy="3345117"/>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40032" cy="3366386"/>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625596D8" w14:textId="77777777" w:rsidR="0007183D" w:rsidRPr="0007183D" w:rsidRDefault="0007183D" w:rsidP="0007183D">
      <w:pPr>
        <w:spacing w:line="360" w:lineRule="auto"/>
        <w:ind w:leftChars="0" w:firstLineChars="251" w:firstLine="703"/>
        <w:contextualSpacing/>
        <w:jc w:val="both"/>
        <w:outlineLvl w:val="9"/>
        <w:rPr>
          <w:sz w:val="28"/>
          <w:szCs w:val="28"/>
        </w:rPr>
      </w:pPr>
      <w:r w:rsidRPr="0007183D">
        <w:rPr>
          <w:sz w:val="28"/>
          <w:szCs w:val="28"/>
        </w:rPr>
        <w:t xml:space="preserve">У лівій верхній частині вікна обирають компоненти для навантаження: Stress CPU (цілочисельні обчислення процесора), Stress FPU (обчислення з рухомою комою, що найсильніше нагрівають процесор), Stress cache (кеш-пам’ять </w:t>
      </w:r>
      <w:r w:rsidRPr="0007183D">
        <w:rPr>
          <w:sz w:val="28"/>
          <w:szCs w:val="28"/>
        </w:rPr>
        <w:lastRenderedPageBreak/>
        <w:t>процесора), Stress system memory (оперативна пам’ять), Stress local disks (накопичувачі) та Stress GPU(s) (графічні процесори). Праворуч розташований журнал подій тесту. На вкладці «Temperatures» відображаються графіки температури процесора (CPU) та накопичувача INTEL SSDPEKNW010T8H, а нижче – графік завантаження процесора (CPU Usage). Інші вкладки показують оберти вентиляторів (Cooling Fans), напругу (Voltages), потужність (Powers), частоти (Clocks) і статистику (Statistics). Перед запуском температура процесора становила 61 °C, накопичувача – 30 °C, а завантаження процесора – 6 %. Напис «AC Line» у полі «Remaining Battery» означає, що ноутбук працював від електромережі; це важливо, оскільки від акумулятора продуктивність процесора обмежується.</w:t>
      </w:r>
    </w:p>
    <w:p w14:paraId="127FC3CC" w14:textId="24275657" w:rsidR="008E64D9" w:rsidRDefault="0007183D" w:rsidP="0007183D">
      <w:pPr>
        <w:spacing w:line="360" w:lineRule="auto"/>
        <w:ind w:leftChars="0" w:firstLineChars="251" w:firstLine="703"/>
        <w:contextualSpacing/>
        <w:jc w:val="both"/>
        <w:outlineLvl w:val="9"/>
        <w:rPr>
          <w:sz w:val="28"/>
          <w:szCs w:val="28"/>
        </w:rPr>
      </w:pPr>
      <w:r w:rsidRPr="0007183D">
        <w:rPr>
          <w:sz w:val="28"/>
          <w:szCs w:val="28"/>
        </w:rPr>
        <w:t>Перед запуском тесту, крім параметрів Stress CPU, Stress FPU, Stress cache та Stress system memory, додатково увімкнено Stress local disks та Stress GPU(s), тож тест навантажував усю систему. Тест запущено кнопкою «Start» і зупинено кнопкою «Stop» після 2 х</w:t>
      </w:r>
      <w:r w:rsidR="00236BA6">
        <w:rPr>
          <w:sz w:val="28"/>
          <w:szCs w:val="28"/>
        </w:rPr>
        <w:t>вилин 23 секунд роботи</w:t>
      </w:r>
      <w:r w:rsidRPr="0007183D">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3E2F4358" w14:textId="0A50CF4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001F3FD3" w:rsidRPr="001F3FD3">
        <w:rPr>
          <w:sz w:val="28"/>
          <w:szCs w:val="28"/>
        </w:rPr>
        <w:t>Графіки температури та завантаження ЦП під час стрес-тесту</w:t>
      </w:r>
    </w:p>
    <w:p w14:paraId="44213C2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У журналі подій зафіксовано запуск навантаження графічного процесора (GPU1: Started) о 13:49:34, завершення перевірки накопичувача D (Drive D: Finished) о 13:50:32, зупинку перевірки накопичувача C (Drive C: Stopped) о 13:51:56 та зупинку всього тесту (Stability Test: Stopped) о 13:52:02. Білі пунктирні </w:t>
      </w:r>
      <w:r w:rsidRPr="009525D4">
        <w:rPr>
          <w:sz w:val="28"/>
          <w:szCs w:val="28"/>
        </w:rPr>
        <w:lastRenderedPageBreak/>
        <w:t>вертикальні лінії на графіку температур позначають момент запуску (13:49:33) та зупинки (13:51:56) тесту.</w:t>
      </w:r>
    </w:p>
    <w:p w14:paraId="4A0EAC1E"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Після запуску тесту завантаження процесора миттєво зросло до 100 % і трималося на цьому рівні до кінця тесту. Температура процесора за кілька секунд піднялася з 61 °C майже до 100 °C і залишалася на цьому рівні до зупинки тесту. Горизонтальна ділянка графіка свідчить, що процесор досяг граничної температури, після чого система обмежує його частоту, щоб температура не зростала далі. Після зупинки тесту завантаження процесора знизилося до 9 %, а температура поступово впала до 80 °C. Температура накопичувача INTEL під час тесту зросла з 30 °C до 43 °C, що є нормою для SSD.</w:t>
      </w:r>
    </w:p>
    <w:p w14:paraId="417A69DF" w14:textId="52F5BD99" w:rsidR="000E2A23" w:rsidRDefault="009525D4" w:rsidP="009525D4">
      <w:pPr>
        <w:spacing w:line="360" w:lineRule="auto"/>
        <w:ind w:leftChars="0" w:firstLineChars="251" w:firstLine="703"/>
        <w:contextualSpacing/>
        <w:jc w:val="both"/>
        <w:outlineLvl w:val="9"/>
        <w:rPr>
          <w:sz w:val="28"/>
          <w:szCs w:val="28"/>
          <w:lang w:val="ru-RU"/>
        </w:rPr>
      </w:pPr>
      <w:r w:rsidRPr="009525D4">
        <w:rPr>
          <w:sz w:val="28"/>
          <w:szCs w:val="28"/>
        </w:rPr>
        <w:t>Після завершення тесту на вкладці «Statistics» отримано мінімальні, максимальні та середні значення показників за час тестування.</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drawing>
          <wp:inline distT="0" distB="0" distL="0" distR="0" wp14:anchorId="07E61611" wp14:editId="2B43F988">
            <wp:extent cx="4824919" cy="43054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2372" cy="4329930"/>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445EB50F"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 xml:space="preserve">Температура процесора під час тесту змінювалася від 78 °C до 101 °C, середнє значення становить 90,3 °C, поточне на момент знімка – 82 °C. Температура накопичувача INTEL змінювалася від 32 °C до 45 °C, у середньому 41,1 °C. Напруга </w:t>
      </w:r>
      <w:r w:rsidRPr="009525D4">
        <w:rPr>
          <w:sz w:val="28"/>
          <w:szCs w:val="28"/>
        </w:rPr>
        <w:lastRenderedPageBreak/>
        <w:t>ядра процесора (CPU Core) змінювалася від 0,950 V до 1,219 V, у середньому 1,131 V. Споживана потужність процесора (CPU Package) змінювалася від 5,10 W до 55,83 W, у середньому 35,12 W.</w:t>
      </w:r>
    </w:p>
    <w:p w14:paraId="0054CE61"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Частота процесора (CPU Clock) змінювалася від 2788 MHz до 4202 MHz, у середньому 3539,0 MHz, частота північного мосту (North Bridge Clock) була сталою – 1582 MHz. Частоти окремих ядер знижувалися до 2101–3016 MHz при максимумі 4054–4202 MHz, а середні частоти ядер становлять 3361,9–3463,1 MHz, тобто суттєво нижчі за максимальні 4202 MHz. Середнє завантаження процесора за весь час вимірювання становить 42,8 %, максимальне – 100 %.</w:t>
      </w:r>
    </w:p>
    <w:p w14:paraId="507E0F1E" w14:textId="0FAB03FE"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Для оцінки результатів використано такі критерії: температура до 80 °C є норм</w:t>
      </w:r>
      <w:r>
        <w:rPr>
          <w:sz w:val="28"/>
          <w:szCs w:val="28"/>
        </w:rPr>
        <w:t>ою для більшості процесорів, 80-</w:t>
      </w:r>
      <w:r w:rsidRPr="009525D4">
        <w:rPr>
          <w:sz w:val="28"/>
          <w:szCs w:val="28"/>
        </w:rPr>
        <w:t>90 °C – допустимим значенням, за якого бажано покращити охолодження, понад 90 °C – ознакою проблеми перегріву, а наявність тротлінгу означає, що система охолодження не справляється.</w:t>
      </w:r>
    </w:p>
    <w:p w14:paraId="0F16CE5D" w14:textId="77777777" w:rsidR="009525D4" w:rsidRPr="009525D4" w:rsidRDefault="009525D4" w:rsidP="009525D4">
      <w:pPr>
        <w:spacing w:line="360" w:lineRule="auto"/>
        <w:ind w:leftChars="0" w:firstLineChars="251" w:firstLine="703"/>
        <w:contextualSpacing/>
        <w:jc w:val="both"/>
        <w:outlineLvl w:val="9"/>
        <w:rPr>
          <w:sz w:val="28"/>
          <w:szCs w:val="28"/>
        </w:rPr>
      </w:pPr>
      <w:r w:rsidRPr="009525D4">
        <w:rPr>
          <w:sz w:val="28"/>
          <w:szCs w:val="28"/>
        </w:rPr>
        <w:t>Максимальна температура процесора 101 °C перевищує межу 90 °C і наближається до граничного значення 105 °C для AMD Ryzen 5 5600H. Середня температура 90,3 °C також перевищує допустимий рівень. Горизонтальна ділянка графіка температури разом зі зниженням частоти ядер під повним навантаженням свідчить про тротлінг – примусове зниження частоти процесора для захисту від перегріву. Отже, проблема перегріву процесора існує, і система охолодження ноутбука не справляється з повним навантаженням.</w:t>
      </w:r>
    </w:p>
    <w:p w14:paraId="5BF6EBDA" w14:textId="78F78D30" w:rsidR="009525D4" w:rsidRDefault="009525D4" w:rsidP="009525D4">
      <w:pPr>
        <w:spacing w:line="360" w:lineRule="auto"/>
        <w:ind w:leftChars="0" w:firstLineChars="251" w:firstLine="703"/>
        <w:contextualSpacing/>
        <w:jc w:val="both"/>
        <w:outlineLvl w:val="9"/>
        <w:rPr>
          <w:sz w:val="28"/>
          <w:szCs w:val="28"/>
        </w:rPr>
      </w:pPr>
      <w:r w:rsidRPr="009525D4">
        <w:rPr>
          <w:sz w:val="28"/>
          <w:szCs w:val="28"/>
        </w:rPr>
        <w:t>Слід враховувати, що під час тесту одночасно навантажувалися відеокарта та накопичувачі, а в ноутбуці процесор і дискретна відеокарта мають спільну систему охолодження з тепловими трубками, тому нагрів відеокарти додатково підвищує температуру процесора. Високу температуру процесора навіть у простої (60–64 °C) можуть спричиняти забруднення радіатора пилом або висихання термопасти. Для покращення ситуації рекомендується очистити систему охолодження від пилу, замінити термопасту, використовувати охолоджувальну підставку та не закривати вентиляційні отвори ноутбука.</w:t>
      </w:r>
    </w:p>
    <w:p w14:paraId="5CB0F958" w14:textId="6EE13BDB" w:rsidR="008E64D9" w:rsidRPr="008E64D9" w:rsidRDefault="00B93A77" w:rsidP="008E64D9">
      <w:pPr>
        <w:spacing w:line="360" w:lineRule="auto"/>
        <w:ind w:leftChars="0" w:firstLineChars="251" w:firstLine="703"/>
        <w:contextualSpacing/>
        <w:jc w:val="both"/>
        <w:outlineLvl w:val="9"/>
        <w:rPr>
          <w:sz w:val="28"/>
          <w:szCs w:val="28"/>
        </w:rPr>
      </w:pPr>
      <w:r w:rsidRPr="00B93A77">
        <w:rPr>
          <w:sz w:val="28"/>
          <w:szCs w:val="28"/>
        </w:rPr>
        <w:t xml:space="preserve">FurMark – це інтенсивний стрес-тест для відеокарт, який використовує графічний інтерфейс OpenGL або Vulkan для максимального навантаження </w:t>
      </w:r>
      <w:r w:rsidRPr="00B93A77">
        <w:rPr>
          <w:sz w:val="28"/>
          <w:szCs w:val="28"/>
        </w:rPr>
        <w:lastRenderedPageBreak/>
        <w:t>графічного процесора. Програма дозволяє перевірити стабільність відеокарти та ефективність її системи охолодження під екстремальним навантаженням. Програму завантажено з офіційного сайту geeks3d.com та встановлено.</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3756FA9" wp14:editId="09B7E538">
            <wp:extent cx="4358723" cy="5963204"/>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64742" cy="5971439"/>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22815BFF" w14:textId="77777777" w:rsidR="00591C03" w:rsidRPr="00591C03" w:rsidRDefault="00591C03" w:rsidP="00591C03">
      <w:pPr>
        <w:spacing w:line="360" w:lineRule="auto"/>
        <w:ind w:leftChars="0" w:firstLineChars="251" w:firstLine="703"/>
        <w:contextualSpacing/>
        <w:jc w:val="both"/>
        <w:outlineLvl w:val="9"/>
        <w:rPr>
          <w:sz w:val="28"/>
          <w:szCs w:val="28"/>
        </w:rPr>
      </w:pPr>
      <w:r w:rsidRPr="00591C03">
        <w:rPr>
          <w:sz w:val="28"/>
          <w:szCs w:val="28"/>
        </w:rPr>
        <w:t xml:space="preserve">У полі «Graphics Test» обрано тест FurMark (GL), що використовує OpenGL, у полі «Resolution» – роздільну здатність 1920×1080 (FHD), у полі «Vulkan GPUs» – дискретну відеокарту NVIDIA GeForce GTX 1650. Нижче розташовані параметри «Fullscreen» (повноекранний режим), «Display OSI» (виведення показників під час тесту), «Benchmark» (режим вимірювання продуктивності) та «Artifact scanner» (пошук артефактів зображення), а також кнопки допоміжних утиліт GPU Shark, </w:t>
      </w:r>
      <w:r w:rsidRPr="00591C03">
        <w:rPr>
          <w:sz w:val="28"/>
          <w:szCs w:val="28"/>
        </w:rPr>
        <w:lastRenderedPageBreak/>
        <w:t>GPU-Z та CPU Burner. Праворуч розташовані кнопка «RUN TEST» для запуску стрес-тесту та кнопки готових наборів бенчмарка для різних роздільних здатностей. Набори для 2560×1440, 3440×1440 і 3840×2160 недоступні, оскільки перевищують роздільну здатність екрана ноутбука.</w:t>
      </w:r>
    </w:p>
    <w:p w14:paraId="57B31CC7" w14:textId="4BD47199" w:rsidR="00591C03" w:rsidRPr="00591C03" w:rsidRDefault="00591C03" w:rsidP="00591C03">
      <w:pPr>
        <w:spacing w:line="360" w:lineRule="auto"/>
        <w:ind w:leftChars="0" w:firstLineChars="251" w:firstLine="703"/>
        <w:contextualSpacing/>
        <w:jc w:val="both"/>
        <w:outlineLvl w:val="9"/>
        <w:rPr>
          <w:sz w:val="28"/>
          <w:szCs w:val="28"/>
        </w:rPr>
      </w:pPr>
      <w:r w:rsidRPr="00591C03">
        <w:rPr>
          <w:sz w:val="28"/>
          <w:szCs w:val="28"/>
        </w:rPr>
        <w:t>У нижній частині вікна відображається моніторинг обох відеоадаптерів ноутбука. До початку тесту температура NVIDIA GeForce GTX 1650 становила 48°C при завантаженні 2 % і споживанні 17 W, а вбудованого AMD Radeon Graphics – 45 °C при завантаженні 4 %. На графіку видно, що температура GTX 1650 стабільно трималася на рівні 48 °C, а завантаження – близько нуля, за винятком короткого сплеску приблизно до 35 %.</w:t>
      </w:r>
    </w:p>
    <w:p w14:paraId="55355A40" w14:textId="4634E473" w:rsidR="008E64D9" w:rsidRDefault="00591C03" w:rsidP="00591C03">
      <w:pPr>
        <w:spacing w:line="360" w:lineRule="auto"/>
        <w:ind w:leftChars="0" w:firstLineChars="251" w:firstLine="703"/>
        <w:contextualSpacing/>
        <w:jc w:val="both"/>
        <w:outlineLvl w:val="9"/>
        <w:rPr>
          <w:sz w:val="28"/>
          <w:szCs w:val="28"/>
        </w:rPr>
      </w:pPr>
      <w:r w:rsidRPr="00591C03">
        <w:rPr>
          <w:sz w:val="28"/>
          <w:szCs w:val="28"/>
        </w:rPr>
        <w:t xml:space="preserve">Детальні характеристики відеоадаптера отримано за допомогою </w:t>
      </w:r>
      <w:r>
        <w:rPr>
          <w:sz w:val="28"/>
          <w:szCs w:val="28"/>
        </w:rPr>
        <w:t>утиліти GPU-Z версії 2.68.0, що</w:t>
      </w:r>
      <w:r w:rsidRPr="00591C03">
        <w:rPr>
          <w:sz w:val="28"/>
          <w:szCs w:val="28"/>
        </w:rPr>
        <w:t xml:space="preserve"> запускається кнопкою «GPU-Z» у головному вікні FurMark.</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4512C18D">
            <wp:extent cx="3353909" cy="461091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5949" cy="4668707"/>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0365D862" w14:textId="77777777" w:rsidR="00B92390" w:rsidRPr="00B92390" w:rsidRDefault="00B92390" w:rsidP="00B92390">
      <w:pPr>
        <w:spacing w:line="360" w:lineRule="auto"/>
        <w:ind w:leftChars="0" w:firstLineChars="251" w:firstLine="703"/>
        <w:contextualSpacing/>
        <w:jc w:val="both"/>
        <w:outlineLvl w:val="9"/>
        <w:rPr>
          <w:sz w:val="28"/>
          <w:szCs w:val="28"/>
        </w:rPr>
      </w:pPr>
      <w:r w:rsidRPr="00B92390">
        <w:rPr>
          <w:sz w:val="28"/>
          <w:szCs w:val="28"/>
        </w:rPr>
        <w:t xml:space="preserve">На вкладці «Graphics Card» відображено характеристики вбудованого графічного процесора AMD Radeon Graphics з ядром Cezanne ревізії C6. Він </w:t>
      </w:r>
      <w:r w:rsidRPr="00B92390">
        <w:rPr>
          <w:sz w:val="28"/>
          <w:szCs w:val="28"/>
        </w:rPr>
        <w:lastRenderedPageBreak/>
        <w:t>виготовлений за технологічним процесом 7 нм, має площу кристала 180 мм² та 10700 млн транзисторів і випущений 12 січня 2021 року. Графічний процесор має 448 уніфікованих шейдерних процесорів, 8 блоків растеризації (ROPs) і 28 текстурних блоків (TMUs). Його продуктивність становить 14,4 GPixel/s за заповненням пікселями та 50,4 GTexel/s за заповненням текстурами.</w:t>
      </w:r>
    </w:p>
    <w:p w14:paraId="752AEAA9" w14:textId="77777777" w:rsidR="00B92390" w:rsidRPr="00B92390" w:rsidRDefault="00B92390" w:rsidP="00B92390">
      <w:pPr>
        <w:spacing w:line="360" w:lineRule="auto"/>
        <w:ind w:leftChars="0" w:firstLineChars="251" w:firstLine="703"/>
        <w:contextualSpacing/>
        <w:jc w:val="both"/>
        <w:outlineLvl w:val="9"/>
        <w:rPr>
          <w:sz w:val="28"/>
          <w:szCs w:val="28"/>
        </w:rPr>
      </w:pPr>
      <w:r w:rsidRPr="00B92390">
        <w:rPr>
          <w:sz w:val="28"/>
          <w:szCs w:val="28"/>
        </w:rPr>
        <w:t>Як відеопам’ять використовується 512 МБ оперативної пам’яті DDR4 із шиною 128 біт і пропускною здатністю 51,2 GB/s. Частота графічного процесора становить 1800 MHz, пам’яті – 1600 MHz. Підключення здійснюється через шину PCIe x16 3.0. Підтримуються DirectX 12 (рівень 12_1), OpenCL, DirectCompute, DirectML, Vulkan та OpenGL 4.6, а CUDA, апаратне трасування променів (Ray Tracing) і PhysX не підтримуються. Технології AMD CrossFire та Resizable BAR вимкнені.</w:t>
      </w:r>
    </w:p>
    <w:p w14:paraId="0A79450B" w14:textId="15026DEF" w:rsidR="00B92390" w:rsidRPr="00B92390" w:rsidRDefault="00B92390" w:rsidP="00B92390">
      <w:pPr>
        <w:spacing w:line="360" w:lineRule="auto"/>
        <w:ind w:leftChars="0" w:firstLineChars="251" w:firstLine="703"/>
        <w:contextualSpacing/>
        <w:jc w:val="both"/>
        <w:outlineLvl w:val="9"/>
        <w:rPr>
          <w:sz w:val="28"/>
          <w:szCs w:val="28"/>
        </w:rPr>
      </w:pPr>
      <w:r w:rsidRPr="00B92390">
        <w:rPr>
          <w:sz w:val="28"/>
          <w:szCs w:val="28"/>
        </w:rPr>
        <w:t>Встановлено драйвер версії 31.0.12044.3 (Adrenalin 22.20.44) від 25 жовтня 2022 року з цифровим підписом WHQL. Драйвер є застарілим.</w:t>
      </w:r>
      <w:bookmarkStart w:id="0" w:name="_GoBack"/>
      <w:bookmarkEnd w:id="0"/>
    </w:p>
    <w:p w14:paraId="1BA003DB" w14:textId="695A5CFC" w:rsidR="008E64D9" w:rsidRPr="008E64D9" w:rsidRDefault="00B92390" w:rsidP="00B92390">
      <w:pPr>
        <w:spacing w:line="360" w:lineRule="auto"/>
        <w:ind w:leftChars="0" w:firstLineChars="251" w:firstLine="703"/>
        <w:contextualSpacing/>
        <w:jc w:val="both"/>
        <w:outlineLvl w:val="9"/>
        <w:rPr>
          <w:sz w:val="28"/>
          <w:szCs w:val="28"/>
        </w:rPr>
      </w:pPr>
      <w:r w:rsidRPr="00B92390">
        <w:rPr>
          <w:sz w:val="28"/>
          <w:szCs w:val="28"/>
        </w:rPr>
        <w:t>Параметри стрес-тесту відеокарти наведено на рисунку 14. Обрано тест FurMark (GL), роздільну здатність 1920×1080 (FHD) та відеокарту NVIDIA GeForce GTX 1650. Увімкнено повноекранний режим (Fullscreen), який забезпечує максимальне навантаження, та виведення показників моніторингу під час тесту (Display OSI). Режими «Benchmark» і «Artifact scanner» не використовувалися. Перед запуском температура обох відеоадаптерів становила 50 °C, завантаження GTX 1650 – 2 % при споживанні 4 W, вбудованого графічного процесора – 3 %.</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35FB97AE" wp14:editId="582B984C">
            <wp:extent cx="3491807" cy="3346315"/>
            <wp:effectExtent l="0" t="0" r="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02502" cy="3356564"/>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lastRenderedPageBreak/>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AC90A2" w14:textId="77777777" w:rsidR="00C41A5F" w:rsidRDefault="00C41A5F">
      <w:pPr>
        <w:spacing w:line="240" w:lineRule="auto"/>
        <w:ind w:left="0" w:hanging="2"/>
      </w:pPr>
      <w:r>
        <w:separator/>
      </w:r>
    </w:p>
  </w:endnote>
  <w:endnote w:type="continuationSeparator" w:id="0">
    <w:p w14:paraId="17659F33" w14:textId="77777777" w:rsidR="00C41A5F" w:rsidRDefault="00C41A5F">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13AC5E" w14:textId="77777777" w:rsidR="00C41A5F" w:rsidRDefault="00C41A5F">
      <w:pPr>
        <w:spacing w:line="240" w:lineRule="auto"/>
        <w:ind w:left="0" w:hanging="2"/>
      </w:pPr>
      <w:r>
        <w:separator/>
      </w:r>
    </w:p>
  </w:footnote>
  <w:footnote w:type="continuationSeparator" w:id="0">
    <w:p w14:paraId="2D7E5112" w14:textId="77777777" w:rsidR="00C41A5F" w:rsidRDefault="00C41A5F">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83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3FD3"/>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36BA6"/>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1C03"/>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525D4"/>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2390"/>
    <w:rsid w:val="00B93A77"/>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1A5F"/>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34B"/>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98E2AFA-0C17-4573-A027-AA2931C3F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926</TotalTime>
  <Pages>21</Pages>
  <Words>3731</Words>
  <Characters>21269</Characters>
  <Application>Microsoft Office Word</Application>
  <DocSecurity>0</DocSecurity>
  <Lines>177</Lines>
  <Paragraphs>49</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24951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42</cp:revision>
  <dcterms:created xsi:type="dcterms:W3CDTF">2025-08-31T13:24:00Z</dcterms:created>
  <dcterms:modified xsi:type="dcterms:W3CDTF">2026-10-06T10:28:00Z</dcterms:modified>
</cp:coreProperties>
</file>