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FE4E29C" w:rsidR="00A40C77" w:rsidRPr="003C40EF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3C40EF">
        <w:rPr>
          <w:i/>
          <w:sz w:val="28"/>
          <w:szCs w:val="28"/>
        </w:rPr>
        <w:t>14</w:t>
      </w:r>
    </w:p>
    <w:p w14:paraId="5B72A2E7" w14:textId="429B92B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3C40EF" w:rsidRPr="003C40EF">
        <w:rPr>
          <w:b/>
          <w:sz w:val="28"/>
          <w:szCs w:val="28"/>
        </w:rPr>
        <w:t>Діагностування проблем апаратного забезпечення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1BD50310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425DA3" w:rsidRPr="00425DA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B7041B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3C40EF">
        <w:rPr>
          <w:b/>
          <w:bCs/>
          <w:caps/>
          <w:sz w:val="28"/>
          <w:szCs w:val="28"/>
          <w:lang w:val="ru-RU"/>
        </w:rPr>
        <w:t>14</w:t>
      </w:r>
    </w:p>
    <w:p w14:paraId="547F39DF" w14:textId="11C5BCA2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3C40EF" w:rsidRPr="003C40EF">
        <w:rPr>
          <w:iCs/>
          <w:sz w:val="28"/>
          <w:szCs w:val="28"/>
        </w:rPr>
        <w:t>Діагностування проблем апаратного забезпечення</w:t>
      </w:r>
      <w:r w:rsidR="0013569B" w:rsidRPr="0013569B">
        <w:rPr>
          <w:iCs/>
          <w:sz w:val="28"/>
          <w:szCs w:val="28"/>
        </w:rPr>
        <w:t>.</w:t>
      </w:r>
    </w:p>
    <w:p w14:paraId="2FDC1101" w14:textId="3345E166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7A183C" w:rsidRPr="007A183C">
        <w:rPr>
          <w:iCs/>
          <w:sz w:val="28"/>
          <w:szCs w:val="28"/>
        </w:rPr>
        <w:t>Набути практичних навичок діагностування апаратного забезпечення комп</w:t>
      </w:r>
      <w:r w:rsidR="007A183C">
        <w:rPr>
          <w:iCs/>
          <w:sz w:val="28"/>
          <w:szCs w:val="28"/>
        </w:rPr>
        <w:t>’</w:t>
      </w:r>
      <w:r w:rsidR="007A183C" w:rsidRPr="007A183C">
        <w:rPr>
          <w:iCs/>
          <w:sz w:val="28"/>
          <w:szCs w:val="28"/>
        </w:rPr>
        <w:t>ютера, навчитися використовувати спеціалізоване програмне забезпечення для перевірки стану жорсткого диска, проведення стрес</w:t>
      </w:r>
      <w:r w:rsidR="008E64D9">
        <w:rPr>
          <w:iCs/>
          <w:sz w:val="28"/>
          <w:szCs w:val="28"/>
        </w:rPr>
        <w:t>–</w:t>
      </w:r>
      <w:r w:rsidR="007A183C" w:rsidRPr="007A183C">
        <w:rPr>
          <w:iCs/>
          <w:sz w:val="28"/>
          <w:szCs w:val="28"/>
        </w:rPr>
        <w:t>тестування центрального процесора та відеокарти, а також аналізувати отримані результати для виявлення потенційних проблем із апаратним забезпеченням.</w:t>
      </w:r>
    </w:p>
    <w:p w14:paraId="288529E8" w14:textId="69E24C2B" w:rsidR="00A40C77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29910C1A" w14:textId="61DB95AC" w:rsidR="003C40EF" w:rsidRPr="003C40EF" w:rsidRDefault="003C40EF" w:rsidP="003C40EF">
      <w:p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Робота виконується на фізичному комп’ютері</w:t>
      </w:r>
      <w:r>
        <w:rPr>
          <w:bCs/>
          <w:iCs/>
          <w:sz w:val="28"/>
          <w:szCs w:val="28"/>
        </w:rPr>
        <w:t>.</w:t>
      </w:r>
    </w:p>
    <w:p w14:paraId="1472424E" w14:textId="5751BE2D" w:rsidR="003C40EF" w:rsidRPr="003C40EF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Перевірити HDD на наявність помилок читання за допомогою ПЗ HD Tune (або будь</w:t>
      </w:r>
      <w:r w:rsidR="008E64D9">
        <w:rPr>
          <w:bCs/>
          <w:iCs/>
          <w:sz w:val="28"/>
          <w:szCs w:val="28"/>
        </w:rPr>
        <w:t>–</w:t>
      </w:r>
      <w:r w:rsidRPr="003C40EF">
        <w:rPr>
          <w:bCs/>
          <w:iCs/>
          <w:sz w:val="28"/>
          <w:szCs w:val="28"/>
        </w:rPr>
        <w:t>який аналог);</w:t>
      </w:r>
    </w:p>
    <w:p w14:paraId="7E66678D" w14:textId="77777777" w:rsidR="003C40EF" w:rsidRPr="003C40EF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провести стрес тест ЦП (2 хвилини) за допомогою ПЗ AIDA64. Визначити: чи є проблема перегріву процесору?</w:t>
      </w:r>
    </w:p>
    <w:p w14:paraId="21D5C381" w14:textId="7F1F98BF" w:rsidR="00DF5F41" w:rsidRDefault="003C40EF" w:rsidP="003C40EF">
      <w:pPr>
        <w:pStyle w:val="ad"/>
        <w:numPr>
          <w:ilvl w:val="0"/>
          <w:numId w:val="48"/>
        </w:numPr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 w:rsidRPr="003C40EF">
        <w:rPr>
          <w:bCs/>
          <w:iCs/>
          <w:sz w:val="28"/>
          <w:szCs w:val="28"/>
        </w:rPr>
        <w:t>провести стрес тест відеокарти за допомогою FurMark. Визначити: чи в повній мірі працює система відведення тепла?</w:t>
      </w:r>
    </w:p>
    <w:p w14:paraId="02C3624B" w14:textId="5FB50CAC" w:rsidR="005C0473" w:rsidRDefault="00A9545A" w:rsidP="003C40EF">
      <w:pPr>
        <w:pStyle w:val="ad"/>
        <w:spacing w:line="360" w:lineRule="auto"/>
        <w:ind w:leftChars="0" w:left="1" w:firstLineChars="252" w:firstLine="706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3FB41DE4" w14:textId="77777777" w:rsidR="005C0473" w:rsidRDefault="005C0473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lastRenderedPageBreak/>
        <w:t>Хід роботи</w:t>
      </w:r>
    </w:p>
    <w:p w14:paraId="5CA3A8C4" w14:textId="68AD9D46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HD Tune </w:t>
      </w:r>
      <w:r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це спеціалізована утиліта для діагностики жорстких дисків та SSD</w:t>
      </w:r>
      <w:r>
        <w:rPr>
          <w:sz w:val="28"/>
          <w:szCs w:val="28"/>
        </w:rPr>
        <w:t>-</w:t>
      </w:r>
      <w:r w:rsidRPr="008E64D9">
        <w:rPr>
          <w:sz w:val="28"/>
          <w:szCs w:val="28"/>
        </w:rPr>
        <w:t>накопичувачів.</w:t>
      </w:r>
      <w:r w:rsidR="005C0473" w:rsidRPr="005C0473">
        <w:rPr>
          <w:sz w:val="28"/>
          <w:szCs w:val="28"/>
        </w:rPr>
        <w:t xml:space="preserve"> </w:t>
      </w:r>
      <w:r w:rsidR="005C0473" w:rsidRPr="00A01559">
        <w:rPr>
          <w:sz w:val="28"/>
          <w:szCs w:val="28"/>
        </w:rPr>
        <w:t>Програма дозволяє перевірити швидкість читання та запису, проаналізувати стан диска за допомогою технології S.M.A.R.T., а також виявити пошкоджені сектори на поверхні накопичувача.</w:t>
      </w:r>
    </w:p>
    <w:p w14:paraId="01F2C82C" w14:textId="7A340FB6" w:rsidR="00A01559" w:rsidRDefault="005C0473" w:rsidP="00A01559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5C0473">
        <w:rPr>
          <w:noProof/>
          <w:sz w:val="28"/>
          <w:szCs w:val="28"/>
          <w:lang w:val="ru-RU"/>
        </w:rPr>
        <w:drawing>
          <wp:inline distT="0" distB="0" distL="0" distR="0" wp14:anchorId="3A4BBF8A" wp14:editId="06FFE5E1">
            <wp:extent cx="5563082" cy="4511431"/>
            <wp:effectExtent l="0" t="0" r="0" b="3810"/>
            <wp:docPr id="1204911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118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5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773C" w14:textId="75F6F43B" w:rsidR="008E64D9" w:rsidRPr="008E64D9" w:rsidRDefault="008E64D9" w:rsidP="00A01559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 </w:t>
      </w:r>
      <w:r w:rsidR="00A01559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Головне вікно програми HD Tune</w:t>
      </w:r>
    </w:p>
    <w:p w14:paraId="78B1B330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Мінімальна швидкість передачі даних (Minimum Transfer Rate) відображає найнижчий показник швидкості під час тестування, тоді як максимальна швидкість (Maximum Transfer Rate) демонструє найвищий зафіксований результат.</w:t>
      </w:r>
    </w:p>
    <w:p w14:paraId="71A76652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Максимальний показник, отриманий під час тестування пристрою, становить 966.1 MB/sec. Для моделі SK hynix PC711 це лише третина від її реальних технічних можливостей. Нормативне значення для даного типу диска складає від 3000 MB/sec і вище. Занижені результати пояснюються обмеженнями програмного забезпечення HD Tune 2.55, яке є застарілим та не забезпечує коректної роботи з протоколом NVMe на повну потужність.</w:t>
      </w:r>
    </w:p>
    <w:p w14:paraId="1F99ACBF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lastRenderedPageBreak/>
        <w:t>Середня швидкість передачі даних (Average Transfer Rate) протестованого пристрою становить 645.6 MB/sec. У нормі цей показник має бути наближеним до максимального значення з допустимою різницею у межах 10–15%. Значна різниця між максимальним та середнім показниками підтверджує нестабільність роботи під час тестування. Причиною цього є використання диска як системного, оскільки на ньому встановлена операційна система Windows, яка постійно зверталася до нього під час проведення замірів.</w:t>
      </w:r>
    </w:p>
    <w:p w14:paraId="35034ECF" w14:textId="77777777" w:rsidR="007248B3" w:rsidRPr="007248B3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Показник часу відгуку (Access Time) дорівнює 0.1 ms. У випадку перевищення значення понад 1.0 ms це могло б свідчити про серйозні проблеми з контролером або про знос пам’яті. Таким чином, за цим параметром диск функціонує належним чином.</w:t>
      </w:r>
    </w:p>
    <w:p w14:paraId="0C3D9F86" w14:textId="3DE50236" w:rsidR="007D5A5F" w:rsidRDefault="007248B3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7248B3">
        <w:rPr>
          <w:sz w:val="28"/>
          <w:szCs w:val="28"/>
        </w:rPr>
        <w:t>Графік читання демонструє загальну стабільність роботи диска. Для SSD у нормі лінія має бути рівною або з незначними коливаннями. У протестованого пристрою спостерігаються «зубці» та суттєві провали, особливо в районі 45% об’єму. Це свідчить про нестабільність швидкісних характеристик. Найчастіше така ситуація не є ознакою поломки, а пояснюється заповненістю диска даними або активною роботою фонових служб операційної системи Windows (зокрема антивірусних програм та процесів оновлення), які відбирають частину ресурсу диска у програми тестування.</w:t>
      </w:r>
    </w:p>
    <w:p w14:paraId="2BC6EE2A" w14:textId="55026A3F" w:rsidR="00204C0B" w:rsidRPr="007D5A5F" w:rsidRDefault="00204C0B" w:rsidP="007248B3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204C0B">
        <w:rPr>
          <w:sz w:val="28"/>
          <w:szCs w:val="28"/>
        </w:rPr>
        <w:t>З метою забезпечення коректності подальших тестувань програмне забезпечення HD Tune було оновлено до актуальної версії HD Tune Pro 6.10. Це дозволяє отримувати більш точні результати при роботі з NVMe-накопичувачами, зокрема з моделлю SK hynix PC711, яка відповідає стандарту NVMe 1.3.</w:t>
      </w:r>
    </w:p>
    <w:p w14:paraId="4F4E1A40" w14:textId="6A6DC773" w:rsidR="00232B55" w:rsidRPr="00204C0B" w:rsidRDefault="00140788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40788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08985A2" wp14:editId="637B59F9">
            <wp:extent cx="6299835" cy="4354195"/>
            <wp:effectExtent l="0" t="0" r="5715" b="8255"/>
            <wp:docPr id="1017040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40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1A2F" w14:textId="690065CB" w:rsidR="008E64D9" w:rsidRPr="008E64D9" w:rsidRDefault="008E64D9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2 </w:t>
      </w:r>
      <w:r w:rsidR="00232B55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Інформація про жорсткий диск</w:t>
      </w:r>
    </w:p>
    <w:p w14:paraId="0DC407D9" w14:textId="59380529" w:rsidR="00204C0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Показник Critical Warning має значення 0, що підтверджує відсутність системних помилок, які могли б вплинути на стабільність роботи накопичувача. Аналогічно, Endurance Critical Warning також дорівнює 0, що свідчить про нормальний рівень зносу пам’яті.</w:t>
      </w:r>
    </w:p>
    <w:p w14:paraId="73630E6D" w14:textId="24A84C3A" w:rsidR="00204C0B" w:rsidRDefault="00204C0B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204C0B">
        <w:rPr>
          <w:noProof/>
          <w:sz w:val="28"/>
          <w:szCs w:val="28"/>
          <w:lang w:val="ru-RU"/>
        </w:rPr>
        <w:drawing>
          <wp:inline distT="0" distB="0" distL="0" distR="0" wp14:anchorId="67811A8B" wp14:editId="78A02422">
            <wp:extent cx="4754880" cy="2114286"/>
            <wp:effectExtent l="0" t="0" r="7620" b="635"/>
            <wp:docPr id="74056307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6307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1"/>
                    <a:srcRect r="46417" b="52790"/>
                    <a:stretch/>
                  </pic:blipFill>
                  <pic:spPr bwMode="auto">
                    <a:xfrm>
                      <a:off x="0" y="0"/>
                      <a:ext cx="4851851" cy="2157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78A59" w14:textId="79365BC7" w:rsidR="008E64D9" w:rsidRPr="008E64D9" w:rsidRDefault="008E64D9" w:rsidP="00232B55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3 </w:t>
      </w:r>
      <w:r w:rsidR="00232B55" w:rsidRPr="001715BF">
        <w:rPr>
          <w:sz w:val="28"/>
          <w:szCs w:val="28"/>
        </w:rPr>
        <w:t>–</w:t>
      </w:r>
      <w:r w:rsidR="006006FB">
        <w:rPr>
          <w:sz w:val="28"/>
          <w:szCs w:val="28"/>
        </w:rPr>
        <w:t xml:space="preserve"> Стан</w:t>
      </w:r>
      <w:r w:rsidRPr="008E64D9">
        <w:rPr>
          <w:sz w:val="28"/>
          <w:szCs w:val="28"/>
        </w:rPr>
        <w:t xml:space="preserve"> диска</w:t>
      </w:r>
    </w:p>
    <w:p w14:paraId="61F73F82" w14:textId="41776D1C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Поточна температура накопичувача становить 27.9°C, що є оптимальним значенням для SSD. Відсутність часу в режимі Warning Temperature Time та Critical </w:t>
      </w:r>
      <w:r w:rsidRPr="00E2193B">
        <w:rPr>
          <w:sz w:val="28"/>
          <w:szCs w:val="28"/>
        </w:rPr>
        <w:lastRenderedPageBreak/>
        <w:t>Temperature Time (0 хвилин) підтверджує, що пристрій не перегрівався протягом експлуатації. Нормальним вважається температурний діапазон до 70°C.</w:t>
      </w:r>
    </w:p>
    <w:p w14:paraId="5F272009" w14:textId="09EE28F7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Показник Available Spare Capacity становить 100%, що означає повну доступність резервних блоків пам’яті. Percentage Used дорівнює 4%, що свідчить про низький рівень зносу накопичувача. Для SSD нормальним вважається значення до 80%; перевищення цього порогу може свідчити про наближення кінця ресурсу.</w:t>
      </w:r>
    </w:p>
    <w:p w14:paraId="56FE6CF7" w14:textId="13FD2D14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Загальний обсяг прочитаних даних становить 163339 GiB, а записаних </w:t>
      </w:r>
      <w:r w:rsidR="006006FB"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56568 GiB. Ці значення свідчать про активне використання пристрою, але не перевищують критичних меж для сучасних NVMe SSD.</w:t>
      </w:r>
    </w:p>
    <w:p w14:paraId="756258FE" w14:textId="71DA5A3F" w:rsidR="00E2193B" w:rsidRDefault="00E2193B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>Виконано 6 450 153 163 команд читання та 1 297 020 457 команд запису. Це підтверджує інтенсивну експлуатацію накопичувача, з переважанням операцій читання, що є типовим для си</w:t>
      </w:r>
      <w:r w:rsidRPr="00E2193B">
        <w:t xml:space="preserve"> </w:t>
      </w:r>
      <w:r w:rsidRPr="00E2193B">
        <w:rPr>
          <w:sz w:val="28"/>
          <w:szCs w:val="28"/>
        </w:rPr>
        <w:t>Показник Controller Busy Time становить 9788 хвилин, що еквівалентно приблизно 6.8 дням активної роботи контролера. Це є нормальним для пристрою,</w:t>
      </w:r>
      <w:r w:rsidRPr="00E2193B">
        <w:t xml:space="preserve"> </w:t>
      </w:r>
      <w:r w:rsidRPr="00E2193B">
        <w:rPr>
          <w:sz w:val="28"/>
          <w:szCs w:val="28"/>
        </w:rPr>
        <w:t xml:space="preserve">Зареєстровано 3802 цикли живлення, що є типовим для пристрою, який експлуатується протягом тривалого часу. Кількість Unsafe Shutdowns </w:t>
      </w:r>
      <w:r w:rsidR="006006FB"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172, що свідчить про періодичні некоректні вимкнення системи. Допустимим вважається значення до 200; перевищення може впливати на стабільність файлової системи. який використовується як системний.стемного диска.</w:t>
      </w:r>
    </w:p>
    <w:p w14:paraId="0FE8860A" w14:textId="02F0DA37" w:rsidR="008924F0" w:rsidRPr="00C64003" w:rsidRDefault="00C640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en-US"/>
        </w:rPr>
      </w:pPr>
      <w:r w:rsidRPr="00C64003">
        <w:rPr>
          <w:noProof/>
          <w:sz w:val="28"/>
          <w:szCs w:val="28"/>
          <w:lang w:val="ru-RU"/>
        </w:rPr>
        <w:drawing>
          <wp:inline distT="0" distB="0" distL="0" distR="0" wp14:anchorId="6CF016DE" wp14:editId="4CF04FA3">
            <wp:extent cx="3999230" cy="1548131"/>
            <wp:effectExtent l="0" t="0" r="1270" b="0"/>
            <wp:docPr id="41541719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1719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/>
                    <a:srcRect b="18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149" cy="1556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0507F" w14:textId="42DC1398" w:rsid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4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Процес сканування поверхні диска</w:t>
      </w:r>
    </w:p>
    <w:p w14:paraId="25EC6836" w14:textId="77777777" w:rsidR="006006FB" w:rsidRDefault="006006FB" w:rsidP="006006FB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E2193B">
        <w:rPr>
          <w:sz w:val="28"/>
          <w:szCs w:val="28"/>
        </w:rPr>
        <w:t xml:space="preserve">Показник Data Errors дорівнює 0, що підтверджує відсутність помилок при читанні або запису даних. Error Information Entries </w:t>
      </w:r>
      <w:r w:rsidRPr="001715BF">
        <w:rPr>
          <w:sz w:val="28"/>
          <w:szCs w:val="28"/>
        </w:rPr>
        <w:t>–</w:t>
      </w:r>
      <w:r w:rsidRPr="00E2193B">
        <w:rPr>
          <w:sz w:val="28"/>
          <w:szCs w:val="28"/>
        </w:rPr>
        <w:t xml:space="preserve"> 1, що є одиничним випадком і не свідчить про системну проблему.</w:t>
      </w:r>
    </w:p>
    <w:p w14:paraId="2C9E489B" w14:textId="5339B421" w:rsidR="008924F0" w:rsidRDefault="00C640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C64003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7C03D03" wp14:editId="7A8DB7B7">
            <wp:extent cx="6299835" cy="2907030"/>
            <wp:effectExtent l="0" t="0" r="5715" b="7620"/>
            <wp:docPr id="1549329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295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6596" w14:textId="6A52B4FB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5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Результати сканування диска на помилки читання</w:t>
      </w:r>
    </w:p>
    <w:p w14:paraId="748734FA" w14:textId="7483D392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 xml:space="preserve">У процесі діагностики накопичувача SK hynix PC711 HFS512GDE за допомогою інструменту «Error Scan» було проведено перевірку поверхні диска на наявність пошкоджених блоків. За результатами сканування пошкоджених секторів не виявлено </w:t>
      </w:r>
      <w:r w:rsidR="006006FB" w:rsidRPr="001715BF">
        <w:rPr>
          <w:sz w:val="28"/>
          <w:szCs w:val="28"/>
        </w:rPr>
        <w:t>–</w:t>
      </w:r>
      <w:r w:rsidRPr="009D6DCA">
        <w:rPr>
          <w:sz w:val="28"/>
          <w:szCs w:val="28"/>
        </w:rPr>
        <w:t xml:space="preserve"> показник Damaged Blocks становить 0.0%, що свідчить про відсутність фізичних дефектів у протестованій області накопичувача.</w:t>
      </w:r>
    </w:p>
    <w:p w14:paraId="2CBBE50E" w14:textId="77777777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>Усі протестовані блоки позначені як Good (зеленим кольором), що підтверджує їхню справну роботу. Блоки, які не були охоплені скануванням, позначені сірим кольором (Not Tested). Відсутність червоних секторів (Damaged) є позитивним показником технічного стану пристрою.</w:t>
      </w:r>
    </w:p>
    <w:p w14:paraId="5D70EF50" w14:textId="5D5E9C11" w:rsidR="009D6DCA" w:rsidRPr="009D6DCA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 xml:space="preserve">Під час тестування було зафіксовано середню швидкість сканування на рівні 886.49 MB/s, що є високим показником для NVMe SSD. Поточна позиція головки на момент знімка </w:t>
      </w:r>
      <w:r w:rsidR="006006FB" w:rsidRPr="001715BF">
        <w:rPr>
          <w:sz w:val="28"/>
          <w:szCs w:val="28"/>
        </w:rPr>
        <w:t>–</w:t>
      </w:r>
      <w:r w:rsidRPr="009D6DCA">
        <w:rPr>
          <w:sz w:val="28"/>
          <w:szCs w:val="28"/>
        </w:rPr>
        <w:t xml:space="preserve"> 409.68 GB, що відповідає приблизно 80% загального об’єму накопичувача.</w:t>
      </w:r>
    </w:p>
    <w:p w14:paraId="5C8EFCB7" w14:textId="6E162F02" w:rsidR="008E64D9" w:rsidRPr="008E64D9" w:rsidRDefault="009D6DCA" w:rsidP="009D6DCA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9D6DCA">
        <w:rPr>
          <w:sz w:val="28"/>
          <w:szCs w:val="28"/>
        </w:rPr>
        <w:t>Сканування проводилося у режимі повної перевірки (Quick Scan не активовано), що забезпечує більш точну оцінку стану пристрою. Вибрано тип карти — Error Map, який дозволяє візуалізувати розподіл блоків за станом.</w:t>
      </w:r>
    </w:p>
    <w:p w14:paraId="7481CE6C" w14:textId="50AF3D8A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AIDA64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це комплексне програмне забезпечення для діагностики та тестування комп'ютерного обладнання. Програма дозволяє отримати детальну </w:t>
      </w:r>
      <w:r w:rsidRPr="008E64D9">
        <w:rPr>
          <w:sz w:val="28"/>
          <w:szCs w:val="28"/>
        </w:rPr>
        <w:lastRenderedPageBreak/>
        <w:t>інформацію про всі компоненти системи, а також провести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тестування для перевірки стабільності роботи під навантаженням.</w:t>
      </w:r>
    </w:p>
    <w:p w14:paraId="09A717C7" w14:textId="0EDEEEEC" w:rsidR="00194D4D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E3603">
        <w:rPr>
          <w:sz w:val="28"/>
          <w:szCs w:val="28"/>
        </w:rPr>
        <w:drawing>
          <wp:inline distT="0" distB="0" distL="0" distR="0" wp14:anchorId="19808EDB" wp14:editId="5426DC55">
            <wp:extent cx="6299835" cy="1911928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4771"/>
                    <a:stretch/>
                  </pic:blipFill>
                  <pic:spPr bwMode="auto">
                    <a:xfrm>
                      <a:off x="0" y="0"/>
                      <a:ext cx="6299835" cy="1911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07D8F6" w14:textId="55005AC5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6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Головне вікно програми AIDA64</w:t>
      </w:r>
    </w:p>
    <w:p w14:paraId="2F6F43BB" w14:textId="67906BED" w:rsidR="008E64D9" w:rsidRPr="001E3603" w:rsidRDefault="001E3603" w:rsidP="00194D4D">
      <w:pPr>
        <w:spacing w:line="360" w:lineRule="auto"/>
        <w:ind w:leftChars="0" w:left="0" w:firstLineChars="0" w:firstLine="0"/>
        <w:contextualSpacing/>
        <w:jc w:val="center"/>
        <w:outlineLvl w:val="9"/>
        <w:rPr>
          <w:sz w:val="28"/>
          <w:szCs w:val="28"/>
        </w:rPr>
      </w:pPr>
      <w:r w:rsidRPr="001E3603">
        <w:rPr>
          <w:sz w:val="28"/>
          <w:szCs w:val="28"/>
        </w:rPr>
        <w:drawing>
          <wp:inline distT="0" distB="0" distL="0" distR="0" wp14:anchorId="2A894E3F" wp14:editId="49210CE0">
            <wp:extent cx="5295208" cy="5676831"/>
            <wp:effectExtent l="0" t="0" r="127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3039" cy="569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3280" w14:textId="57697A06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7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</w:t>
      </w:r>
      <w:r w:rsidR="00DF70AC" w:rsidRPr="00DF70AC">
        <w:rPr>
          <w:sz w:val="28"/>
          <w:szCs w:val="28"/>
        </w:rPr>
        <w:t xml:space="preserve">Системна інформація </w:t>
      </w:r>
      <w:r w:rsidR="00DF70AC">
        <w:rPr>
          <w:sz w:val="28"/>
          <w:szCs w:val="28"/>
        </w:rPr>
        <w:t>(</w:t>
      </w:r>
      <w:r w:rsidR="00DF70AC" w:rsidRPr="00DF70AC">
        <w:rPr>
          <w:sz w:val="28"/>
          <w:szCs w:val="28"/>
        </w:rPr>
        <w:t>AIDA64</w:t>
      </w:r>
      <w:r w:rsidR="00DF70AC">
        <w:rPr>
          <w:sz w:val="28"/>
          <w:szCs w:val="28"/>
        </w:rPr>
        <w:t>)</w:t>
      </w:r>
    </w:p>
    <w:p w14:paraId="04A7EADE" w14:textId="61594847" w:rsidR="00DF70AC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1E3603">
        <w:rPr>
          <w:sz w:val="28"/>
          <w:szCs w:val="28"/>
        </w:rPr>
        <w:lastRenderedPageBreak/>
        <w:drawing>
          <wp:inline distT="0" distB="0" distL="0" distR="0" wp14:anchorId="3936BF8F" wp14:editId="045F9CC8">
            <wp:extent cx="6077798" cy="864038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864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78C7" w14:textId="047B2E32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8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Показники датчиків у режимі простою</w:t>
      </w:r>
    </w:p>
    <w:p w14:paraId="050DE498" w14:textId="4899673D" w:rsidR="00BA0DD0" w:rsidRPr="001E3603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Якщо натиснути на «Тест системи на стаб</w:t>
      </w:r>
      <w:r>
        <w:rPr>
          <w:sz w:val="28"/>
          <w:szCs w:val="28"/>
        </w:rPr>
        <w:t>ільність</w:t>
      </w:r>
      <w:r>
        <w:rPr>
          <w:sz w:val="28"/>
          <w:szCs w:val="28"/>
          <w:lang w:val="ru-RU"/>
        </w:rPr>
        <w:t>»</w:t>
      </w:r>
    </w:p>
    <w:p w14:paraId="7D38CBA0" w14:textId="32FE90FD" w:rsidR="001E3603" w:rsidRPr="001E3603" w:rsidRDefault="001E360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  <w:r w:rsidRPr="001E3603">
        <w:rPr>
          <w:sz w:val="28"/>
          <w:szCs w:val="28"/>
          <w:lang w:val="ru-RU"/>
        </w:rPr>
        <w:drawing>
          <wp:inline distT="0" distB="0" distL="0" distR="0" wp14:anchorId="6B0CFA59" wp14:editId="483FC632">
            <wp:extent cx="6299835" cy="4776470"/>
            <wp:effectExtent l="0" t="0" r="571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45191" w14:textId="374F6DEC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9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Налаштування параметрів стрес</w:t>
      </w:r>
      <w:r w:rsidR="001E3603">
        <w:rPr>
          <w:sz w:val="28"/>
          <w:szCs w:val="28"/>
          <w:lang w:val="ru-RU"/>
        </w:rPr>
        <w:t>-</w:t>
      </w:r>
      <w:r w:rsidRPr="008E64D9">
        <w:rPr>
          <w:sz w:val="28"/>
          <w:szCs w:val="28"/>
        </w:rPr>
        <w:t>тесту</w:t>
      </w:r>
    </w:p>
    <w:p w14:paraId="127FC3CC" w14:textId="5D77FEA1" w:rsidR="008E64D9" w:rsidRDefault="00BA0DD0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BA0DD0">
        <w:rPr>
          <w:sz w:val="28"/>
          <w:szCs w:val="28"/>
        </w:rPr>
        <w:t>На графіку температур видно, що моніторинг охоплював процесор та накопичувач SK hynix PC711. Шкала температур становить від 0°C до 100°C. Під час тесту не зафіксовано критичних перегрівів</w:t>
      </w:r>
      <w:r>
        <w:rPr>
          <w:sz w:val="28"/>
          <w:szCs w:val="28"/>
        </w:rPr>
        <w:t>.</w:t>
      </w:r>
    </w:p>
    <w:p w14:paraId="51A33E6F" w14:textId="4BB44C96" w:rsidR="001E3603" w:rsidRDefault="000E2A2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  <w:r w:rsidRPr="000E2A23">
        <w:rPr>
          <w:sz w:val="28"/>
          <w:szCs w:val="28"/>
          <w:lang w:val="ru-RU"/>
        </w:rPr>
        <w:lastRenderedPageBreak/>
        <w:drawing>
          <wp:inline distT="0" distB="0" distL="0" distR="0" wp14:anchorId="5EEAF533" wp14:editId="00D125D3">
            <wp:extent cx="6299835" cy="3269615"/>
            <wp:effectExtent l="0" t="0" r="571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B065" w14:textId="7945A89D" w:rsidR="000E2A23" w:rsidRPr="000E2A23" w:rsidRDefault="000E2A23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  <w:lang w:val="ru-RU"/>
        </w:rPr>
      </w:pPr>
    </w:p>
    <w:p w14:paraId="3E2F4358" w14:textId="154F6A8C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10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ЦП у процесі виконання</w:t>
      </w:r>
    </w:p>
    <w:p w14:paraId="3637550C" w14:textId="252333B3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2.6. Аналіз результатів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процесора</w:t>
      </w:r>
    </w:p>
    <w:p w14:paraId="03C66B2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Перейти на вкладку «Statistics» для перегляду статистики тестування.</w:t>
      </w:r>
    </w:p>
    <w:p w14:paraId="6E0A719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Зафіксувати мінімальну, максимальну та середню температуру під час тесту.</w:t>
      </w:r>
    </w:p>
    <w:p w14:paraId="21B3A7D0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Зробити висновок про наявність або відсутність проблеми перегріву:</w:t>
      </w:r>
    </w:p>
    <w:p w14:paraId="04398BD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до 80°C — норма для більшості процесорів;</w:t>
      </w:r>
    </w:p>
    <w:p w14:paraId="2EB67034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80–90°C — допустима, але бажано покращити охолодження;</w:t>
      </w:r>
    </w:p>
    <w:p w14:paraId="27FB3E1A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понад 90°C — існує проблема перегріву, потрібне термінове втручання;</w:t>
      </w:r>
    </w:p>
    <w:p w14:paraId="6C8A42A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Наявність тротлінгу — система охолодження не справляється.</w:t>
      </w:r>
    </w:p>
    <w:p w14:paraId="417A69DF" w14:textId="77777777" w:rsidR="000E2A23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ru-RU"/>
        </w:rPr>
      </w:pPr>
      <w:r w:rsidRPr="008E64D9">
        <w:rPr>
          <w:sz w:val="28"/>
          <w:szCs w:val="28"/>
        </w:rPr>
        <w:t>[Тут вставити скріншот статистики після завершення тесту]</w:t>
      </w:r>
      <w:r w:rsidR="000E2A23" w:rsidRPr="000E2A23">
        <w:rPr>
          <w:sz w:val="28"/>
          <w:szCs w:val="28"/>
          <w:lang w:val="ru-RU"/>
        </w:rPr>
        <w:t xml:space="preserve"> </w:t>
      </w:r>
    </w:p>
    <w:p w14:paraId="0F2C37B9" w14:textId="103C7338" w:rsidR="008E64D9" w:rsidRPr="008E64D9" w:rsidRDefault="000E2A23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bookmarkStart w:id="0" w:name="_GoBack"/>
      <w:bookmarkEnd w:id="0"/>
      <w:r w:rsidRPr="000E2A23">
        <w:rPr>
          <w:sz w:val="28"/>
          <w:szCs w:val="28"/>
          <w:lang w:val="ru-RU"/>
        </w:rPr>
        <w:lastRenderedPageBreak/>
        <w:drawing>
          <wp:inline distT="0" distB="0" distL="0" distR="0" wp14:anchorId="07E61611" wp14:editId="20E941DA">
            <wp:extent cx="5839640" cy="5210902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25E18" w14:textId="56C0B843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11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Статистика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процесора</w:t>
      </w:r>
    </w:p>
    <w:p w14:paraId="0EC086CE" w14:textId="7F99BD7F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Частина 3.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відеокарти за допомогою FurMark</w:t>
      </w:r>
    </w:p>
    <w:p w14:paraId="0B003646" w14:textId="7F4048A4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FurMark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це інтенсивний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для відеокарт, який використовує OpenGL для максимального навантаження графічного процесора. Програма дозволяє перевірити стабільність відеокарти та ефективність її системи охолодження під екстремальним навантаженням.</w:t>
      </w:r>
    </w:p>
    <w:p w14:paraId="222EE01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3.1. Завантаження та встановлення FurMark</w:t>
      </w:r>
    </w:p>
    <w:p w14:paraId="7B56AE5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Завантажити програму FurMark з офіційного сайту (https://geeks3d.com/furmark/) або системи Moodle.</w:t>
      </w:r>
    </w:p>
    <w:p w14:paraId="476B01F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Встановити програму згідно з вказівками інсталятора.</w:t>
      </w:r>
    </w:p>
    <w:p w14:paraId="6F3844B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Запустити FurMark від імені адміністратора.</w:t>
      </w:r>
    </w:p>
    <w:p w14:paraId="5CB0F958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головного вікна FurMark]</w:t>
      </w:r>
    </w:p>
    <w:p w14:paraId="0C5A8F4C" w14:textId="54462C56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12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Головне вікно програми FurMark</w:t>
      </w:r>
    </w:p>
    <w:p w14:paraId="0938006C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Крок 3.2. Перегляд інформації про відеокарту</w:t>
      </w:r>
    </w:p>
    <w:p w14:paraId="4474F05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У головному вікні програми відображається інформація про встановлену відеокарту: назва моделі, обсяг відеопам'яті, версія драйвера.</w:t>
      </w:r>
    </w:p>
    <w:p w14:paraId="55355A40" w14:textId="564FE386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Для детальнішої інформації натиснути кнопку «GPU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Z» (якщо встановлено) або записати основні характеристики з головного вікна.</w:t>
      </w:r>
    </w:p>
    <w:p w14:paraId="7AD433D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Зафіксувати початкову температуру відеокарти, яка відображається в головному вікні.</w:t>
      </w:r>
    </w:p>
    <w:p w14:paraId="39D6DE0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інформації про відеокарту]</w:t>
      </w:r>
    </w:p>
    <w:p w14:paraId="0311BC98" w14:textId="5F95E9A1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13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Характеристики відеокарти</w:t>
      </w:r>
    </w:p>
    <w:p w14:paraId="5A7CD036" w14:textId="799B245E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3.3. 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</w:t>
      </w:r>
    </w:p>
    <w:p w14:paraId="014C7BEB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У розділі «Resolution» обрати роздільну здатність тестування. Рекомендується використовувати поточну роздільну здатність екрана або 1920×1080.</w:t>
      </w:r>
    </w:p>
    <w:p w14:paraId="6E3A97B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Увімкнути опцію «Fullscreen» для тестування у повноекранному режимі (рекомендовано).</w:t>
      </w:r>
    </w:p>
    <w:p w14:paraId="58DC6F20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Встановити галочку «GPU temperature alarm» та вказати порогову температуру (наприклад, 90°C) для попередження про критичний перегрів.</w:t>
      </w:r>
    </w:p>
    <w:p w14:paraId="1BA003DB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налаштувань тесту]</w:t>
      </w:r>
    </w:p>
    <w:p w14:paraId="64C0AB3E" w14:textId="17626FB3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14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Налаштування параметрів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4E765CB0" w14:textId="41029BA3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3.4. Запуск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2DCEACB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Натиснути кнопку «GPU stress test» для запуску тестування.</w:t>
      </w:r>
    </w:p>
    <w:p w14:paraId="6CC5E8E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Підтвердити попередження про ризики (програма попереджає, що інтенсивне тестування може пошкодити несправне обладнання).</w:t>
      </w:r>
    </w:p>
    <w:p w14:paraId="7F8618F3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Після запуску на екрані з'явиться анімований «пухнастий бублик» (fur donut) — це тестовий об'єкт, який створює максимальне навантаження на GPU.</w:t>
      </w:r>
    </w:p>
    <w:p w14:paraId="5678137E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4. У верхньому лівому куті вікна тестування відображається поточна температура GPU та показник FPS.</w:t>
      </w:r>
    </w:p>
    <w:p w14:paraId="5790B44B" w14:textId="1CE6458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під час роботи]</w:t>
      </w:r>
    </w:p>
    <w:p w14:paraId="6561942F" w14:textId="617C9587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15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 відеокарти у процесі виконання</w:t>
      </w:r>
    </w:p>
    <w:p w14:paraId="6B7EC15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3.5. Моніторинг температури та стабільності</w:t>
      </w:r>
    </w:p>
    <w:p w14:paraId="78CC0084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lastRenderedPageBreak/>
        <w:t>1. Продовжувати тестування протягом 5–10 хвилин для отримання достовірних результатів.</w:t>
      </w:r>
    </w:p>
    <w:p w14:paraId="453CC6F5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2. Спостерігати за такими параметрами:</w:t>
      </w:r>
    </w:p>
    <w:p w14:paraId="47A97A59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GPU Temperature — температура графічного процесора;</w:t>
      </w:r>
    </w:p>
    <w:p w14:paraId="4BC77DE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FPS — кількість кадрів за секунду (стабільність показника);</w:t>
      </w:r>
    </w:p>
    <w:p w14:paraId="3F35CB0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Відсутність артефактів зображення (смуги, пікселізація, мерехтіння).</w:t>
      </w:r>
    </w:p>
    <w:p w14:paraId="0DBAA9A8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3. Прислухатися до роботи системи охолодження відеокарти — вентилятори мають збільшити оберти для відведення тепла.</w:t>
      </w:r>
    </w:p>
    <w:p w14:paraId="4D0B4AE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4. Натиснути клавішу Escape або закрити вікно тестування для завершення тесту.</w:t>
      </w:r>
    </w:p>
    <w:p w14:paraId="45455496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з максимальними показниками температури під час тесту]</w:t>
      </w:r>
    </w:p>
    <w:p w14:paraId="0FCAE213" w14:textId="4FDA7C5E" w:rsidR="008E64D9" w:rsidRPr="008E64D9" w:rsidRDefault="008E64D9" w:rsidP="008924F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16 </w:t>
      </w:r>
      <w:r w:rsidR="008924F0" w:rsidRPr="001715BF">
        <w:rPr>
          <w:sz w:val="28"/>
          <w:szCs w:val="28"/>
        </w:rPr>
        <w:t>–</w:t>
      </w:r>
      <w:r w:rsidR="008924F0">
        <w:rPr>
          <w:sz w:val="28"/>
          <w:szCs w:val="28"/>
        </w:rPr>
        <w:t xml:space="preserve"> </w:t>
      </w:r>
      <w:r w:rsidRPr="008E64D9">
        <w:rPr>
          <w:sz w:val="28"/>
          <w:szCs w:val="28"/>
        </w:rPr>
        <w:t>Максимальна температура відеокарти під час тестування</w:t>
      </w:r>
    </w:p>
    <w:p w14:paraId="754FB5BC" w14:textId="48BEB0A0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Крок 3.6. Аналіз результатів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0DFBEE67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1. Проаналізувати отримані результати та зробити висновок про ефективність системи охолодження:</w:t>
      </w:r>
    </w:p>
    <w:p w14:paraId="14F597B3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до 80°C — система охолодження працює добре;</w:t>
      </w:r>
    </w:p>
    <w:p w14:paraId="2CC95CEF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80–90°C — охолодження працює на межі, рекомендується очищення від пилу або покращення вентиляції корпусу;</w:t>
      </w:r>
    </w:p>
    <w:p w14:paraId="43FF0B6D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Температура понад 90°C — система охолодження не справляється, необхідне обслуговування або заміна термопасти;</w:t>
      </w:r>
    </w:p>
    <w:p w14:paraId="2A661CD5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• Артефакти або вимкнення — можливі апаратні проблеми з відеокартою.</w:t>
      </w:r>
    </w:p>
    <w:p w14:paraId="2A6CCEC1" w14:textId="77777777" w:rsidR="008E64D9" w:rsidRPr="008E64D9" w:rsidRDefault="008E64D9" w:rsidP="008E64D9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>[Тут вставити скріншот графіка температури або підсумкового вікна]</w:t>
      </w:r>
    </w:p>
    <w:p w14:paraId="696750B0" w14:textId="1FE77012" w:rsidR="008E64D9" w:rsidRDefault="008E64D9" w:rsidP="008924F0">
      <w:pPr>
        <w:spacing w:line="360" w:lineRule="auto"/>
        <w:ind w:leftChars="0" w:left="0" w:firstLineChars="0" w:firstLine="0"/>
        <w:contextualSpacing/>
        <w:jc w:val="center"/>
        <w:outlineLvl w:val="9"/>
        <w:rPr>
          <w:sz w:val="28"/>
          <w:szCs w:val="28"/>
        </w:rPr>
      </w:pPr>
      <w:r w:rsidRPr="008E64D9">
        <w:rPr>
          <w:sz w:val="28"/>
          <w:szCs w:val="28"/>
        </w:rPr>
        <w:t xml:space="preserve">Рисунок 17 </w:t>
      </w:r>
      <w:r w:rsidR="008924F0" w:rsidRPr="001715BF">
        <w:rPr>
          <w:sz w:val="28"/>
          <w:szCs w:val="28"/>
        </w:rPr>
        <w:t>–</w:t>
      </w:r>
      <w:r w:rsidRPr="008E64D9">
        <w:rPr>
          <w:sz w:val="28"/>
          <w:szCs w:val="28"/>
        </w:rPr>
        <w:t xml:space="preserve"> Результати стрес</w:t>
      </w:r>
      <w:r>
        <w:rPr>
          <w:sz w:val="28"/>
          <w:szCs w:val="28"/>
        </w:rPr>
        <w:t>–</w:t>
      </w:r>
      <w:r w:rsidRPr="008E64D9">
        <w:rPr>
          <w:sz w:val="28"/>
          <w:szCs w:val="28"/>
        </w:rPr>
        <w:t>тесту відеокарти</w:t>
      </w:r>
    </w:p>
    <w:p w14:paraId="0C2FDB9F" w14:textId="6BC8A017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8924F0" w:rsidRPr="008924F0">
        <w:rPr>
          <w:sz w:val="28"/>
          <w:szCs w:val="28"/>
        </w:rPr>
        <w:t>Висновки: Під час виконання лабораторної роботи №14 набуто практичних навичок діагностування апаратного забезпечення комп’ютера. За допомогою AIDA64 проведено стрес-тест центрального процесора тривалістю 2 хвилини.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20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1AEE93" w14:textId="77777777" w:rsidR="00AC2DBC" w:rsidRDefault="00AC2DBC">
      <w:pPr>
        <w:spacing w:line="240" w:lineRule="auto"/>
        <w:ind w:left="0" w:hanging="2"/>
      </w:pPr>
      <w:r>
        <w:separator/>
      </w:r>
    </w:p>
  </w:endnote>
  <w:endnote w:type="continuationSeparator" w:id="0">
    <w:p w14:paraId="3AF505E3" w14:textId="77777777" w:rsidR="00AC2DBC" w:rsidRDefault="00AC2DBC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B051432" w14:textId="77777777" w:rsidR="00AC2DBC" w:rsidRDefault="00AC2DBC">
      <w:pPr>
        <w:spacing w:line="240" w:lineRule="auto"/>
        <w:ind w:left="0" w:hanging="2"/>
      </w:pPr>
      <w:r>
        <w:separator/>
      </w:r>
    </w:p>
  </w:footnote>
  <w:footnote w:type="continuationSeparator" w:id="0">
    <w:p w14:paraId="7A137A97" w14:textId="77777777" w:rsidR="00AC2DBC" w:rsidRDefault="00AC2DBC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2A23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0788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40AF"/>
    <w:rsid w:val="00187589"/>
    <w:rsid w:val="00187828"/>
    <w:rsid w:val="00187E1D"/>
    <w:rsid w:val="0019222F"/>
    <w:rsid w:val="00194D4D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603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C0B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2B5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5040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40EF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5DA3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3D38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0473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2E38"/>
    <w:rsid w:val="005E32FE"/>
    <w:rsid w:val="005E7975"/>
    <w:rsid w:val="005F1B6F"/>
    <w:rsid w:val="005F45FE"/>
    <w:rsid w:val="005F5572"/>
    <w:rsid w:val="005F738C"/>
    <w:rsid w:val="006006FB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48B3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6856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92B95"/>
    <w:rsid w:val="007A1222"/>
    <w:rsid w:val="007A183C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A5F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24F0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64D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D6DCA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559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2DBC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0DD0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003"/>
    <w:rsid w:val="00C64AE8"/>
    <w:rsid w:val="00C7119B"/>
    <w:rsid w:val="00C72002"/>
    <w:rsid w:val="00C75E4B"/>
    <w:rsid w:val="00C82047"/>
    <w:rsid w:val="00C8338D"/>
    <w:rsid w:val="00C85087"/>
    <w:rsid w:val="00C85FC2"/>
    <w:rsid w:val="00C907CA"/>
    <w:rsid w:val="00C922CF"/>
    <w:rsid w:val="00C92D3B"/>
    <w:rsid w:val="00C9511F"/>
    <w:rsid w:val="00CA1886"/>
    <w:rsid w:val="00CA7E00"/>
    <w:rsid w:val="00CB426E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3F4B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0AC"/>
    <w:rsid w:val="00DF7141"/>
    <w:rsid w:val="00E01202"/>
    <w:rsid w:val="00E02736"/>
    <w:rsid w:val="00E0393D"/>
    <w:rsid w:val="00E03A73"/>
    <w:rsid w:val="00E0481A"/>
    <w:rsid w:val="00E06F19"/>
    <w:rsid w:val="00E12B43"/>
    <w:rsid w:val="00E2193B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F54E9D1-F797-454A-AE3F-6FB7AF032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14</Pages>
  <Words>1847</Words>
  <Characters>10531</Characters>
  <Application>Microsoft Office Word</Application>
  <DocSecurity>0</DocSecurity>
  <Lines>87</Lines>
  <Paragraphs>24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12354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26</cp:revision>
  <dcterms:created xsi:type="dcterms:W3CDTF">2025-08-31T13:24:00Z</dcterms:created>
  <dcterms:modified xsi:type="dcterms:W3CDTF">2026-09-30T10:59:00Z</dcterms:modified>
</cp:coreProperties>
</file>