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ДІЯ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lrJt8OF39ZSwu9AsfcPi-9adFO6SpuxJ14tJ67139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