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2175" cy="457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8825" y="338050"/>
                          <a:ext cx="5972175" cy="4572000"/>
                          <a:chOff x="648825" y="338050"/>
                          <a:chExt cx="5954025" cy="4562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19250" y="1062125"/>
                            <a:ext cx="17004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08975" y="933525"/>
                            <a:ext cx="1819500" cy="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Фітнес-браслет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Mi Band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9650" y="629525"/>
                            <a:ext cx="106500" cy="845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9650" y="1475225"/>
                            <a:ext cx="106500" cy="1199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99550" y="629525"/>
                            <a:ext cx="119700" cy="845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9550" y="1475225"/>
                            <a:ext cx="119700" cy="1268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62250" y="1888325"/>
                            <a:ext cx="7200" cy="7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0950" y="638175"/>
                            <a:ext cx="1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6150" y="2674925"/>
                            <a:ext cx="1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18650" y="638175"/>
                            <a:ext cx="18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09950" y="2743925"/>
                            <a:ext cx="1941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492950" y="2303875"/>
                            <a:ext cx="1638300" cy="646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25100" y="342825"/>
                            <a:ext cx="1495500" cy="59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96450" y="2499725"/>
                            <a:ext cx="1552800" cy="49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492950" y="409500"/>
                            <a:ext cx="1381200" cy="59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594700" y="2674175"/>
                            <a:ext cx="1552800" cy="49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30400" y="361950"/>
                            <a:ext cx="128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34100" y="438075"/>
                            <a:ext cx="1381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Smoke-тестування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82250" y="2543675"/>
                            <a:ext cx="1381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Тестування сумісності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51800" y="2676425"/>
                            <a:ext cx="1552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Функціональне тестування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78750" y="2427025"/>
                            <a:ext cx="1381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Usability - тестування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16850" y="504750"/>
                            <a:ext cx="1133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Тестування надійності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219350" y="933525"/>
                            <a:ext cx="2535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96450" y="1084575"/>
                            <a:ext cx="1189500" cy="89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48825" y="1096725"/>
                            <a:ext cx="11895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Фітнес-браслет підключається до телефону та працює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276350" y="3036275"/>
                            <a:ext cx="196500" cy="2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82250" y="3257675"/>
                            <a:ext cx="12849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87950" y="3201875"/>
                            <a:ext cx="1284900" cy="9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Працює з будь-якою версією Android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Не працює з 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183550" y="997350"/>
                            <a:ext cx="188700" cy="15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000625" y="1181100"/>
                            <a:ext cx="1552800" cy="89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51500" y="1150350"/>
                            <a:ext cx="1552800" cy="9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 Працює справно при довгому знаходженні під водою.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Від одного заряду живе 14 днів.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280600" y="2950375"/>
                            <a:ext cx="3408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183550" y="3149600"/>
                            <a:ext cx="13812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145450" y="3159200"/>
                            <a:ext cx="14574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Браслет зручно сидить на руці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Працює без затримок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28200" y="3169025"/>
                            <a:ext cx="48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115300" y="3469325"/>
                            <a:ext cx="2891100" cy="1426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179800" y="3412175"/>
                            <a:ext cx="2891100" cy="14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1.За допомогою браслета можна відстежувати кількість кроків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2.За допомогою браслета можна контролювати серцевий ритм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3.За допомогою браслета можна переглядати інформацію о вхідних дзвінках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4.За допомогою браслета можна віддалено керувати музичним програвачем телефона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175" cy="45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   </w:t>
      </w:r>
      <w:r w:rsidDel="00000000" w:rsidR="00000000" w:rsidRPr="00000000">
        <w:rPr>
          <w:u w:val="single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це процес перевірки продукту з точки зору кінцевого користувача.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це процес перевірки продукту на відповідність вимогам замовника.</w:t>
      </w:r>
    </w:p>
    <w:p w:rsidR="00000000" w:rsidDel="00000000" w:rsidP="00000000" w:rsidRDefault="00000000" w:rsidRPr="00000000" w14:paraId="00000008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5535"/>
        <w:gridCol w:w="5580"/>
        <w:tblGridChange w:id="0">
          <w:tblGrid>
            <w:gridCol w:w="3285"/>
            <w:gridCol w:w="5535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Тип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yellow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6d9eeb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6d9eeb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i w:val="1"/>
                <w:sz w:val="34"/>
                <w:szCs w:val="34"/>
                <w:u w:val="single"/>
                <w:rtl w:val="0"/>
              </w:rPr>
              <w:t xml:space="preserve">Product companies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Стабільная робота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Вітається творчій підхід до роботи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відчувати себе частиною продукту, отже більш значущим.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початківців майже немає шансів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Залежність від успіху продукту на ринку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Можлива однотипність, якщо компанія тривалий час займається розвитком одного й того ж продукту.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i w:val="1"/>
                <w:sz w:val="34"/>
                <w:szCs w:val="34"/>
                <w:u w:val="single"/>
                <w:rtl w:val="0"/>
              </w:rPr>
              <w:t xml:space="preserve">Outsource companies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Найкращий варіант для початківців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Постійний різновид проектів, продуктів.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Розвиток Hard skills, так як можна сьогодні працювати над веб.сайтом, завтра над грою, післязавтра над моб.додатком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Будь-які організаційні питання з Замовником вирішуватиме компанія, отже звичайному працівнику менший клопіт.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Якість продукту може бути не на першому місці, головне швидкість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Будь-які рамки та вимоги встановлюються Замовником, а не компанією.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відсутності заказів - відсутній й прибуток. Виходить певна залежність від замовлень.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Зачасту є додатковий тиск на співробітників.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Одного разу донька захотіла самостійно зшити гамак-тунель для свого домашнього улюбленця - пацючка. Вона довго обирала матеріал, щоб був м’ягенький, вимірювала розміри тканини, робила часті стібки, щоб шов був надійним, обрала найліпше кріплення. По всім параметрам, що були задані “Продукт” пройшов </w:t>
      </w:r>
      <w:r w:rsidDel="00000000" w:rsidR="00000000" w:rsidRPr="00000000">
        <w:rPr>
          <w:i w:val="1"/>
          <w:u w:val="single"/>
          <w:rtl w:val="0"/>
        </w:rPr>
        <w:t xml:space="preserve">верифікацію</w:t>
      </w:r>
      <w:r w:rsidDel="00000000" w:rsidR="00000000" w:rsidRPr="00000000">
        <w:rPr>
          <w:rtl w:val="0"/>
        </w:rPr>
        <w:t xml:space="preserve">. Але улюбленець-пацючок не схотів у ньому відпочивати. На практиці виявилось, що йому було замало місця всередині. Можна зробити висновок, що </w:t>
      </w:r>
      <w:r w:rsidDel="00000000" w:rsidR="00000000" w:rsidRPr="00000000">
        <w:rPr>
          <w:i w:val="1"/>
          <w:u w:val="single"/>
          <w:rtl w:val="0"/>
        </w:rPr>
        <w:t xml:space="preserve">валідацію </w:t>
      </w:r>
      <w:r w:rsidDel="00000000" w:rsidR="00000000" w:rsidRPr="00000000">
        <w:rPr>
          <w:rtl w:val="0"/>
        </w:rPr>
        <w:t xml:space="preserve">“Продукт” не пройшов.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ІІІ РІВЕНЬ</w:t>
      </w:r>
    </w:p>
    <w:p w:rsidR="00000000" w:rsidDel="00000000" w:rsidP="00000000" w:rsidRDefault="00000000" w:rsidRPr="00000000" w14:paraId="0000003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highlight w:val="white"/>
          <w:rtl w:val="0"/>
        </w:rPr>
        <w:t xml:space="preserve"> Одним із семи принципів тестування є 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кластерізація дефектів.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Важливість цього принципу полягає в тому, що якщо ми бачимо в одному модулі багато багів нам обов’язково треба копати глибше. Так ми знайдемо більше багів, детальніше проаналізуємо ризикований модуль.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Ще одним принципом є 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раннє тестування</w:t>
      </w:r>
      <w:r w:rsidDel="00000000" w:rsidR="00000000" w:rsidRPr="00000000">
        <w:rPr>
          <w:highlight w:val="white"/>
          <w:rtl w:val="0"/>
        </w:rPr>
        <w:t xml:space="preserve">. Ще його називають “зсувом вліво”. Мається на увазі зсув вліво у схемі циклу розробки ПЗ, найкраще на етапі </w:t>
      </w:r>
      <w:r w:rsidDel="00000000" w:rsidR="00000000" w:rsidRPr="00000000">
        <w:rPr>
          <w:i w:val="1"/>
          <w:highlight w:val="white"/>
          <w:rtl w:val="0"/>
        </w:rPr>
        <w:t xml:space="preserve">вимог</w:t>
      </w:r>
      <w:r w:rsidDel="00000000" w:rsidR="00000000" w:rsidRPr="00000000">
        <w:rPr>
          <w:highlight w:val="white"/>
          <w:rtl w:val="0"/>
        </w:rPr>
        <w:t xml:space="preserve">. Дотримання цього принципу значно скоротить час на тестування та не менш важливі кошти.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Моїм досвідом є взаємодія з недостатньо протестованим продуктом. А саме з </w:t>
      </w:r>
      <w:r w:rsidDel="00000000" w:rsidR="00000000" w:rsidRPr="00000000">
        <w:rPr>
          <w:highlight w:val="white"/>
          <w:u w:val="single"/>
          <w:rtl w:val="0"/>
        </w:rPr>
        <w:t xml:space="preserve">Хмарним медичним інформаційним сервісом Health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Мною як медичним працівником, а не тестувальником було знайдено десятки багів і передано їх через службу support команді розробників. Наприклад цілий модуль, що стосувався вводу інформації щодо проведених щеплень дитині містив в собі величезну кількість багів. Сюди чудово відноситься принцип кластерізації дефектів. А щодо раннього тестування то я можу тільки уявити які фінансові втрати мала компанія, що розробила цей продукт, бо усі баги мною знайдені були після релізу.</w:t>
      </w:r>
    </w:p>
    <w:sectPr>
      <w:pgSz w:h="11909" w:w="16834" w:orient="landscape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