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no se ha podido seguir la gantt al pie pero tampoco estamos atrasados. si bien estamos con un retraso en el desarollo del proyecto, este no afectará, al menos por ahora, a la entrega final. </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El estar haciendo la practica y al mismo tiempo el proyecto me ha quitado mucho tiempo y ha sido muy difícil complementar ambas tareas.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Tenemos un enfoque colaborativo donde cada uno aprende y le enseña al resto de las tecnologías que no dominamos. El front con el back ya se están comunicando por lo que solo nos queda terminar de hacer las vistas.</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siento que se ha hecho un buen trabajo, mi mayor problema ha sido compatibilizar mis tiempos de practica junto con el proyecto de título</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Mi mayor miedo es que no podamos terminar el proyecto. si bien el proceso va relativamente bien. esa sensación de que podríamos no terminarlo me tiene bastante mal. Creo que debemos organizar mejor nuestro tiempo. Me gustaria preguntar que sucede si no alcanzamos a terminar todo el proyecto.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Va todo bien en ese sentido. yo estoy viendo el back y los chicos el front. No hay ninguna actividad que deba ser asignada a nadie por ahora. Solo necesitamos hacer lo que debemos hacer</w:t>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color w:val="767171"/>
                <w:sz w:val="24"/>
                <w:szCs w:val="24"/>
                <w:rtl w:val="0"/>
              </w:rPr>
              <w:t xml:space="preserve">Siento que nuestro trabajo en equipo es bueno. no tenemos conflictos ni nada similar. solo problemas de tiempo y mal gestión de este mismo.</w:t>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1mE0rXpv1CcA/fPeOI1nlIK6Aw==">CgMxLjAyCGguZ2pkZ3hzOAByITFHZTVrWTFnTWp6VWVSMWVDdmFKNnB3RWJGeEh5LVU3ag==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