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b w:val="1"/>
          <w:color w:val="0b5394"/>
          <w:sz w:val="48"/>
          <w:szCs w:val="48"/>
        </w:rPr>
      </w:pPr>
      <w:r w:rsidDel="00000000" w:rsidR="00000000" w:rsidRPr="00000000">
        <w:rPr>
          <w:b w:val="1"/>
          <w:color w:val="0b5394"/>
          <w:sz w:val="48"/>
          <w:szCs w:val="48"/>
          <w:rtl w:val="0"/>
        </w:rPr>
        <w:t xml:space="preserve">Informe Formativo Fase 2</w:t>
      </w:r>
    </w:p>
    <w:p w:rsidR="00000000" w:rsidDel="00000000" w:rsidP="00000000" w:rsidRDefault="00000000" w:rsidRPr="00000000" w14:paraId="00000012">
      <w:pPr>
        <w:jc w:val="right"/>
        <w:rPr>
          <w:b w:val="1"/>
          <w:color w:val="0b5394"/>
          <w:sz w:val="40"/>
          <w:szCs w:val="40"/>
        </w:rPr>
      </w:pPr>
      <w:r w:rsidDel="00000000" w:rsidR="00000000" w:rsidRPr="00000000">
        <w:rPr>
          <w:b w:val="1"/>
          <w:color w:val="0b5394"/>
          <w:sz w:val="40"/>
          <w:szCs w:val="40"/>
          <w:rtl w:val="0"/>
        </w:rPr>
        <w:t xml:space="preserve">Capstone</w:t>
      </w:r>
    </w:p>
    <w:p w:rsidR="00000000" w:rsidDel="00000000" w:rsidP="00000000" w:rsidRDefault="00000000" w:rsidRPr="00000000" w14:paraId="00000013">
      <w:pPr>
        <w:jc w:val="right"/>
        <w:rPr>
          <w:b w:val="1"/>
          <w:color w:val="434343"/>
          <w:sz w:val="32"/>
          <w:szCs w:val="32"/>
        </w:rPr>
      </w:pPr>
      <w:r w:rsidDel="00000000" w:rsidR="00000000" w:rsidRPr="00000000">
        <w:rPr>
          <w:b w:val="1"/>
          <w:color w:val="434343"/>
          <w:sz w:val="32"/>
          <w:szCs w:val="32"/>
          <w:rtl w:val="0"/>
        </w:rPr>
        <w:t xml:space="preserve">Grupo 1:</w:t>
      </w:r>
    </w:p>
    <w:p w:rsidR="00000000" w:rsidDel="00000000" w:rsidP="00000000" w:rsidRDefault="00000000" w:rsidRPr="00000000" w14:paraId="00000014">
      <w:pPr>
        <w:jc w:val="right"/>
        <w:rPr>
          <w:b w:val="1"/>
          <w:color w:val="434343"/>
          <w:sz w:val="32"/>
          <w:szCs w:val="32"/>
        </w:rPr>
      </w:pPr>
      <w:r w:rsidDel="00000000" w:rsidR="00000000" w:rsidRPr="00000000">
        <w:rPr>
          <w:b w:val="1"/>
          <w:color w:val="434343"/>
          <w:sz w:val="32"/>
          <w:szCs w:val="32"/>
          <w:rtl w:val="0"/>
        </w:rPr>
        <w:t xml:space="preserve">Nelly Becerra</w:t>
      </w:r>
    </w:p>
    <w:p w:rsidR="00000000" w:rsidDel="00000000" w:rsidP="00000000" w:rsidRDefault="00000000" w:rsidRPr="00000000" w14:paraId="00000015">
      <w:pPr>
        <w:jc w:val="right"/>
        <w:rPr>
          <w:b w:val="1"/>
          <w:color w:val="434343"/>
          <w:sz w:val="32"/>
          <w:szCs w:val="32"/>
        </w:rPr>
      </w:pPr>
      <w:r w:rsidDel="00000000" w:rsidR="00000000" w:rsidRPr="00000000">
        <w:rPr>
          <w:b w:val="1"/>
          <w:color w:val="434343"/>
          <w:sz w:val="32"/>
          <w:szCs w:val="32"/>
          <w:rtl w:val="0"/>
        </w:rPr>
        <w:t xml:space="preserve">Felipe Cáceres</w:t>
      </w:r>
    </w:p>
    <w:p w:rsidR="00000000" w:rsidDel="00000000" w:rsidP="00000000" w:rsidRDefault="00000000" w:rsidRPr="00000000" w14:paraId="00000016">
      <w:pPr>
        <w:jc w:val="right"/>
        <w:rPr>
          <w:b w:val="1"/>
          <w:color w:val="0b5394"/>
          <w:sz w:val="32"/>
          <w:szCs w:val="32"/>
        </w:rPr>
      </w:pPr>
      <w:r w:rsidDel="00000000" w:rsidR="00000000" w:rsidRPr="00000000">
        <w:rPr>
          <w:b w:val="1"/>
          <w:color w:val="434343"/>
          <w:sz w:val="32"/>
          <w:szCs w:val="32"/>
          <w:rtl w:val="0"/>
        </w:rPr>
        <w:t xml:space="preserve">Vladimir Chamorro</w:t>
      </w:r>
      <w:r w:rsidDel="00000000" w:rsidR="00000000" w:rsidRPr="00000000">
        <w:br w:type="page"/>
      </w:r>
      <w:r w:rsidDel="00000000" w:rsidR="00000000" w:rsidRPr="00000000">
        <w:rPr>
          <w:rtl w:val="0"/>
        </w:rPr>
      </w:r>
    </w:p>
    <w:p w:rsidR="00000000" w:rsidDel="00000000" w:rsidP="00000000" w:rsidRDefault="00000000" w:rsidRPr="00000000" w14:paraId="00000017">
      <w:pPr>
        <w:rPr>
          <w:b w:val="1"/>
          <w:color w:val="0b5394"/>
          <w:sz w:val="32"/>
          <w:szCs w:val="32"/>
        </w:rPr>
      </w:pPr>
      <w:r w:rsidDel="00000000" w:rsidR="00000000" w:rsidRPr="00000000">
        <w:rPr>
          <w:b w:val="1"/>
          <w:color w:val="0b5394"/>
          <w:sz w:val="32"/>
          <w:szCs w:val="32"/>
          <w:rtl w:val="0"/>
        </w:rPr>
        <w:t xml:space="preserve">ÍNDICE.</w:t>
      </w:r>
    </w:p>
    <w:p w:rsidR="00000000" w:rsidDel="00000000" w:rsidP="00000000" w:rsidRDefault="00000000" w:rsidRPr="00000000" w14:paraId="00000018">
      <w:pPr>
        <w:rPr>
          <w:b w:val="1"/>
          <w:color w:val="0b5394"/>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s92a1exam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a80fnvikpom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AJUSTES A LA PROPUESTA</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xvjs7ep3i7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METODOLOGÍA</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5l78mvjkq93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EVIDENCIAS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kf100faod4r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k8skyu3fe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REFLEXIONES.</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5924obbpp9b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b w:val="1"/>
          <w:color w:val="0b5394"/>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before="0" w:lineRule="auto"/>
        <w:ind w:left="0" w:firstLine="0"/>
        <w:jc w:val="left"/>
        <w:rPr>
          <w:rFonts w:ascii="Arial" w:cs="Arial" w:eastAsia="Arial" w:hAnsi="Arial"/>
          <w:color w:val="0b5394"/>
          <w:sz w:val="32"/>
          <w:szCs w:val="32"/>
        </w:rPr>
      </w:pPr>
      <w:bookmarkStart w:colFirst="0" w:colLast="0" w:name="_as92a1examv" w:id="0"/>
      <w:bookmarkEnd w:id="0"/>
      <w:r w:rsidDel="00000000" w:rsidR="00000000" w:rsidRPr="00000000">
        <w:rPr>
          <w:rFonts w:ascii="Arial" w:cs="Arial" w:eastAsia="Arial" w:hAnsi="Arial"/>
          <w:color w:val="0b5394"/>
          <w:sz w:val="32"/>
          <w:szCs w:val="32"/>
          <w:rtl w:val="0"/>
        </w:rPr>
        <w:t xml:space="preserve">ABSTRACT</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El proyecto APT consiste en el desarrollo de un sistema para la "Tribu de Mamás" con el objetivo de centralizar y automatizar la gestión de suscripciones, eventos y beneficios, mejorando la comunicación entre los usuarios y automatizando procesos clave. La plataforma integrará sistemas de suscripción, cupones digitales, calendarios de eventos, perfiles de usuario, un dashboard de métricas y un foro, todo ello orientado a optimizar la eficiencia operativa y la experiencia del usuario. </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i w:val="1"/>
        </w:rPr>
      </w:pPr>
      <w:r w:rsidDel="00000000" w:rsidR="00000000" w:rsidRPr="00000000">
        <w:rPr>
          <w:i w:val="1"/>
          <w:rtl w:val="0"/>
        </w:rPr>
        <w:t xml:space="preserve">The APT project involves developing a system for the "Tribu de Mamás" with the goal of centralizing and automating the management of subscriptions, events, and benefits, improving user communication, and automating key processes. The platform will integrate subscription systems, digital coupons, event calendars, user profiles, a metrics dashboard, and a forum, all aimed at optimizing operational efficiency and enhancing the user experience.</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pStyle w:val="Heading1"/>
        <w:jc w:val="both"/>
        <w:rPr>
          <w:sz w:val="24"/>
          <w:szCs w:val="24"/>
        </w:rPr>
      </w:pPr>
      <w:bookmarkStart w:colFirst="0" w:colLast="0" w:name="_a80fnvikpomi" w:id="1"/>
      <w:bookmarkEnd w:id="1"/>
      <w:r w:rsidDel="00000000" w:rsidR="00000000" w:rsidRPr="00000000">
        <w:rPr>
          <w:rtl w:val="0"/>
        </w:rPr>
        <w:t xml:space="preserve">AJUSTES A LA PROPUESTA</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Se modificó la Carta Gantt debido a un retraso en la entrega del Sprint 1, moviendo las fechas de entrega del Sprint 1 al Sprint 5 añadiendo una semana al Sprint 1. La semana que se movió pertenecía originalmente a las 2 semanas asignadas para 'Integración y calidad', la cual ahora se reduce a 1 semana el Sprint. La semana 16, originalmente denominada 'Retrospective', ha sido renombrada como 'Preparación'. La retrospectiva ahora se incluye como una actividad en la primera columna de la tabla y se llevará a cabo el último día de cada sprint.</w:t>
      </w:r>
    </w:p>
    <w:p w:rsidR="00000000" w:rsidDel="00000000" w:rsidP="00000000" w:rsidRDefault="00000000" w:rsidRPr="00000000" w14:paraId="00000029">
      <w:pPr>
        <w:jc w:val="both"/>
        <w:rPr>
          <w:sz w:val="24"/>
          <w:szCs w:val="24"/>
        </w:rPr>
      </w:pPr>
      <w:r w:rsidDel="00000000" w:rsidR="00000000" w:rsidRPr="00000000">
        <w:rPr>
          <w:rtl w:val="0"/>
        </w:rPr>
      </w:r>
    </w:p>
    <w:p w:rsidR="00000000" w:rsidDel="00000000" w:rsidP="00000000" w:rsidRDefault="00000000" w:rsidRPr="00000000" w14:paraId="0000002A">
      <w:pPr>
        <w:pStyle w:val="Heading1"/>
        <w:jc w:val="both"/>
        <w:rPr/>
      </w:pPr>
      <w:bookmarkStart w:colFirst="0" w:colLast="0" w:name="_6fg199n77osm" w:id="2"/>
      <w:bookmarkEnd w:id="2"/>
      <w:r w:rsidDel="00000000" w:rsidR="00000000" w:rsidRPr="00000000">
        <w:rPr>
          <w:rtl w:val="0"/>
        </w:rPr>
      </w:r>
    </w:p>
    <w:p w:rsidR="00000000" w:rsidDel="00000000" w:rsidP="00000000" w:rsidRDefault="00000000" w:rsidRPr="00000000" w14:paraId="0000002B">
      <w:pPr>
        <w:pStyle w:val="Heading1"/>
        <w:jc w:val="both"/>
        <w:rPr/>
      </w:pPr>
      <w:bookmarkStart w:colFirst="0" w:colLast="0" w:name="_xvjs7ep3i724" w:id="3"/>
      <w:bookmarkEnd w:id="3"/>
      <w:r w:rsidDel="00000000" w:rsidR="00000000" w:rsidRPr="00000000">
        <w:rPr>
          <w:rtl w:val="0"/>
        </w:rPr>
        <w:t xml:space="preserve">METODOLOGÍA</w:t>
      </w:r>
    </w:p>
    <w:p w:rsidR="00000000" w:rsidDel="00000000" w:rsidP="00000000" w:rsidRDefault="00000000" w:rsidRPr="00000000" w14:paraId="0000002C">
      <w:pPr>
        <w:rPr/>
      </w:pPr>
      <w:r w:rsidDel="00000000" w:rsidR="00000000" w:rsidRPr="00000000">
        <w:rPr>
          <w:rtl w:val="0"/>
        </w:rPr>
        <w:t xml:space="preserve">Para llevar a cabo el proyecto "Renovación Tecnológica para la Comunidad de Tribu de Mamás", utilizaremos la metodología ágil SCRUM, apoyándonos en Trello para la gestión y visualización de las tareas. SCRUM nos permitirá trabajar de manera organizada y flexible, adaptándonos a los cambios que puedan surgir durante el desarrollo del proyecto.</w:t>
      </w:r>
    </w:p>
    <w:p w:rsidR="00000000" w:rsidDel="00000000" w:rsidP="00000000" w:rsidRDefault="00000000" w:rsidRPr="00000000" w14:paraId="0000002D">
      <w:pPr>
        <w:keepNext w:val="0"/>
        <w:keepLines w:val="0"/>
        <w:spacing w:after="40" w:before="240" w:lineRule="auto"/>
        <w:jc w:val="both"/>
        <w:rPr>
          <w:b w:val="1"/>
        </w:rPr>
      </w:pPr>
      <w:r w:rsidDel="00000000" w:rsidR="00000000" w:rsidRPr="00000000">
        <w:rPr>
          <w:b w:val="1"/>
          <w:rtl w:val="0"/>
        </w:rPr>
        <w:t xml:space="preserve">Descripción de la Metodología</w:t>
      </w:r>
    </w:p>
    <w:p w:rsidR="00000000" w:rsidDel="00000000" w:rsidP="00000000" w:rsidRDefault="00000000" w:rsidRPr="00000000" w14:paraId="0000002E">
      <w:pPr>
        <w:rPr/>
      </w:pPr>
      <w:r w:rsidDel="00000000" w:rsidR="00000000" w:rsidRPr="00000000">
        <w:rPr>
          <w:b w:val="1"/>
          <w:rtl w:val="0"/>
        </w:rPr>
        <w:t xml:space="preserve">Enfoque</w:t>
      </w:r>
      <w:r w:rsidDel="00000000" w:rsidR="00000000" w:rsidRPr="00000000">
        <w:rPr>
          <w:rtl w:val="0"/>
        </w:rPr>
        <w:t xml:space="preserve">: El proyecto se abordará mediante un proceso iterativo e incremental. Esto significa que el desarrollo se dividirá en ciclos llamados sprints, que durarán dos semanas. Cada sprint incluirá la planificación, desarrollo, revisión y ajuste de las funcionalidades de la plataforma.</w:t>
      </w:r>
    </w:p>
    <w:p w:rsidR="00000000" w:rsidDel="00000000" w:rsidP="00000000" w:rsidRDefault="00000000" w:rsidRPr="00000000" w14:paraId="0000002F">
      <w:pPr>
        <w:spacing w:after="240" w:before="240" w:line="276" w:lineRule="auto"/>
        <w:jc w:val="both"/>
        <w:rPr>
          <w:b w:val="1"/>
        </w:rPr>
      </w:pPr>
      <w:r w:rsidDel="00000000" w:rsidR="00000000" w:rsidRPr="00000000">
        <w:rPr>
          <w:b w:val="1"/>
          <w:rtl w:val="0"/>
        </w:rPr>
        <w:t xml:space="preserve">Etapas del Proyecto:</w:t>
      </w:r>
    </w:p>
    <w:p w:rsidR="00000000" w:rsidDel="00000000" w:rsidP="00000000" w:rsidRDefault="00000000" w:rsidRPr="00000000" w14:paraId="00000030">
      <w:pPr>
        <w:numPr>
          <w:ilvl w:val="0"/>
          <w:numId w:val="2"/>
        </w:numPr>
        <w:spacing w:before="240" w:line="276" w:lineRule="auto"/>
        <w:ind w:left="720" w:hanging="360"/>
        <w:rPr>
          <w:rFonts w:ascii="Calibri" w:cs="Calibri" w:eastAsia="Calibri" w:hAnsi="Calibri"/>
        </w:rPr>
      </w:pPr>
      <w:r w:rsidDel="00000000" w:rsidR="00000000" w:rsidRPr="00000000">
        <w:rPr>
          <w:b w:val="1"/>
          <w:rtl w:val="0"/>
        </w:rPr>
        <w:t xml:space="preserve">Planificación del Sprint:</w:t>
      </w:r>
      <w:r w:rsidDel="00000000" w:rsidR="00000000" w:rsidRPr="00000000">
        <w:rPr>
          <w:rtl w:val="0"/>
        </w:rPr>
        <w:t xml:space="preserve"> Al inicio de cada sprint, se seleccionarán las tareas prioritarias del backlog de producto, las cuales se llevarán a cabo durante el ciclo.</w:t>
      </w:r>
    </w:p>
    <w:p w:rsidR="00000000" w:rsidDel="00000000" w:rsidP="00000000" w:rsidRDefault="00000000" w:rsidRPr="00000000" w14:paraId="00000031">
      <w:pPr>
        <w:numPr>
          <w:ilvl w:val="0"/>
          <w:numId w:val="2"/>
        </w:numPr>
        <w:spacing w:line="276" w:lineRule="auto"/>
        <w:ind w:left="720" w:hanging="360"/>
        <w:rPr>
          <w:rFonts w:ascii="Calibri" w:cs="Calibri" w:eastAsia="Calibri" w:hAnsi="Calibri"/>
        </w:rPr>
      </w:pPr>
      <w:r w:rsidDel="00000000" w:rsidR="00000000" w:rsidRPr="00000000">
        <w:rPr>
          <w:b w:val="1"/>
          <w:rtl w:val="0"/>
        </w:rPr>
        <w:t xml:space="preserve">Ejecución del Sprint:</w:t>
      </w:r>
      <w:r w:rsidDel="00000000" w:rsidR="00000000" w:rsidRPr="00000000">
        <w:rPr>
          <w:rtl w:val="0"/>
        </w:rPr>
        <w:t xml:space="preserve"> Durante el sprint, el equipo trabajará en las tareas asignadas, utilizando Trello para moverlas de la columna "Por hacer" a "En progreso" y finalmente a "Hecho".</w:t>
      </w:r>
    </w:p>
    <w:p w:rsidR="00000000" w:rsidDel="00000000" w:rsidP="00000000" w:rsidRDefault="00000000" w:rsidRPr="00000000" w14:paraId="00000032">
      <w:pPr>
        <w:numPr>
          <w:ilvl w:val="0"/>
          <w:numId w:val="2"/>
        </w:numPr>
        <w:spacing w:line="276" w:lineRule="auto"/>
        <w:ind w:left="720" w:hanging="360"/>
        <w:rPr>
          <w:rFonts w:ascii="Calibri" w:cs="Calibri" w:eastAsia="Calibri" w:hAnsi="Calibri"/>
        </w:rPr>
      </w:pPr>
      <w:r w:rsidDel="00000000" w:rsidR="00000000" w:rsidRPr="00000000">
        <w:rPr>
          <w:b w:val="1"/>
          <w:rtl w:val="0"/>
        </w:rPr>
        <w:t xml:space="preserve">Revisión del Sprint:</w:t>
      </w:r>
      <w:r w:rsidDel="00000000" w:rsidR="00000000" w:rsidRPr="00000000">
        <w:rPr>
          <w:rtl w:val="0"/>
        </w:rPr>
        <w:t xml:space="preserve"> Al concluir el sprint, se presentará el trabajo realizado y se evaluará el progreso del proyecto.</w:t>
      </w:r>
    </w:p>
    <w:p w:rsidR="00000000" w:rsidDel="00000000" w:rsidP="00000000" w:rsidRDefault="00000000" w:rsidRPr="00000000" w14:paraId="00000033">
      <w:pPr>
        <w:numPr>
          <w:ilvl w:val="0"/>
          <w:numId w:val="2"/>
        </w:numPr>
        <w:spacing w:after="240" w:line="276" w:lineRule="auto"/>
        <w:ind w:left="720" w:hanging="360"/>
        <w:rPr>
          <w:rFonts w:ascii="Calibri" w:cs="Calibri" w:eastAsia="Calibri" w:hAnsi="Calibri"/>
        </w:rPr>
      </w:pPr>
      <w:r w:rsidDel="00000000" w:rsidR="00000000" w:rsidRPr="00000000">
        <w:rPr>
          <w:b w:val="1"/>
          <w:rtl w:val="0"/>
        </w:rPr>
        <w:t xml:space="preserve">Retrospectiva del Sprint:</w:t>
      </w:r>
      <w:r w:rsidDel="00000000" w:rsidR="00000000" w:rsidRPr="00000000">
        <w:rPr>
          <w:rtl w:val="0"/>
        </w:rPr>
        <w:t xml:space="preserve"> Finalmente, se realizará una retrospectiva para analizar lo que se puede mejorar en el próximo sprint.</w:t>
      </w:r>
    </w:p>
    <w:p w:rsidR="00000000" w:rsidDel="00000000" w:rsidP="00000000" w:rsidRDefault="00000000" w:rsidRPr="00000000" w14:paraId="00000034">
      <w:pPr>
        <w:spacing w:after="240" w:before="240" w:line="276" w:lineRule="auto"/>
        <w:jc w:val="both"/>
        <w:rPr>
          <w:b w:val="1"/>
        </w:rPr>
      </w:pPr>
      <w:r w:rsidDel="00000000" w:rsidR="00000000" w:rsidRPr="00000000">
        <w:rPr>
          <w:b w:val="1"/>
          <w:rtl w:val="0"/>
        </w:rPr>
        <w:t xml:space="preserve">Roles y Responsabilidades:</w:t>
      </w:r>
    </w:p>
    <w:p w:rsidR="00000000" w:rsidDel="00000000" w:rsidP="00000000" w:rsidRDefault="00000000" w:rsidRPr="00000000" w14:paraId="00000035">
      <w:pPr>
        <w:numPr>
          <w:ilvl w:val="0"/>
          <w:numId w:val="1"/>
        </w:numPr>
        <w:spacing w:before="240" w:line="276" w:lineRule="auto"/>
        <w:ind w:left="720" w:hanging="360"/>
        <w:rPr>
          <w:rFonts w:ascii="Calibri" w:cs="Calibri" w:eastAsia="Calibri" w:hAnsi="Calibri"/>
        </w:rPr>
      </w:pPr>
      <w:r w:rsidDel="00000000" w:rsidR="00000000" w:rsidRPr="00000000">
        <w:rPr>
          <w:b w:val="1"/>
          <w:rtl w:val="0"/>
        </w:rPr>
        <w:t xml:space="preserve">Product Owner:</w:t>
      </w:r>
      <w:r w:rsidDel="00000000" w:rsidR="00000000" w:rsidRPr="00000000">
        <w:rPr>
          <w:rtl w:val="0"/>
        </w:rPr>
        <w:t xml:space="preserve"> Responsable de definir prioridades y gestionar el backlog, asegurando que se trabaje en lo más relevante.</w:t>
      </w:r>
    </w:p>
    <w:p w:rsidR="00000000" w:rsidDel="00000000" w:rsidP="00000000" w:rsidRDefault="00000000" w:rsidRPr="00000000" w14:paraId="00000036">
      <w:pPr>
        <w:numPr>
          <w:ilvl w:val="0"/>
          <w:numId w:val="1"/>
        </w:numPr>
        <w:spacing w:line="276" w:lineRule="auto"/>
        <w:ind w:left="720" w:hanging="360"/>
        <w:rPr>
          <w:rFonts w:ascii="Calibri" w:cs="Calibri" w:eastAsia="Calibri" w:hAnsi="Calibri"/>
        </w:rPr>
      </w:pPr>
      <w:r w:rsidDel="00000000" w:rsidR="00000000" w:rsidRPr="00000000">
        <w:rPr>
          <w:b w:val="1"/>
          <w:rtl w:val="0"/>
        </w:rPr>
        <w:t xml:space="preserve">Scrum Master:</w:t>
      </w:r>
      <w:r w:rsidDel="00000000" w:rsidR="00000000" w:rsidRPr="00000000">
        <w:rPr>
          <w:rtl w:val="0"/>
        </w:rPr>
        <w:t xml:space="preserve"> Facilita las reuniones y asegura que el equipo siga la metodología SCRUM, además de resolver cualquier obstáculo que surja.</w:t>
      </w:r>
    </w:p>
    <w:p w:rsidR="00000000" w:rsidDel="00000000" w:rsidP="00000000" w:rsidRDefault="00000000" w:rsidRPr="00000000" w14:paraId="00000037">
      <w:pPr>
        <w:numPr>
          <w:ilvl w:val="0"/>
          <w:numId w:val="1"/>
        </w:numPr>
        <w:spacing w:after="240" w:line="276" w:lineRule="auto"/>
        <w:ind w:left="720" w:hanging="360"/>
        <w:rPr>
          <w:rFonts w:ascii="Calibri" w:cs="Calibri" w:eastAsia="Calibri" w:hAnsi="Calibri"/>
        </w:rPr>
      </w:pPr>
      <w:r w:rsidDel="00000000" w:rsidR="00000000" w:rsidRPr="00000000">
        <w:rPr>
          <w:b w:val="1"/>
          <w:rtl w:val="0"/>
        </w:rPr>
        <w:t xml:space="preserve">Equipo de Desarrollo:</w:t>
      </w:r>
      <w:r w:rsidDel="00000000" w:rsidR="00000000" w:rsidRPr="00000000">
        <w:rPr>
          <w:rtl w:val="0"/>
        </w:rPr>
        <w:t xml:space="preserve"> Compuesto por los integrantes encargados de desarrollar, probar y entregar cada parte del proyecto.</w:t>
      </w:r>
      <w:r w:rsidDel="00000000" w:rsidR="00000000" w:rsidRPr="00000000">
        <w:rPr>
          <w:rtl w:val="0"/>
        </w:rPr>
      </w:r>
    </w:p>
    <w:p w:rsidR="00000000" w:rsidDel="00000000" w:rsidP="00000000" w:rsidRDefault="00000000" w:rsidRPr="00000000" w14:paraId="00000038">
      <w:pPr>
        <w:pStyle w:val="Heading1"/>
        <w:spacing w:after="160" w:line="259" w:lineRule="auto"/>
        <w:jc w:val="both"/>
        <w:rPr/>
      </w:pPr>
      <w:bookmarkStart w:colFirst="0" w:colLast="0" w:name="_h1ojc9e3e1ld" w:id="4"/>
      <w:bookmarkEnd w:id="4"/>
      <w:r w:rsidDel="00000000" w:rsidR="00000000" w:rsidRPr="00000000">
        <w:rPr>
          <w:rtl w:val="0"/>
        </w:rPr>
      </w:r>
    </w:p>
    <w:p w:rsidR="00000000" w:rsidDel="00000000" w:rsidP="00000000" w:rsidRDefault="00000000" w:rsidRPr="00000000" w14:paraId="00000039">
      <w:pPr>
        <w:pStyle w:val="Heading1"/>
        <w:spacing w:after="160" w:line="259" w:lineRule="auto"/>
        <w:jc w:val="both"/>
        <w:rPr/>
      </w:pPr>
      <w:bookmarkStart w:colFirst="0" w:colLast="0" w:name="_5l78mvjkq93o" w:id="5"/>
      <w:bookmarkEnd w:id="5"/>
      <w:r w:rsidDel="00000000" w:rsidR="00000000" w:rsidRPr="00000000">
        <w:rPr>
          <w:rtl w:val="0"/>
        </w:rPr>
        <w:t xml:space="preserve">EVIDENCIAS</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1"/>
        <w:tblW w:w="10440.0" w:type="dxa"/>
        <w:jc w:val="left"/>
        <w:tblInd w:w="-969.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80"/>
        <w:gridCol w:w="2190"/>
        <w:gridCol w:w="3165"/>
        <w:gridCol w:w="3405"/>
        <w:tblGridChange w:id="0">
          <w:tblGrid>
            <w:gridCol w:w="1680"/>
            <w:gridCol w:w="2190"/>
            <w:gridCol w:w="3165"/>
            <w:gridCol w:w="3405"/>
          </w:tblGrid>
        </w:tblGridChange>
      </w:tblGrid>
      <w:tr>
        <w:trPr>
          <w:cantSplit w:val="0"/>
          <w:trHeight w:val="362" w:hRule="atLeast"/>
          <w:tblHeader w:val="0"/>
        </w:trPr>
        <w:tc>
          <w:tcPr>
            <w:vAlign w:val="center"/>
          </w:tcPr>
          <w:p w:rsidR="00000000" w:rsidDel="00000000" w:rsidP="00000000" w:rsidRDefault="00000000" w:rsidRPr="00000000" w14:paraId="0000003B">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Tipo de evidencia </w:t>
            </w:r>
          </w:p>
          <w:p w:rsidR="00000000" w:rsidDel="00000000" w:rsidP="00000000" w:rsidRDefault="00000000" w:rsidRPr="00000000" w14:paraId="0000003C">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(avance o final)</w:t>
            </w:r>
          </w:p>
        </w:tc>
        <w:tc>
          <w:tcPr>
            <w:vAlign w:val="center"/>
          </w:tcPr>
          <w:p w:rsidR="00000000" w:rsidDel="00000000" w:rsidP="00000000" w:rsidRDefault="00000000" w:rsidRPr="00000000" w14:paraId="0000003D">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Nombre de la evidencia</w:t>
            </w:r>
          </w:p>
        </w:tc>
        <w:tc>
          <w:tcPr>
            <w:vAlign w:val="center"/>
          </w:tcPr>
          <w:p w:rsidR="00000000" w:rsidDel="00000000" w:rsidP="00000000" w:rsidRDefault="00000000" w:rsidRPr="00000000" w14:paraId="0000003E">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Descripción</w:t>
            </w:r>
          </w:p>
        </w:tc>
        <w:tc>
          <w:tcPr>
            <w:vAlign w:val="center"/>
          </w:tcPr>
          <w:p w:rsidR="00000000" w:rsidDel="00000000" w:rsidP="00000000" w:rsidRDefault="00000000" w:rsidRPr="00000000" w14:paraId="0000003F">
            <w:pPr>
              <w:tabs>
                <w:tab w:val="center" w:leader="none" w:pos="4419"/>
                <w:tab w:val="right" w:leader="none" w:pos="8838"/>
              </w:tabs>
              <w:spacing w:line="240" w:lineRule="auto"/>
              <w:jc w:val="center"/>
              <w:rPr>
                <w:rFonts w:ascii="Calibri" w:cs="Calibri" w:eastAsia="Calibri" w:hAnsi="Calibri"/>
                <w:b w:val="1"/>
                <w:color w:val="1f3864"/>
              </w:rPr>
            </w:pPr>
            <w:r w:rsidDel="00000000" w:rsidR="00000000" w:rsidRPr="00000000">
              <w:rPr>
                <w:rFonts w:ascii="Calibri" w:cs="Calibri" w:eastAsia="Calibri" w:hAnsi="Calibri"/>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40">
            <w:pPr>
              <w:tabs>
                <w:tab w:val="center" w:leader="none" w:pos="4419"/>
                <w:tab w:val="right" w:leader="none" w:pos="8838"/>
              </w:tabs>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Avance</w:t>
            </w:r>
          </w:p>
        </w:tc>
        <w:tc>
          <w:tcPr/>
          <w:p w:rsidR="00000000" w:rsidDel="00000000" w:rsidP="00000000" w:rsidRDefault="00000000" w:rsidRPr="00000000" w14:paraId="00000041">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Documento de Arquitectura del Sistema</w:t>
            </w:r>
          </w:p>
        </w:tc>
        <w:tc>
          <w:tcPr/>
          <w:p w:rsidR="00000000" w:rsidDel="00000000" w:rsidP="00000000" w:rsidRDefault="00000000" w:rsidRPr="00000000" w14:paraId="00000042">
            <w:pPr>
              <w:tabs>
                <w:tab w:val="center" w:leader="none" w:pos="4419"/>
                <w:tab w:val="right" w:leader="none" w:pos="8838"/>
              </w:tabs>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Este documento </w:t>
            </w:r>
            <w:r w:rsidDel="00000000" w:rsidR="00000000" w:rsidRPr="00000000">
              <w:rPr>
                <w:rFonts w:ascii="Calibri" w:cs="Calibri" w:eastAsia="Calibri" w:hAnsi="Calibri"/>
                <w:b w:val="1"/>
                <w:sz w:val="18"/>
                <w:szCs w:val="18"/>
                <w:rtl w:val="0"/>
              </w:rPr>
              <w:t xml:space="preserve">detalla</w:t>
            </w:r>
            <w:r w:rsidDel="00000000" w:rsidR="00000000" w:rsidRPr="00000000">
              <w:rPr>
                <w:rFonts w:ascii="Calibri" w:cs="Calibri" w:eastAsia="Calibri" w:hAnsi="Calibri"/>
                <w:b w:val="1"/>
                <w:sz w:val="18"/>
                <w:szCs w:val="18"/>
                <w:rtl w:val="0"/>
              </w:rPr>
              <w:t xml:space="preserve"> la arquitectura propuesta para la plataforma web, incluyendo diagramas de flujo, componentes del sistema, interacciones entre módulos y la estructura de la base de datos.</w:t>
            </w:r>
          </w:p>
        </w:tc>
        <w:tc>
          <w:tcPr/>
          <w:p w:rsidR="00000000" w:rsidDel="00000000" w:rsidP="00000000" w:rsidRDefault="00000000" w:rsidRPr="00000000" w14:paraId="00000043">
            <w:pPr>
              <w:tabs>
                <w:tab w:val="center" w:leader="none" w:pos="4419"/>
                <w:tab w:val="right" w:leader="none" w:pos="8838"/>
              </w:tabs>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La arquitectura es fundamental para guiar el desarrollo del sistema, asegurando que todos los componentes trabajen en armonía y cumplan con los requerimientos del proyecto.</w:t>
            </w:r>
          </w:p>
        </w:tc>
      </w:tr>
      <w:tr>
        <w:trPr>
          <w:cantSplit w:val="0"/>
          <w:trHeight w:val="362" w:hRule="atLeast"/>
          <w:tblHeader w:val="0"/>
        </w:trPr>
        <w:tc>
          <w:tcPr/>
          <w:p w:rsidR="00000000" w:rsidDel="00000000" w:rsidP="00000000" w:rsidRDefault="00000000" w:rsidRPr="00000000" w14:paraId="00000044">
            <w:pPr>
              <w:tabs>
                <w:tab w:val="center" w:leader="none" w:pos="4419"/>
                <w:tab w:val="right" w:leader="none" w:pos="8838"/>
              </w:tabs>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Avance</w:t>
            </w:r>
          </w:p>
        </w:tc>
        <w:tc>
          <w:tcPr/>
          <w:p w:rsidR="00000000" w:rsidDel="00000000" w:rsidP="00000000" w:rsidRDefault="00000000" w:rsidRPr="00000000" w14:paraId="00000045">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Mockups de la Interfaz de Usuario (GUI)</w:t>
            </w:r>
          </w:p>
        </w:tc>
        <w:tc>
          <w:tcPr/>
          <w:p w:rsidR="00000000" w:rsidDel="00000000" w:rsidP="00000000" w:rsidRDefault="00000000" w:rsidRPr="00000000" w14:paraId="00000046">
            <w:pPr>
              <w:tabs>
                <w:tab w:val="center" w:leader="none" w:pos="4419"/>
                <w:tab w:val="right" w:leader="none" w:pos="8838"/>
              </w:tabs>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Conjunto de diseños visuales que muestran cómo se ve y funciona la interfaz de usuario de la plataforma. Incluye ejemplos de pantallas para gestión de suscripciones, eventos y comunicación.</w:t>
            </w:r>
          </w:p>
        </w:tc>
        <w:tc>
          <w:tcPr/>
          <w:p w:rsidR="00000000" w:rsidDel="00000000" w:rsidP="00000000" w:rsidRDefault="00000000" w:rsidRPr="00000000" w14:paraId="00000047">
            <w:pPr>
              <w:tabs>
                <w:tab w:val="center" w:leader="none" w:pos="4419"/>
                <w:tab w:val="right" w:leader="none" w:pos="8838"/>
              </w:tabs>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Estos mockups permiten obtener retroalimentación temprana sobre la usabilidad y estética de la interfaz, asegurando que cumpla con las expectativas de los usuarios finales.</w:t>
            </w:r>
          </w:p>
        </w:tc>
      </w:tr>
      <w:tr>
        <w:trPr>
          <w:cantSplit w:val="0"/>
          <w:trHeight w:val="362" w:hRule="atLeast"/>
          <w:tblHeader w:val="0"/>
        </w:trPr>
        <w:tc>
          <w:tcPr/>
          <w:p w:rsidR="00000000" w:rsidDel="00000000" w:rsidP="00000000" w:rsidRDefault="00000000" w:rsidRPr="00000000" w14:paraId="00000048">
            <w:pPr>
              <w:tabs>
                <w:tab w:val="center" w:leader="none" w:pos="4419"/>
                <w:tab w:val="right" w:leader="none" w:pos="8838"/>
              </w:tabs>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Avance</w:t>
            </w:r>
          </w:p>
        </w:tc>
        <w:tc>
          <w:tcPr/>
          <w:p w:rsidR="00000000" w:rsidDel="00000000" w:rsidP="00000000" w:rsidRDefault="00000000" w:rsidRPr="00000000" w14:paraId="00000049">
            <w:pPr>
              <w:spacing w:after="160" w:line="259" w:lineRule="auto"/>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 Modelo Entidad-Relación (ER) de la Base de Datos</w:t>
            </w:r>
          </w:p>
        </w:tc>
        <w:tc>
          <w:tcPr/>
          <w:p w:rsidR="00000000" w:rsidDel="00000000" w:rsidP="00000000" w:rsidRDefault="00000000" w:rsidRPr="00000000" w14:paraId="0000004A">
            <w:pPr>
              <w:tabs>
                <w:tab w:val="center" w:leader="none" w:pos="4419"/>
                <w:tab w:val="right" w:leader="none" w:pos="8838"/>
              </w:tabs>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 Este documento incluye el diagrama Entidad-Relación (ER) que muestra la estructura lógica de la base de datos, detallando las entidades, atributos, relaciones y cardinalidades. Además, se describe cómo estas entidades se relacionan con los módulos del sistema.</w:t>
            </w:r>
          </w:p>
        </w:tc>
        <w:tc>
          <w:tcPr/>
          <w:p w:rsidR="00000000" w:rsidDel="00000000" w:rsidP="00000000" w:rsidRDefault="00000000" w:rsidRPr="00000000" w14:paraId="0000004B">
            <w:pPr>
              <w:tabs>
                <w:tab w:val="center" w:leader="none" w:pos="4419"/>
                <w:tab w:val="right" w:leader="none" w:pos="8838"/>
              </w:tabs>
              <w:spacing w:line="240" w:lineRule="auto"/>
              <w:jc w:val="both"/>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El modelo ER es crucial para la correcta implementación de la base de datos, asegurando que todos los datos necesarios para la operación de la plataforma estén bien organizados y accesibles. Este modelo guía la creación de las tablas y las relaciones en la base de datos relacional.</w:t>
            </w:r>
          </w:p>
        </w:tc>
      </w:tr>
    </w:tbl>
    <w:p w:rsidR="00000000" w:rsidDel="00000000" w:rsidP="00000000" w:rsidRDefault="00000000" w:rsidRPr="00000000" w14:paraId="0000004C">
      <w:pPr>
        <w:spacing w:line="360" w:lineRule="auto"/>
        <w:jc w:val="both"/>
        <w:rPr>
          <w:b w:val="1"/>
        </w:rPr>
      </w:pPr>
      <w:r w:rsidDel="00000000" w:rsidR="00000000" w:rsidRPr="00000000">
        <w:rPr>
          <w:rtl w:val="0"/>
        </w:rPr>
      </w:r>
    </w:p>
    <w:p w:rsidR="00000000" w:rsidDel="00000000" w:rsidP="00000000" w:rsidRDefault="00000000" w:rsidRPr="00000000" w14:paraId="0000004D">
      <w:pPr>
        <w:spacing w:line="480" w:lineRule="auto"/>
        <w:ind w:left="720"/>
        <w:rPr>
          <w:i w:val="1"/>
          <w:sz w:val="24"/>
          <w:szCs w:val="24"/>
        </w:rPr>
      </w:pPr>
      <w:r w:rsidDel="00000000" w:rsidR="00000000" w:rsidRPr="00000000">
        <w:rPr>
          <w:i w:val="1"/>
          <w:sz w:val="24"/>
          <w:szCs w:val="24"/>
          <w:rtl w:val="0"/>
        </w:rPr>
        <w:t xml:space="preserve">Evidencias   |   Entregables </w:t>
      </w:r>
    </w:p>
    <w:p w:rsidR="00000000" w:rsidDel="00000000" w:rsidP="00000000" w:rsidRDefault="00000000" w:rsidRPr="00000000" w14:paraId="0000004E">
      <w:pPr>
        <w:spacing w:line="480" w:lineRule="auto"/>
        <w:ind w:left="1440" w:hanging="720"/>
        <w:rPr>
          <w:b w:val="1"/>
        </w:rPr>
      </w:pPr>
      <w:hyperlink r:id="rId6">
        <w:r w:rsidDel="00000000" w:rsidR="00000000" w:rsidRPr="00000000">
          <w:rPr>
            <w:color w:val="1155cc"/>
            <w:sz w:val="24"/>
            <w:szCs w:val="24"/>
            <w:u w:val="single"/>
            <w:rtl w:val="0"/>
          </w:rPr>
          <w:t xml:space="preserve">https://github.com/AsyliusGG/CAPSTONE_001D_GRUPO1/tree/main/Fase%202/Evidencias</w:t>
        </w:r>
      </w:hyperlink>
      <w:r w:rsidDel="00000000" w:rsidR="00000000" w:rsidRPr="00000000">
        <w:rPr>
          <w:rtl w:val="0"/>
        </w:rPr>
      </w:r>
    </w:p>
    <w:p w:rsidR="00000000" w:rsidDel="00000000" w:rsidP="00000000" w:rsidRDefault="00000000" w:rsidRPr="00000000" w14:paraId="0000004F">
      <w:pPr>
        <w:pStyle w:val="Heading1"/>
        <w:spacing w:before="0" w:lineRule="auto"/>
        <w:ind w:left="0" w:firstLine="0"/>
        <w:rPr/>
      </w:pPr>
      <w:bookmarkStart w:colFirst="0" w:colLast="0" w:name="_ne15hcr09xvy" w:id="6"/>
      <w:bookmarkEnd w:id="6"/>
      <w:r w:rsidDel="00000000" w:rsidR="00000000" w:rsidRPr="00000000">
        <w:rPr>
          <w:rtl w:val="0"/>
        </w:rPr>
      </w:r>
    </w:p>
    <w:p w:rsidR="00000000" w:rsidDel="00000000" w:rsidP="00000000" w:rsidRDefault="00000000" w:rsidRPr="00000000" w14:paraId="00000050">
      <w:pPr>
        <w:pStyle w:val="Heading1"/>
        <w:spacing w:before="0" w:lineRule="auto"/>
        <w:ind w:left="0" w:firstLine="0"/>
        <w:rPr/>
      </w:pPr>
      <w:bookmarkStart w:colFirst="0" w:colLast="0" w:name="_ifj4wpyvfrzp" w:id="7"/>
      <w:bookmarkEnd w:id="7"/>
      <w:r w:rsidDel="00000000" w:rsidR="00000000" w:rsidRPr="00000000">
        <w:rPr>
          <w:rtl w:val="0"/>
        </w:rPr>
      </w:r>
    </w:p>
    <w:p w:rsidR="00000000" w:rsidDel="00000000" w:rsidP="00000000" w:rsidRDefault="00000000" w:rsidRPr="00000000" w14:paraId="00000051">
      <w:pPr>
        <w:pStyle w:val="Heading1"/>
        <w:spacing w:before="0" w:lineRule="auto"/>
        <w:ind w:left="0" w:firstLine="0"/>
        <w:rPr>
          <w:rFonts w:ascii="Arial" w:cs="Arial" w:eastAsia="Arial" w:hAnsi="Arial"/>
          <w:color w:val="0b5394"/>
          <w:sz w:val="32"/>
          <w:szCs w:val="32"/>
        </w:rPr>
      </w:pPr>
      <w:bookmarkStart w:colFirst="0" w:colLast="0" w:name="_kf100faod4r2" w:id="8"/>
      <w:bookmarkEnd w:id="8"/>
      <w:r w:rsidDel="00000000" w:rsidR="00000000" w:rsidRPr="00000000">
        <w:rPr>
          <w:rFonts w:ascii="Arial" w:cs="Arial" w:eastAsia="Arial" w:hAnsi="Arial"/>
          <w:color w:val="0b5394"/>
          <w:sz w:val="32"/>
          <w:szCs w:val="32"/>
          <w:rtl w:val="0"/>
        </w:rPr>
        <w:t xml:space="preserve">CONCLUSIONES</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b w:val="1"/>
          <w:rtl w:val="0"/>
        </w:rPr>
        <w:t xml:space="preserve">Conclusión Nelly Becerra:</w:t>
      </w:r>
    </w:p>
    <w:p w:rsidR="00000000" w:rsidDel="00000000" w:rsidP="00000000" w:rsidRDefault="00000000" w:rsidRPr="00000000" w14:paraId="00000054">
      <w:pPr>
        <w:jc w:val="both"/>
        <w:rPr/>
      </w:pPr>
      <w:r w:rsidDel="00000000" w:rsidR="00000000" w:rsidRPr="00000000">
        <w:rPr>
          <w:rtl w:val="0"/>
        </w:rPr>
        <w:t xml:space="preserve">El desarrollo del proyecto </w:t>
      </w:r>
      <w:r w:rsidDel="00000000" w:rsidR="00000000" w:rsidRPr="00000000">
        <w:rPr>
          <w:rtl w:val="0"/>
        </w:rPr>
        <w:t xml:space="preserve">APT</w:t>
      </w:r>
      <w:r w:rsidDel="00000000" w:rsidR="00000000" w:rsidRPr="00000000">
        <w:rPr>
          <w:rtl w:val="0"/>
        </w:rPr>
        <w:t xml:space="preserve"> para la "Tribu de Mamás", estoy convencida de que la implementación de esta plataforma será crucial para mejorar la gestión de suscripciones, eventos y beneficios dentro de la comunidad. </w:t>
      </w:r>
      <w:r w:rsidDel="00000000" w:rsidR="00000000" w:rsidRPr="00000000">
        <w:rPr>
          <w:rtl w:val="0"/>
        </w:rPr>
        <w:t xml:space="preserve">Anticipo</w:t>
      </w:r>
      <w:r w:rsidDel="00000000" w:rsidR="00000000" w:rsidRPr="00000000">
        <w:rPr>
          <w:rtl w:val="0"/>
        </w:rPr>
        <w:t xml:space="preserve"> que este proyecto no solo proporcionará soluciones tecnológicas eficientes, sino que también permitirá a los miembros del equipo aplicar y consolidar las competencias adquiridas a lo largo de la carrera. Espero que la automatización y centralización de procesos planteada tenga un impacto positivo en la experiencia de los usuarios y en la eficiencia operativa de la comunidad. Con una planificación adecuada y un enfoque en la calidad, estamos seguros de que lograremos cumplir los objetivos establecidos.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i w:val="1"/>
        </w:rPr>
      </w:pPr>
      <w:r w:rsidDel="00000000" w:rsidR="00000000" w:rsidRPr="00000000">
        <w:rPr>
          <w:i w:val="1"/>
          <w:rtl w:val="0"/>
        </w:rPr>
        <w:t xml:space="preserve">I am confident that the development of the APT project for the "Tibu de Mamás" will be crucial in improving the management of subscriptions, events, and benefits within the community. I anticipate that this project will not only provide efficient technological solutions but will also allow team members to apply and consolidate the skills acquired throughout their careers. I expect that the proposed automation and centralization of processes will have a positive impact on user experience and the community's operational efficiency. With proper planning and a focus on quality, we are confident that we will achieve the established objectives.</w:t>
      </w:r>
    </w:p>
    <w:p w:rsidR="00000000" w:rsidDel="00000000" w:rsidP="00000000" w:rsidRDefault="00000000" w:rsidRPr="00000000" w14:paraId="00000057">
      <w:pPr>
        <w:jc w:val="both"/>
        <w:rPr>
          <w:i w:val="1"/>
        </w:rPr>
      </w:pPr>
      <w:r w:rsidDel="00000000" w:rsidR="00000000" w:rsidRPr="00000000">
        <w:rPr>
          <w:rtl w:val="0"/>
        </w:rPr>
      </w:r>
    </w:p>
    <w:p w:rsidR="00000000" w:rsidDel="00000000" w:rsidP="00000000" w:rsidRDefault="00000000" w:rsidRPr="00000000" w14:paraId="00000058">
      <w:pPr>
        <w:jc w:val="both"/>
        <w:rPr>
          <w:i w:val="1"/>
        </w:rPr>
      </w:pPr>
      <w:r w:rsidDel="00000000" w:rsidR="00000000" w:rsidRPr="00000000">
        <w:rPr>
          <w:b w:val="1"/>
          <w:rtl w:val="0"/>
        </w:rPr>
        <w:t xml:space="preserve">Conclusión Vladimir Chamorro:</w:t>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Estoy seguro de que el desarrollo del proyecto </w:t>
      </w:r>
      <w:r w:rsidDel="00000000" w:rsidR="00000000" w:rsidRPr="00000000">
        <w:rPr>
          <w:rtl w:val="0"/>
        </w:rPr>
        <w:t xml:space="preserve">APT</w:t>
      </w:r>
      <w:r w:rsidDel="00000000" w:rsidR="00000000" w:rsidRPr="00000000">
        <w:rPr>
          <w:rtl w:val="0"/>
        </w:rPr>
        <w:t xml:space="preserve"> para la "Tribu de Mamás" será un paso fundamental para optimizar la gestión de suscripciones, eventos y beneficios en la comunidad. Este proyecto no solo facilitará soluciones tecnológicas eficaces, sino que también permitirá aplicar y fortalecer las competencias que hemos adquirido a lo largo de nuestra formación. Confío en que la automatización y centralización de los procesos que proponemos tendrá un impacto positivo tanto en la experiencia de los usuarios como en la eficiencia operativa de la comunidad. Estoy convencido de que si seguimos meticulosamente la planificación, y con un enfoque en la calidad alcanzaremos los objetivos establecidos.</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i w:val="1"/>
        </w:rPr>
      </w:pPr>
      <w:r w:rsidDel="00000000" w:rsidR="00000000" w:rsidRPr="00000000">
        <w:rPr>
          <w:i w:val="1"/>
          <w:rtl w:val="0"/>
        </w:rPr>
        <w:t xml:space="preserve">I am confident that the development of the APT project for the "Tribu de Mamás" will be a fundamental step in optimizing the management of subscriptions, events, and benefits within the community. This project will not only facilitate effective technological solutions but will also allow us to apply and strengthen the skills we have acquired throughout our education. I trust that the automation and centralization of the processes we propose will have a positive impact on both the user experience and the operational efficiency of the community. I am convinced that if we follow the planning meticulously, and with a focus on quality, we will achieve the established objectives.</w:t>
      </w:r>
    </w:p>
    <w:p w:rsidR="00000000" w:rsidDel="00000000" w:rsidP="00000000" w:rsidRDefault="00000000" w:rsidRPr="00000000" w14:paraId="0000005C">
      <w:pPr>
        <w:jc w:val="both"/>
        <w:rPr>
          <w:i w:val="1"/>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b w:val="1"/>
          <w:rtl w:val="0"/>
        </w:rPr>
        <w:t xml:space="preserve">Conclusión Felipe Caceres:</w:t>
      </w:r>
    </w:p>
    <w:p w:rsidR="00000000" w:rsidDel="00000000" w:rsidP="00000000" w:rsidRDefault="00000000" w:rsidRPr="00000000" w14:paraId="00000060">
      <w:pPr>
        <w:jc w:val="both"/>
        <w:rPr/>
      </w:pPr>
      <w:r w:rsidDel="00000000" w:rsidR="00000000" w:rsidRPr="00000000">
        <w:rPr>
          <w:rtl w:val="0"/>
        </w:rPr>
        <w:t xml:space="preserve">Este proyecto me ayudará muchísimo a desarrollar mis habilidades como programador y a su vez mejorar mis habilidades al momento  de escribir documentos y ordenar mis ideas. “Tribu de mamás” necesitan un sistema hecho desde 0, por lo que sus necesidades y requerimientos son bastantes, quizá no muy complejos pero sí son bastantes, este proyecto ayudará a una empresa nueva a evolucionar y poder competir con empresas similares. Siento que es un reto duro de desarrollar pero estoy seguro que podremos lograrlo.</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i w:val="1"/>
        </w:rPr>
      </w:pPr>
      <w:r w:rsidDel="00000000" w:rsidR="00000000" w:rsidRPr="00000000">
        <w:rPr>
          <w:i w:val="1"/>
          <w:rtl w:val="0"/>
        </w:rPr>
        <w:t xml:space="preserve">This project will greatly help me develop my programming skills and, at the same time, improve my skills in writing documents and organizing my ideas. "Tribu de mamás" needs a system built from scratch, so their needs and requirements are numerous—perhaps not very complex, but certainly plentiful. This project will help a new company evolve and compete with similar businesses. I feel that it is a tough challenge to develop, but I am confident that we can achieve it.</w:t>
      </w:r>
    </w:p>
    <w:p w:rsidR="00000000" w:rsidDel="00000000" w:rsidP="00000000" w:rsidRDefault="00000000" w:rsidRPr="00000000" w14:paraId="00000063">
      <w:pPr>
        <w:jc w:val="both"/>
        <w:rPr>
          <w:b w:val="1"/>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rtl w:val="0"/>
        </w:rPr>
      </w:r>
    </w:p>
    <w:p w:rsidR="00000000" w:rsidDel="00000000" w:rsidP="00000000" w:rsidRDefault="00000000" w:rsidRPr="00000000" w14:paraId="00000065">
      <w:pPr>
        <w:pStyle w:val="Heading1"/>
        <w:spacing w:before="0" w:lineRule="auto"/>
        <w:ind w:left="0" w:firstLine="0"/>
        <w:rPr>
          <w:rFonts w:ascii="Arial" w:cs="Arial" w:eastAsia="Arial" w:hAnsi="Arial"/>
          <w:color w:val="0b5394"/>
          <w:sz w:val="32"/>
          <w:szCs w:val="32"/>
        </w:rPr>
      </w:pPr>
      <w:bookmarkStart w:colFirst="0" w:colLast="0" w:name="_vk8skyu3fe3" w:id="9"/>
      <w:bookmarkEnd w:id="9"/>
      <w:r w:rsidDel="00000000" w:rsidR="00000000" w:rsidRPr="00000000">
        <w:rPr>
          <w:rFonts w:ascii="Arial" w:cs="Arial" w:eastAsia="Arial" w:hAnsi="Arial"/>
          <w:color w:val="0b5394"/>
          <w:sz w:val="32"/>
          <w:szCs w:val="32"/>
          <w:rtl w:val="0"/>
        </w:rPr>
        <w:t xml:space="preserve">REFLEXIONES.</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Al iniciar este proyecto, estamos conscientes de los retos y aprendizajes que nos esperan. La fase de planificación y desarrollo nos brindará la oportunidad de aplicar conocimientos técnicos en un entorno real, </w:t>
      </w:r>
      <w:r w:rsidDel="00000000" w:rsidR="00000000" w:rsidRPr="00000000">
        <w:rPr>
          <w:rtl w:val="0"/>
        </w:rPr>
        <w:t xml:space="preserve">enfrentándonos</w:t>
      </w:r>
      <w:r w:rsidDel="00000000" w:rsidR="00000000" w:rsidRPr="00000000">
        <w:rPr>
          <w:rtl w:val="0"/>
        </w:rPr>
        <w:t xml:space="preserve"> a desafíos que pondrán a prueba nuestras capacidades en gestión de proyectos y desarrollo de soluciones tecnológicas. Este proyecto también representa una ocasión para fortalecer nuestro trabajo en equipo y mejorar nuestras habilidades de adaptación y resolución de problemas. A medida que avancemos, reflexionaremos constantemente sobre nuestras estrategias y resultados, ajustando nuestro enfoque para asegurar el éxito del proyecto.</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i w:val="1"/>
        </w:rPr>
      </w:pPr>
      <w:r w:rsidDel="00000000" w:rsidR="00000000" w:rsidRPr="00000000">
        <w:rPr>
          <w:i w:val="1"/>
          <w:rtl w:val="0"/>
        </w:rPr>
        <w:t xml:space="preserve">As we embark on this project, we are aware of the challenges and learning opportunities that lie ahead. The planning and development phase will provide us with the chance to apply technical knowledge in a real-world setting, facing challenges that will test our project management and technological solution development skills. This project also represents an opportunity to strengthen our teamwork and improve our adaptability and problem-solving abilities. As we progress, we will continually reflect on our strategies and outcomes, adjusting our approach to ensure the success of the project.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spacing w:before="0" w:lineRule="auto"/>
        <w:ind w:left="0" w:firstLine="0"/>
        <w:jc w:val="left"/>
        <w:rPr>
          <w:rFonts w:ascii="Arial" w:cs="Arial" w:eastAsia="Arial" w:hAnsi="Arial"/>
          <w:color w:val="0b5394"/>
          <w:sz w:val="32"/>
          <w:szCs w:val="32"/>
        </w:rPr>
      </w:pPr>
      <w:bookmarkStart w:colFirst="0" w:colLast="0" w:name="_5924obbpp9bp" w:id="10"/>
      <w:bookmarkEnd w:id="10"/>
      <w:r w:rsidDel="00000000" w:rsidR="00000000" w:rsidRPr="00000000">
        <w:rPr>
          <w:rFonts w:ascii="Arial" w:cs="Arial" w:eastAsia="Arial" w:hAnsi="Arial"/>
          <w:color w:val="0b5394"/>
          <w:sz w:val="32"/>
          <w:szCs w:val="32"/>
          <w:rtl w:val="0"/>
        </w:rPr>
        <w:t xml:space="preserve">BIBLIOGRAFÍA.</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spacing w:line="480" w:lineRule="auto"/>
        <w:ind w:left="720"/>
        <w:rPr>
          <w:sz w:val="24"/>
          <w:szCs w:val="24"/>
        </w:rPr>
      </w:pPr>
      <w:r w:rsidDel="00000000" w:rsidR="00000000" w:rsidRPr="00000000">
        <w:rPr>
          <w:i w:val="1"/>
          <w:sz w:val="24"/>
          <w:szCs w:val="24"/>
          <w:rtl w:val="0"/>
        </w:rPr>
        <w:t xml:space="preserve">La Tribu | Tribudemamas</w:t>
      </w:r>
      <w:r w:rsidDel="00000000" w:rsidR="00000000" w:rsidRPr="00000000">
        <w:rPr>
          <w:sz w:val="24"/>
          <w:szCs w:val="24"/>
          <w:rtl w:val="0"/>
        </w:rPr>
        <w:t xml:space="preserve">. (s. f.). Tribudemamas. </w:t>
      </w:r>
      <w:hyperlink r:id="rId7">
        <w:r w:rsidDel="00000000" w:rsidR="00000000" w:rsidRPr="00000000">
          <w:rPr>
            <w:color w:val="1155cc"/>
            <w:sz w:val="24"/>
            <w:szCs w:val="24"/>
            <w:u w:val="single"/>
            <w:rtl w:val="0"/>
          </w:rPr>
          <w:t xml:space="preserve">https://tribumamasmontemar.wixsite.com/tribudemamas</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b5394"/>
      <w:sz w:val="32"/>
      <w:szCs w:val="32"/>
    </w:rPr>
  </w:style>
  <w:style w:type="paragraph" w:styleId="Heading2">
    <w:name w:val="heading 2"/>
    <w:basedOn w:val="Normal"/>
    <w:next w:val="Normal"/>
    <w:pPr>
      <w:keepNext w:val="1"/>
      <w:keepLines w:val="1"/>
      <w:spacing w:after="80" w:before="320" w:line="240" w:lineRule="auto"/>
    </w:pPr>
    <w:rPr>
      <w:rFonts w:ascii="Cambria" w:cs="Cambria" w:eastAsia="Cambria" w:hAnsi="Cambria"/>
      <w:color w:val="4a86e8"/>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syliusGG/CAPSTONE_001D_GRUPO1/tree/main/Fase%202/Evidencias" TargetMode="External"/><Relationship Id="rId7" Type="http://schemas.openxmlformats.org/officeDocument/2006/relationships/hyperlink" Target="https://tribumamasmontemar.wixsite.com/tribudemam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