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he podido realizar todas las actividades en los tiempos, pero tampoco estoy tan atrasada. En lo personal se ha dificultado el manejo de tiempo fuera del horario de clase, y también este tipo de tareas reflexivas que requieren tiempo que no he tenido. </w:t>
              <w:br w:type="textWrapping"/>
              <w:t xml:space="preserve">De la misma forma, se me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dificultó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al inicio todo lo que es la configuración de ambiente y empezar “a meter mano” pero ahora ya esa etapa terminó.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76717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la parte del manejo del tiempo, he solucionado las cosas en mi día a día que requerían tiempo. Por parte de el tipo de tareas reflexivas he intentado mantenerme más concentrada en esto tratando de agilizar el tiempo y no tener que dedicarle tanto tiempo para así poder concentrarme y dedicar más tiempo a la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evalúo bien, destaco que he podido resolver las dificultades que se me han presentado (programando) y he logrado hacer muchas cosas.</w:t>
              <w:br w:type="textWrapping"/>
              <w:t xml:space="preserve">En cuanto la documentación lo evalúo mejor, ya que aporto calidad al trabajo.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Ninguna.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creo que estamos bien distribuidos y bien asignadas las tareas a cada quien.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mucho el trabajo de este grupo, todos aportan en el momento que pueden aportar y estamos avanzando bien.</w:t>
            </w:r>
          </w:p>
          <w:p w:rsidR="00000000" w:rsidDel="00000000" w:rsidP="00000000" w:rsidRDefault="00000000" w:rsidRPr="00000000" w14:paraId="00000030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WCHC06kpDItM7JHCHe7J2I8rw==">CgMxLjAyCGguZ2pkZ3hzOAByITE4SzVHYUlmOGpRTmZzLS16R2tSbjF1ZnhMcVBVMnZSQQ==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