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FBDBFC" w14:textId="692A91F6" w:rsidR="00AB3BA5" w:rsidRPr="00131773" w:rsidRDefault="00000000" w:rsidP="00131773">
      <w:r w:rsidRPr="00131773">
        <w:rPr>
          <w:b/>
          <w:sz w:val="32"/>
          <w:lang w:val="ru-RU"/>
        </w:rPr>
        <w:t>1. Формулировка задания</w:t>
      </w:r>
    </w:p>
    <w:p w14:paraId="7B32FADB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В рамках лабораторной работы требуется разработать программу для классификации данных с помощью дерева решений и провести эксперименты на наборе </w:t>
      </w:r>
      <w:r>
        <w:t>Census</w:t>
      </w:r>
      <w:r w:rsidRPr="00131773">
        <w:rPr>
          <w:lang w:val="ru-RU"/>
        </w:rPr>
        <w:t xml:space="preserve"> </w:t>
      </w:r>
      <w:r>
        <w:t>Income</w:t>
      </w:r>
      <w:r w:rsidRPr="00131773">
        <w:rPr>
          <w:lang w:val="ru-RU"/>
        </w:rPr>
        <w:t xml:space="preserve"> (</w:t>
      </w:r>
      <w:r>
        <w:t>Adult</w:t>
      </w:r>
      <w:r w:rsidRPr="00131773">
        <w:rPr>
          <w:lang w:val="ru-RU"/>
        </w:rPr>
        <w:t xml:space="preserve"> </w:t>
      </w:r>
      <w:r>
        <w:t>Dataset</w:t>
      </w:r>
      <w:r w:rsidRPr="00131773">
        <w:rPr>
          <w:lang w:val="ru-RU"/>
        </w:rPr>
        <w:t xml:space="preserve">). Основная логика построения дерева должна быть реализована самостоятельно, без использования готового класса </w:t>
      </w:r>
      <w:proofErr w:type="spellStart"/>
      <w:proofErr w:type="gramStart"/>
      <w:r>
        <w:t>sklearn</w:t>
      </w:r>
      <w:proofErr w:type="spellEnd"/>
      <w:r w:rsidRPr="00131773">
        <w:rPr>
          <w:lang w:val="ru-RU"/>
        </w:rPr>
        <w:t>.</w:t>
      </w:r>
      <w:r>
        <w:t>tree</w:t>
      </w:r>
      <w:proofErr w:type="gramEnd"/>
      <w:r w:rsidRPr="00131773">
        <w:rPr>
          <w:lang w:val="ru-RU"/>
        </w:rPr>
        <w:t>.</w:t>
      </w:r>
      <w:proofErr w:type="spellStart"/>
      <w:r>
        <w:t>DecisionTreeClassifier</w:t>
      </w:r>
      <w:proofErr w:type="spellEnd"/>
      <w:r w:rsidRPr="00131773">
        <w:rPr>
          <w:lang w:val="ru-RU"/>
        </w:rPr>
        <w:t>.</w:t>
      </w:r>
    </w:p>
    <w:p w14:paraId="6DCE991E" w14:textId="77777777" w:rsidR="00AB3BA5" w:rsidRPr="00131773" w:rsidRDefault="00000000" w:rsidP="00131773">
      <w:pPr>
        <w:pStyle w:val="a"/>
        <w:tabs>
          <w:tab w:val="clear" w:pos="360"/>
          <w:tab w:val="num" w:pos="1134"/>
        </w:tabs>
        <w:spacing w:after="40" w:line="360" w:lineRule="auto"/>
        <w:ind w:left="0" w:firstLine="709"/>
        <w:jc w:val="both"/>
        <w:rPr>
          <w:lang w:val="ru-RU"/>
        </w:rPr>
      </w:pPr>
      <w:r w:rsidRPr="00131773">
        <w:rPr>
          <w:lang w:val="ru-RU"/>
        </w:rPr>
        <w:t xml:space="preserve">Разработать программу классификации заданного набора данных с помощью дерева решений и реализовать критерии выбора атрибута разбиения: </w:t>
      </w:r>
      <w:r>
        <w:t>Information</w:t>
      </w:r>
      <w:r w:rsidRPr="00131773">
        <w:rPr>
          <w:lang w:val="ru-RU"/>
        </w:rPr>
        <w:t xml:space="preserve"> </w:t>
      </w:r>
      <w:r>
        <w:t>Gain</w:t>
      </w:r>
      <w:r w:rsidRPr="00131773">
        <w:rPr>
          <w:lang w:val="ru-RU"/>
        </w:rPr>
        <w:t xml:space="preserve">, </w:t>
      </w:r>
      <w:r>
        <w:t>Gain</w:t>
      </w:r>
      <w:r w:rsidRPr="00131773">
        <w:rPr>
          <w:lang w:val="ru-RU"/>
        </w:rPr>
        <w:t xml:space="preserve"> </w:t>
      </w:r>
      <w:r>
        <w:t>Ratio</w:t>
      </w:r>
      <w:r w:rsidRPr="00131773">
        <w:rPr>
          <w:lang w:val="ru-RU"/>
        </w:rPr>
        <w:t xml:space="preserve"> и </w:t>
      </w:r>
      <w:r>
        <w:t>Gini</w:t>
      </w:r>
      <w:r w:rsidRPr="00131773">
        <w:rPr>
          <w:lang w:val="ru-RU"/>
        </w:rPr>
        <w:t xml:space="preserve"> </w:t>
      </w:r>
      <w:r>
        <w:t>Index</w:t>
      </w:r>
      <w:r w:rsidRPr="00131773">
        <w:rPr>
          <w:lang w:val="ru-RU"/>
        </w:rPr>
        <w:t>.</w:t>
      </w:r>
    </w:p>
    <w:p w14:paraId="29D513F4" w14:textId="77777777" w:rsidR="00AB3BA5" w:rsidRPr="00131773" w:rsidRDefault="00000000" w:rsidP="00131773">
      <w:pPr>
        <w:pStyle w:val="a"/>
        <w:tabs>
          <w:tab w:val="clear" w:pos="360"/>
          <w:tab w:val="num" w:pos="1134"/>
        </w:tabs>
        <w:spacing w:after="40" w:line="360" w:lineRule="auto"/>
        <w:ind w:left="0" w:firstLine="709"/>
        <w:jc w:val="both"/>
        <w:rPr>
          <w:lang w:val="ru-RU"/>
        </w:rPr>
      </w:pPr>
      <w:r w:rsidRPr="00131773">
        <w:rPr>
          <w:lang w:val="ru-RU"/>
        </w:rPr>
        <w:t xml:space="preserve">Провести эксперименты на </w:t>
      </w:r>
      <w:r>
        <w:t>Census</w:t>
      </w:r>
      <w:r w:rsidRPr="00131773">
        <w:rPr>
          <w:lang w:val="ru-RU"/>
        </w:rPr>
        <w:t xml:space="preserve"> </w:t>
      </w:r>
      <w:r>
        <w:t>Income</w:t>
      </w:r>
      <w:r w:rsidRPr="00131773">
        <w:rPr>
          <w:lang w:val="ru-RU"/>
        </w:rPr>
        <w:t xml:space="preserve"> (</w:t>
      </w:r>
      <w:r>
        <w:t>Adult</w:t>
      </w:r>
      <w:r w:rsidRPr="00131773">
        <w:rPr>
          <w:lang w:val="ru-RU"/>
        </w:rPr>
        <w:t xml:space="preserve"> </w:t>
      </w:r>
      <w:r>
        <w:t>Dataset</w:t>
      </w:r>
      <w:r w:rsidRPr="00131773">
        <w:rPr>
          <w:lang w:val="ru-RU"/>
        </w:rPr>
        <w:t>), используя 100% исходной обучающей выборки и официальную тестовую выборку.</w:t>
      </w:r>
    </w:p>
    <w:p w14:paraId="6E6B3B73" w14:textId="77777777" w:rsidR="00AB3BA5" w:rsidRPr="00131773" w:rsidRDefault="00000000" w:rsidP="00131773">
      <w:pPr>
        <w:pStyle w:val="a"/>
        <w:tabs>
          <w:tab w:val="clear" w:pos="360"/>
          <w:tab w:val="num" w:pos="1134"/>
        </w:tabs>
        <w:spacing w:after="40" w:line="360" w:lineRule="auto"/>
        <w:ind w:left="0" w:firstLine="709"/>
        <w:jc w:val="both"/>
        <w:rPr>
          <w:lang w:val="ru-RU"/>
        </w:rPr>
      </w:pPr>
      <w:r w:rsidRPr="00131773">
        <w:rPr>
          <w:lang w:val="ru-RU"/>
        </w:rPr>
        <w:t>Выполнить визуализацию построенных деревьев решений.</w:t>
      </w:r>
    </w:p>
    <w:p w14:paraId="22D49361" w14:textId="77777777" w:rsidR="00AB3BA5" w:rsidRPr="00131773" w:rsidRDefault="00000000" w:rsidP="00131773">
      <w:pPr>
        <w:pStyle w:val="a"/>
        <w:tabs>
          <w:tab w:val="clear" w:pos="360"/>
          <w:tab w:val="num" w:pos="1134"/>
        </w:tabs>
        <w:spacing w:after="40" w:line="360" w:lineRule="auto"/>
        <w:ind w:left="0" w:firstLine="709"/>
        <w:jc w:val="both"/>
        <w:rPr>
          <w:lang w:val="ru-RU"/>
        </w:rPr>
      </w:pPr>
      <w:r w:rsidRPr="00131773">
        <w:rPr>
          <w:lang w:val="ru-RU"/>
        </w:rPr>
        <w:t xml:space="preserve">Добавить возможность задавать долю обучающей выборки и вычислять </w:t>
      </w:r>
      <w:r>
        <w:t>accuracy</w:t>
      </w:r>
      <w:r w:rsidRPr="00131773">
        <w:rPr>
          <w:lang w:val="ru-RU"/>
        </w:rPr>
        <w:t xml:space="preserve">, </w:t>
      </w:r>
      <w:r>
        <w:t>precision</w:t>
      </w:r>
      <w:r w:rsidRPr="00131773">
        <w:rPr>
          <w:lang w:val="ru-RU"/>
        </w:rPr>
        <w:t xml:space="preserve">, </w:t>
      </w:r>
      <w:r>
        <w:t>recall</w:t>
      </w:r>
      <w:r w:rsidRPr="00131773">
        <w:rPr>
          <w:lang w:val="ru-RU"/>
        </w:rPr>
        <w:t xml:space="preserve"> и </w:t>
      </w:r>
      <w:r>
        <w:t>F</w:t>
      </w:r>
      <w:r w:rsidRPr="00131773">
        <w:rPr>
          <w:lang w:val="ru-RU"/>
        </w:rPr>
        <w:t>1-</w:t>
      </w:r>
      <w:r>
        <w:t>score</w:t>
      </w:r>
      <w:r w:rsidRPr="00131773">
        <w:rPr>
          <w:lang w:val="ru-RU"/>
        </w:rPr>
        <w:t>.</w:t>
      </w:r>
    </w:p>
    <w:p w14:paraId="5026B998" w14:textId="77777777" w:rsidR="00AB3BA5" w:rsidRPr="00131773" w:rsidRDefault="00000000" w:rsidP="00131773">
      <w:pPr>
        <w:pStyle w:val="a"/>
        <w:tabs>
          <w:tab w:val="clear" w:pos="360"/>
          <w:tab w:val="num" w:pos="1134"/>
        </w:tabs>
        <w:spacing w:after="40" w:line="360" w:lineRule="auto"/>
        <w:ind w:left="0" w:firstLine="709"/>
        <w:jc w:val="both"/>
        <w:rPr>
          <w:lang w:val="ru-RU"/>
        </w:rPr>
      </w:pPr>
      <w:r w:rsidRPr="00131773">
        <w:rPr>
          <w:lang w:val="ru-RU"/>
        </w:rPr>
        <w:t>Провести эксперименты при соотношениях 60% / 40%, 70% / 30%, 80% / 20% и 90% / 10%.</w:t>
      </w:r>
    </w:p>
    <w:p w14:paraId="78AACF63" w14:textId="77777777" w:rsidR="00AB3BA5" w:rsidRPr="00131773" w:rsidRDefault="00000000" w:rsidP="00131773">
      <w:pPr>
        <w:pStyle w:val="a"/>
        <w:tabs>
          <w:tab w:val="clear" w:pos="360"/>
          <w:tab w:val="num" w:pos="1134"/>
        </w:tabs>
        <w:spacing w:after="40" w:line="360" w:lineRule="auto"/>
        <w:ind w:left="0" w:firstLine="709"/>
        <w:jc w:val="both"/>
        <w:rPr>
          <w:lang w:val="ru-RU"/>
        </w:rPr>
      </w:pPr>
      <w:r w:rsidRPr="00131773">
        <w:rPr>
          <w:lang w:val="ru-RU"/>
        </w:rPr>
        <w:t>Построить график зависимости показателей качества классификации от размера обучающей выборки.</w:t>
      </w:r>
    </w:p>
    <w:p w14:paraId="4BE2FAA1" w14:textId="77777777" w:rsidR="00AB3BA5" w:rsidRPr="00131773" w:rsidRDefault="00000000">
      <w:pPr>
        <w:pStyle w:val="1"/>
        <w:spacing w:before="200" w:after="120"/>
        <w:rPr>
          <w:lang w:val="ru-RU"/>
        </w:rPr>
      </w:pPr>
      <w:r w:rsidRPr="00131773">
        <w:rPr>
          <w:rFonts w:ascii="Times New Roman" w:hAnsi="Times New Roman" w:cs="Times New Roman"/>
          <w:lang w:val="ru-RU"/>
        </w:rPr>
        <w:t>2. Цель работы</w:t>
      </w:r>
    </w:p>
    <w:p w14:paraId="5DB5E175" w14:textId="1DFE7BE0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Цель работы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изучить принципы построения деревьев решений, самостоятельно реализовать алгоритм классификации с использованием различных критериев выбора разбиения, исследовать влияние размера обучающей выборки на качество классификации и научиться оценивать результаты с помощью основных метрик бинарной классификации.</w:t>
      </w:r>
    </w:p>
    <w:p w14:paraId="25971FB8" w14:textId="77777777" w:rsidR="00AB3BA5" w:rsidRPr="00131773" w:rsidRDefault="00000000">
      <w:pPr>
        <w:pStyle w:val="1"/>
        <w:spacing w:before="200" w:after="120"/>
        <w:rPr>
          <w:lang w:val="ru-RU"/>
        </w:rPr>
      </w:pPr>
      <w:r w:rsidRPr="00131773">
        <w:rPr>
          <w:rFonts w:ascii="Times New Roman" w:hAnsi="Times New Roman" w:cs="Times New Roman"/>
          <w:lang w:val="ru-RU"/>
        </w:rPr>
        <w:t>3. Теоретические сведения</w:t>
      </w:r>
    </w:p>
    <w:p w14:paraId="31A8A3FF" w14:textId="0D60F079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Дерево решений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это модель классификации, которая представляет процесс принятия решения в виде иерархии условий. Внутренний узел дерева содержит проверку некоторого признака, ветви соответствуют возможным результатам этой проверки, а листовой узел содержит итоговый прогноз </w:t>
      </w:r>
      <w:r w:rsidRPr="00131773">
        <w:rPr>
          <w:lang w:val="ru-RU"/>
        </w:rPr>
        <w:lastRenderedPageBreak/>
        <w:t>класса. При классификации нового объекта алгоритм последовательно проходит от корня дерева к одному из листьев.</w:t>
      </w:r>
    </w:p>
    <w:p w14:paraId="2DA8326C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>Построение дерева выполняется рекурсивно. На каждом узле анализируются объекты текущей выборки, формируются возможные разбиения, каждое разбиение оценивается выбранным критерием, после чего выбирается лучший вариант. Затем выборка делится на дочерние подмножества, и процедура повторяется для каждого дочернего узла. Рост дерева останавливается, если узел уже однороден, достигнута максимальная глубина, объектов слишком мало для дальнейшего деления или полезное разбиение отсутствует.</w:t>
      </w:r>
    </w:p>
    <w:p w14:paraId="28A32956" w14:textId="77777777" w:rsidR="00AB3BA5" w:rsidRDefault="00000000">
      <w:pPr>
        <w:pStyle w:val="21"/>
        <w:spacing w:before="120" w:after="120"/>
      </w:pPr>
      <w:r>
        <w:rPr>
          <w:rFonts w:ascii="Times New Roman" w:hAnsi="Times New Roman" w:cs="Times New Roman"/>
        </w:rPr>
        <w:t>3.1. Энтропия</w:t>
      </w:r>
    </w:p>
    <w:p w14:paraId="16758264" w14:textId="77777777" w:rsidR="00AB3BA5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H(S) = -Σᵢ pᵢ log₂(pᵢ)</m:t>
          </m:r>
        </m:oMath>
      </m:oMathPara>
    </w:p>
    <w:p w14:paraId="3517E802" w14:textId="05FDC6C2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Здесь </w:t>
      </w:r>
      <w:r>
        <w:t>S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рассматриваемое множество объектов, </w:t>
      </w:r>
      <w:r>
        <w:t>pᵢ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доля объектов класса </w:t>
      </w:r>
      <w:proofErr w:type="spellStart"/>
      <w:r>
        <w:t>i</w:t>
      </w:r>
      <w:proofErr w:type="spellEnd"/>
      <w:r w:rsidRPr="00131773">
        <w:rPr>
          <w:lang w:val="ru-RU"/>
        </w:rPr>
        <w:t xml:space="preserve">, </w:t>
      </w:r>
      <w:r>
        <w:t>H</w:t>
      </w:r>
      <w:r w:rsidRPr="00131773">
        <w:rPr>
          <w:lang w:val="ru-RU"/>
        </w:rPr>
        <w:t>(</w:t>
      </w:r>
      <w:r>
        <w:t>S</w:t>
      </w:r>
      <w:r w:rsidRPr="00131773">
        <w:rPr>
          <w:lang w:val="ru-RU"/>
        </w:rPr>
        <w:t xml:space="preserve">)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энтропия множества. Чем меньше энтропия, тем более однороден узел. Если все объекты относятся к одному классу, энтропия равна нулю.</w:t>
      </w:r>
    </w:p>
    <w:p w14:paraId="712C589C" w14:textId="77777777" w:rsidR="00AB3BA5" w:rsidRDefault="00000000">
      <w:pPr>
        <w:pStyle w:val="21"/>
        <w:spacing w:before="120" w:after="120"/>
      </w:pPr>
      <w:r>
        <w:rPr>
          <w:rFonts w:ascii="Times New Roman" w:hAnsi="Times New Roman" w:cs="Times New Roman"/>
        </w:rPr>
        <w:t>3.2. Information Gain</w:t>
      </w:r>
    </w:p>
    <w:p w14:paraId="4D50483D" w14:textId="77777777" w:rsidR="00AB3BA5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IG(S,A) = H(S) - Σᵥ (|Sᵥ| / |S|) H(Sᵥ)</m:t>
          </m:r>
        </m:oMath>
      </m:oMathPara>
    </w:p>
    <w:p w14:paraId="1BF037D6" w14:textId="3A8AC586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В этой формуле </w:t>
      </w:r>
      <w:r>
        <w:t>H</w:t>
      </w:r>
      <w:r w:rsidRPr="00131773">
        <w:rPr>
          <w:lang w:val="ru-RU"/>
        </w:rPr>
        <w:t>(</w:t>
      </w:r>
      <w:r>
        <w:t>S</w:t>
      </w:r>
      <w:r w:rsidRPr="00131773">
        <w:rPr>
          <w:lang w:val="ru-RU"/>
        </w:rPr>
        <w:t xml:space="preserve">) обозначает энтропию до разбиения, </w:t>
      </w:r>
      <w:r>
        <w:t>Sᵥ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подмножество после разбиения, |</w:t>
      </w:r>
      <w:r>
        <w:t>Sᵥ</w:t>
      </w:r>
      <w:r w:rsidRPr="00131773">
        <w:rPr>
          <w:lang w:val="ru-RU"/>
        </w:rPr>
        <w:t>| / |</w:t>
      </w:r>
      <w:r>
        <w:t>S</w:t>
      </w:r>
      <w:r w:rsidRPr="00131773">
        <w:rPr>
          <w:lang w:val="ru-RU"/>
        </w:rPr>
        <w:t xml:space="preserve">|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долю объектов соответствующей ветви. </w:t>
      </w:r>
      <w:r>
        <w:t>Information</w:t>
      </w:r>
      <w:r w:rsidRPr="00131773">
        <w:rPr>
          <w:lang w:val="ru-RU"/>
        </w:rPr>
        <w:t xml:space="preserve"> </w:t>
      </w:r>
      <w:r>
        <w:t>Gain</w:t>
      </w:r>
      <w:r w:rsidRPr="00131773">
        <w:rPr>
          <w:lang w:val="ru-RU"/>
        </w:rPr>
        <w:t xml:space="preserve"> показывает уменьшение неопределённости после разбиения. Чем больше значение </w:t>
      </w:r>
      <w:r>
        <w:t>Information</w:t>
      </w:r>
      <w:r w:rsidRPr="00131773">
        <w:rPr>
          <w:lang w:val="ru-RU"/>
        </w:rPr>
        <w:t xml:space="preserve"> </w:t>
      </w:r>
      <w:r>
        <w:t>Gain</w:t>
      </w:r>
      <w:r w:rsidRPr="00131773">
        <w:rPr>
          <w:lang w:val="ru-RU"/>
        </w:rPr>
        <w:t>, тем лучше разбиение.</w:t>
      </w:r>
    </w:p>
    <w:p w14:paraId="699AC0E4" w14:textId="77777777" w:rsidR="00AB3BA5" w:rsidRDefault="00000000">
      <w:pPr>
        <w:pStyle w:val="21"/>
        <w:spacing w:before="120" w:after="120"/>
      </w:pPr>
      <w:r>
        <w:rPr>
          <w:rFonts w:ascii="Times New Roman" w:hAnsi="Times New Roman" w:cs="Times New Roman"/>
        </w:rPr>
        <w:t>3.3. Gain Ratio</w:t>
      </w:r>
    </w:p>
    <w:p w14:paraId="70E6D4D9" w14:textId="77777777" w:rsidR="00AB3BA5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SplitInfo(S,A) = -Σᵥ (|Sᵥ| / |S|) log₂(|Sᵥ| / |S|)</m:t>
          </m:r>
        </m:oMath>
      </m:oMathPara>
    </w:p>
    <w:p w14:paraId="628089DB" w14:textId="77777777" w:rsidR="00AB3BA5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GainRatio(S,A) = IG(S,A) / SplitInfo(S,A)</m:t>
          </m:r>
        </m:oMath>
      </m:oMathPara>
    </w:p>
    <w:p w14:paraId="78358E84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>
        <w:t>Information</w:t>
      </w:r>
      <w:r w:rsidRPr="00131773">
        <w:rPr>
          <w:lang w:val="ru-RU"/>
        </w:rPr>
        <w:t xml:space="preserve"> </w:t>
      </w:r>
      <w:r>
        <w:t>Gain</w:t>
      </w:r>
      <w:r w:rsidRPr="00131773">
        <w:rPr>
          <w:lang w:val="ru-RU"/>
        </w:rPr>
        <w:t xml:space="preserve"> может отдавать предпочтение признакам, создающим большое количество ветвей. </w:t>
      </w:r>
      <w:r>
        <w:t>Gain</w:t>
      </w:r>
      <w:r w:rsidRPr="00131773">
        <w:rPr>
          <w:lang w:val="ru-RU"/>
        </w:rPr>
        <w:t xml:space="preserve"> </w:t>
      </w:r>
      <w:r>
        <w:t>Ratio</w:t>
      </w:r>
      <w:r w:rsidRPr="00131773">
        <w:rPr>
          <w:lang w:val="ru-RU"/>
        </w:rPr>
        <w:t xml:space="preserve"> нормализует информационный выигрыш с помощью </w:t>
      </w:r>
      <w:proofErr w:type="spellStart"/>
      <w:r>
        <w:t>SplitInfo</w:t>
      </w:r>
      <w:proofErr w:type="spellEnd"/>
      <w:r w:rsidRPr="00131773">
        <w:rPr>
          <w:lang w:val="ru-RU"/>
        </w:rPr>
        <w:t xml:space="preserve">. В реализации деление на ноль обработано явно: если </w:t>
      </w:r>
      <w:proofErr w:type="spellStart"/>
      <w:r>
        <w:t>SplitInfo</w:t>
      </w:r>
      <w:proofErr w:type="spellEnd"/>
      <w:r w:rsidRPr="00131773">
        <w:rPr>
          <w:lang w:val="ru-RU"/>
        </w:rPr>
        <w:t xml:space="preserve"> равен нулю, выигрыш считается равным нулю.</w:t>
      </w:r>
    </w:p>
    <w:p w14:paraId="39A956BD" w14:textId="77777777" w:rsidR="00AB3BA5" w:rsidRDefault="00000000">
      <w:pPr>
        <w:pStyle w:val="21"/>
        <w:spacing w:before="120" w:after="120"/>
      </w:pPr>
      <w:r>
        <w:rPr>
          <w:rFonts w:ascii="Times New Roman" w:hAnsi="Times New Roman" w:cs="Times New Roman"/>
        </w:rPr>
        <w:lastRenderedPageBreak/>
        <w:t>3.4. Gini Index</w:t>
      </w:r>
    </w:p>
    <w:p w14:paraId="30716302" w14:textId="77777777" w:rsidR="00AB3BA5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Gini(S) = 1 - Σᵢ pᵢ²</m:t>
          </m:r>
        </m:oMath>
      </m:oMathPara>
    </w:p>
    <w:p w14:paraId="08F00F1C" w14:textId="77777777" w:rsidR="00AB3BA5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Gini_split = Σᵥ (|Sᵥ| / |S|) Gini(Sᵥ)</m:t>
          </m:r>
        </m:oMath>
      </m:oMathPara>
    </w:p>
    <w:p w14:paraId="7C804E4E" w14:textId="77777777" w:rsidR="00AB3BA5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GiniGain = Gini(S) - Gini_split</m:t>
          </m:r>
        </m:oMath>
      </m:oMathPara>
    </w:p>
    <w:p w14:paraId="6148FBD2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Чем меньше </w:t>
      </w:r>
      <w:r>
        <w:t>Gini</w:t>
      </w:r>
      <w:r w:rsidRPr="00131773">
        <w:rPr>
          <w:lang w:val="ru-RU"/>
        </w:rPr>
        <w:t xml:space="preserve"> </w:t>
      </w:r>
      <w:r>
        <w:t>impurity</w:t>
      </w:r>
      <w:r w:rsidRPr="00131773">
        <w:rPr>
          <w:lang w:val="ru-RU"/>
        </w:rPr>
        <w:t xml:space="preserve">, тем более однородным является множество объектов. В программе используется </w:t>
      </w:r>
      <w:r>
        <w:t>Gini</w:t>
      </w:r>
      <w:r w:rsidRPr="00131773">
        <w:rPr>
          <w:lang w:val="ru-RU"/>
        </w:rPr>
        <w:t xml:space="preserve"> </w:t>
      </w:r>
      <w:r>
        <w:t>Gain</w:t>
      </w:r>
      <w:r w:rsidRPr="00131773">
        <w:rPr>
          <w:lang w:val="ru-RU"/>
        </w:rPr>
        <w:t>: из нечистоты родительского узла вычитается взвешенная нечистота дочерних узлов, после чего выбирается разбиение с максимальным выигрышем.</w:t>
      </w:r>
    </w:p>
    <w:p w14:paraId="47F1A04C" w14:textId="77777777" w:rsidR="00AB3BA5" w:rsidRPr="00131773" w:rsidRDefault="00000000">
      <w:pPr>
        <w:pStyle w:val="21"/>
        <w:spacing w:before="120" w:after="120"/>
        <w:rPr>
          <w:lang w:val="ru-RU"/>
        </w:rPr>
      </w:pPr>
      <w:r w:rsidRPr="00131773">
        <w:rPr>
          <w:rFonts w:ascii="Times New Roman" w:hAnsi="Times New Roman" w:cs="Times New Roman"/>
          <w:lang w:val="ru-RU"/>
        </w:rPr>
        <w:t>3.5. Метрики качества</w:t>
      </w:r>
    </w:p>
    <w:p w14:paraId="1B9F6ADD" w14:textId="6ACE0C23" w:rsidR="00AB3BA5" w:rsidRDefault="00000000">
      <w:pPr>
        <w:spacing w:after="60" w:line="360" w:lineRule="auto"/>
        <w:ind w:firstLine="709"/>
        <w:jc w:val="both"/>
      </w:pPr>
      <w:r w:rsidRPr="00131773">
        <w:rPr>
          <w:lang w:val="ru-RU"/>
        </w:rPr>
        <w:t>В работе положительным классом считается &gt;50</w:t>
      </w:r>
      <w:r>
        <w:t>K</w:t>
      </w:r>
      <w:r w:rsidRPr="00131773">
        <w:rPr>
          <w:lang w:val="ru-RU"/>
        </w:rPr>
        <w:t xml:space="preserve">. </w:t>
      </w:r>
      <w:r>
        <w:t>TP</w:t>
      </w:r>
      <w:r w:rsidRPr="00131773">
        <w:rPr>
          <w:lang w:val="ru-RU"/>
        </w:rPr>
        <w:t xml:space="preserve"> означает объект класса &gt;50</w:t>
      </w:r>
      <w:r>
        <w:t>K</w:t>
      </w:r>
      <w:r w:rsidRPr="00131773">
        <w:rPr>
          <w:lang w:val="ru-RU"/>
        </w:rPr>
        <w:t>, который правильно предсказан как &gt;50</w:t>
      </w:r>
      <w:r>
        <w:t>K</w:t>
      </w:r>
      <w:r w:rsidRPr="00131773">
        <w:rPr>
          <w:lang w:val="ru-RU"/>
        </w:rPr>
        <w:t xml:space="preserve">. </w:t>
      </w:r>
      <w:r>
        <w:t>TN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объект класса &lt;=50</w:t>
      </w:r>
      <w:r>
        <w:t>K</w:t>
      </w:r>
      <w:r w:rsidRPr="00131773">
        <w:rPr>
          <w:lang w:val="ru-RU"/>
        </w:rPr>
        <w:t>, который правильно предсказан как &lt;=50</w:t>
      </w:r>
      <w:r>
        <w:t>K</w:t>
      </w:r>
      <w:r w:rsidRPr="00131773">
        <w:rPr>
          <w:lang w:val="ru-RU"/>
        </w:rPr>
        <w:t xml:space="preserve">. </w:t>
      </w:r>
      <w:r>
        <w:t>FP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модель предсказала &gt;50</w:t>
      </w:r>
      <w:r>
        <w:t>K</w:t>
      </w:r>
      <w:r w:rsidRPr="00131773">
        <w:rPr>
          <w:lang w:val="ru-RU"/>
        </w:rPr>
        <w:t>, хотя реальный класс &lt;=50</w:t>
      </w:r>
      <w:r>
        <w:t>K</w:t>
      </w:r>
      <w:r w:rsidRPr="00131773">
        <w:rPr>
          <w:lang w:val="ru-RU"/>
        </w:rPr>
        <w:t xml:space="preserve">. </w:t>
      </w:r>
      <w:r>
        <w:t xml:space="preserve">FN </w:t>
      </w:r>
      <w:r w:rsidR="00131773">
        <w:t>–</w:t>
      </w:r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предсказала</w:t>
      </w:r>
      <w:proofErr w:type="spellEnd"/>
      <w:r>
        <w:t xml:space="preserve"> &lt;=50K, хотя реальный класс &gt;50K.</w:t>
      </w:r>
    </w:p>
    <w:p w14:paraId="4DD35F4D" w14:textId="77777777" w:rsidR="00AB3BA5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Accuracy = (TP + TN) / (TP + TN + FP + FN)</m:t>
          </m:r>
        </m:oMath>
      </m:oMathPara>
    </w:p>
    <w:p w14:paraId="40FBDD99" w14:textId="77777777" w:rsidR="00AB3BA5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Precision = TP / (TP + FP)</m:t>
          </m:r>
        </m:oMath>
      </m:oMathPara>
    </w:p>
    <w:p w14:paraId="1970FB25" w14:textId="77777777" w:rsidR="00AB3BA5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Recall = TP / (TP + FN)</m:t>
          </m:r>
        </m:oMath>
      </m:oMathPara>
    </w:p>
    <w:p w14:paraId="1E5F75A3" w14:textId="77777777" w:rsidR="00AB3BA5" w:rsidRDefault="00000000">
      <w:pPr>
        <w:spacing w:before="8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F1 = 2 × (Precision × Recall) / (Precision + Recall)</m:t>
          </m:r>
        </m:oMath>
      </m:oMathPara>
    </w:p>
    <w:p w14:paraId="4F30B4B9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>
        <w:t>Accuracy</w:t>
      </w:r>
      <w:r w:rsidRPr="00131773">
        <w:rPr>
          <w:lang w:val="ru-RU"/>
        </w:rPr>
        <w:t xml:space="preserve"> показывает общую долю правильных классификаций. </w:t>
      </w:r>
      <w:r>
        <w:t>Precision</w:t>
      </w:r>
      <w:r w:rsidRPr="00131773">
        <w:rPr>
          <w:lang w:val="ru-RU"/>
        </w:rPr>
        <w:t xml:space="preserve"> показывает, какая доля объектов, отнесённых моделью к классу &gt;50</w:t>
      </w:r>
      <w:r>
        <w:t>K</w:t>
      </w:r>
      <w:r w:rsidRPr="00131773">
        <w:rPr>
          <w:lang w:val="ru-RU"/>
        </w:rPr>
        <w:t xml:space="preserve">, действительно относится к этому классу. </w:t>
      </w:r>
      <w:r>
        <w:t>Recall</w:t>
      </w:r>
      <w:r w:rsidRPr="00131773">
        <w:rPr>
          <w:lang w:val="ru-RU"/>
        </w:rPr>
        <w:t xml:space="preserve"> показывает, какую долю реальных объектов класса &gt;50</w:t>
      </w:r>
      <w:r>
        <w:t>K</w:t>
      </w:r>
      <w:r w:rsidRPr="00131773">
        <w:rPr>
          <w:lang w:val="ru-RU"/>
        </w:rPr>
        <w:t xml:space="preserve"> удалось обнаружить. </w:t>
      </w:r>
      <w:r>
        <w:t>F</w:t>
      </w:r>
      <w:r w:rsidRPr="00131773">
        <w:rPr>
          <w:lang w:val="ru-RU"/>
        </w:rPr>
        <w:t>1-</w:t>
      </w:r>
      <w:r>
        <w:t>score</w:t>
      </w:r>
      <w:r w:rsidRPr="00131773">
        <w:rPr>
          <w:lang w:val="ru-RU"/>
        </w:rPr>
        <w:t xml:space="preserve"> является гармоническим средним </w:t>
      </w:r>
      <w:r>
        <w:t>precision</w:t>
      </w:r>
      <w:r w:rsidRPr="00131773">
        <w:rPr>
          <w:lang w:val="ru-RU"/>
        </w:rPr>
        <w:t xml:space="preserve"> и </w:t>
      </w:r>
      <w:r>
        <w:t>recall</w:t>
      </w:r>
      <w:r w:rsidRPr="00131773">
        <w:rPr>
          <w:lang w:val="ru-RU"/>
        </w:rPr>
        <w:t xml:space="preserve"> и позволяет оценивать их совместно.</w:t>
      </w:r>
    </w:p>
    <w:p w14:paraId="1A91F420" w14:textId="77777777" w:rsidR="00AB3BA5" w:rsidRPr="00131773" w:rsidRDefault="00000000">
      <w:pPr>
        <w:pStyle w:val="21"/>
        <w:spacing w:before="120" w:after="120"/>
        <w:rPr>
          <w:lang w:val="ru-RU"/>
        </w:rPr>
      </w:pPr>
      <w:r w:rsidRPr="00131773">
        <w:rPr>
          <w:rFonts w:ascii="Times New Roman" w:hAnsi="Times New Roman" w:cs="Times New Roman"/>
          <w:lang w:val="ru-RU"/>
        </w:rPr>
        <w:t xml:space="preserve">3.6. Набор данных </w:t>
      </w:r>
      <w:r>
        <w:rPr>
          <w:rFonts w:ascii="Times New Roman" w:hAnsi="Times New Roman" w:cs="Times New Roman"/>
        </w:rPr>
        <w:t>Census</w:t>
      </w:r>
      <w:r w:rsidRPr="0013177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Income</w:t>
      </w:r>
      <w:r w:rsidRPr="00131773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Adult</w:t>
      </w:r>
    </w:p>
    <w:p w14:paraId="6C4F3E13" w14:textId="77777777" w:rsidR="00AB3BA5" w:rsidRDefault="00000000">
      <w:pPr>
        <w:spacing w:after="60" w:line="360" w:lineRule="auto"/>
        <w:ind w:firstLine="709"/>
        <w:jc w:val="both"/>
      </w:pPr>
      <w:r w:rsidRPr="00131773">
        <w:rPr>
          <w:lang w:val="ru-RU"/>
        </w:rPr>
        <w:t xml:space="preserve">Набор </w:t>
      </w:r>
      <w:r>
        <w:t>Census</w:t>
      </w:r>
      <w:r w:rsidRPr="00131773">
        <w:rPr>
          <w:lang w:val="ru-RU"/>
        </w:rPr>
        <w:t xml:space="preserve"> </w:t>
      </w:r>
      <w:r>
        <w:t>Income</w:t>
      </w:r>
      <w:r w:rsidRPr="00131773">
        <w:rPr>
          <w:lang w:val="ru-RU"/>
        </w:rPr>
        <w:t xml:space="preserve"> содержит данные переписи населения и используется для бинарной классификации уровня годового дохода: &lt;=50</w:t>
      </w:r>
      <w:r>
        <w:t>K</w:t>
      </w:r>
      <w:r w:rsidRPr="00131773">
        <w:rPr>
          <w:lang w:val="ru-RU"/>
        </w:rPr>
        <w:t xml:space="preserve"> и &gt;50</w:t>
      </w:r>
      <w:r>
        <w:t>K</w:t>
      </w:r>
      <w:r w:rsidRPr="00131773">
        <w:rPr>
          <w:lang w:val="ru-RU"/>
        </w:rPr>
        <w:t xml:space="preserve">. </w:t>
      </w:r>
      <w:r>
        <w:t>В работе используются признаки age, workclass, education, marital-</w:t>
      </w:r>
      <w:r>
        <w:lastRenderedPageBreak/>
        <w:t>status, occupation, relationship, race, sex, capital-gain, capital-loss, hours-per-week, native-country и другие признаки из Adult Dataset.</w:t>
      </w:r>
    </w:p>
    <w:p w14:paraId="370D3F90" w14:textId="32CDD143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>
        <w:t xml:space="preserve">В проекте числовыми признаками являются age, fnlwgt, education-num, capital-gain, capital-loss и hours-per-week. </w:t>
      </w:r>
      <w:r w:rsidRPr="00131773">
        <w:rPr>
          <w:lang w:val="ru-RU"/>
        </w:rPr>
        <w:t xml:space="preserve">Остальные признаки обрабатываются как категориальные. Пропущенные значения, обозначенные символом? удаляются. Для </w:t>
      </w:r>
      <w:r>
        <w:t>adult</w:t>
      </w:r>
      <w:r w:rsidRPr="00131773">
        <w:rPr>
          <w:lang w:val="ru-RU"/>
        </w:rPr>
        <w:t>.</w:t>
      </w:r>
      <w:r>
        <w:t>test</w:t>
      </w:r>
      <w:r w:rsidRPr="00131773">
        <w:rPr>
          <w:lang w:val="ru-RU"/>
        </w:rPr>
        <w:t xml:space="preserve"> пропускается первая служебная строка, а точка в конце меток классов удаляется методом </w:t>
      </w:r>
      <w:proofErr w:type="spellStart"/>
      <w:proofErr w:type="gramStart"/>
      <w:r>
        <w:t>rstrip</w:t>
      </w:r>
      <w:proofErr w:type="spellEnd"/>
      <w:r w:rsidRPr="00131773">
        <w:rPr>
          <w:lang w:val="ru-RU"/>
        </w:rPr>
        <w:t>(</w:t>
      </w:r>
      <w:proofErr w:type="gramEnd"/>
      <w:r w:rsidRPr="00131773">
        <w:rPr>
          <w:lang w:val="ru-RU"/>
        </w:rPr>
        <w:t>'.').</w:t>
      </w:r>
    </w:p>
    <w:p w14:paraId="124C36EE" w14:textId="77777777" w:rsidR="00AB3BA5" w:rsidRPr="00131773" w:rsidRDefault="00000000">
      <w:pPr>
        <w:pStyle w:val="1"/>
        <w:spacing w:before="200" w:after="120"/>
        <w:rPr>
          <w:lang w:val="ru-RU"/>
        </w:rPr>
      </w:pPr>
      <w:r w:rsidRPr="00131773">
        <w:rPr>
          <w:rFonts w:ascii="Times New Roman" w:hAnsi="Times New Roman" w:cs="Times New Roman"/>
          <w:lang w:val="ru-RU"/>
        </w:rPr>
        <w:t>4. Реализация программы</w:t>
      </w:r>
    </w:p>
    <w:p w14:paraId="10E4041B" w14:textId="13324BEF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Проект реализован на </w:t>
      </w:r>
      <w:r>
        <w:t>Python</w:t>
      </w:r>
      <w:r w:rsidRPr="00131773">
        <w:rPr>
          <w:lang w:val="ru-RU"/>
        </w:rPr>
        <w:t xml:space="preserve"> 3. Основная логика дерева решений находится в файле </w:t>
      </w:r>
      <w:proofErr w:type="spellStart"/>
      <w:r>
        <w:t>src</w:t>
      </w:r>
      <w:proofErr w:type="spellEnd"/>
      <w:r w:rsidRPr="00131773">
        <w:rPr>
          <w:lang w:val="ru-RU"/>
        </w:rPr>
        <w:t>/</w:t>
      </w:r>
      <w:r>
        <w:t>decision</w:t>
      </w:r>
      <w:r w:rsidRPr="00131773">
        <w:rPr>
          <w:lang w:val="ru-RU"/>
        </w:rPr>
        <w:t>_</w:t>
      </w:r>
      <w:r>
        <w:t>tree</w:t>
      </w:r>
      <w:r w:rsidRPr="00131773">
        <w:rPr>
          <w:lang w:val="ru-RU"/>
        </w:rPr>
        <w:t>.</w:t>
      </w:r>
      <w:proofErr w:type="spellStart"/>
      <w:r>
        <w:t>py</w:t>
      </w:r>
      <w:proofErr w:type="spellEnd"/>
      <w:r w:rsidRPr="00131773">
        <w:rPr>
          <w:lang w:val="ru-RU"/>
        </w:rPr>
        <w:t xml:space="preserve">. Дерево представлено классом </w:t>
      </w:r>
      <w:proofErr w:type="spellStart"/>
      <w:r>
        <w:t>DecisionTreeClassifierScratch</w:t>
      </w:r>
      <w:proofErr w:type="spellEnd"/>
      <w:r w:rsidRPr="00131773">
        <w:rPr>
          <w:lang w:val="ru-RU"/>
        </w:rPr>
        <w:t xml:space="preserve">, а узел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структурой </w:t>
      </w:r>
      <w:proofErr w:type="spellStart"/>
      <w:r>
        <w:t>TreeNode</w:t>
      </w:r>
      <w:proofErr w:type="spellEnd"/>
      <w:r w:rsidRPr="00131773">
        <w:rPr>
          <w:lang w:val="ru-RU"/>
        </w:rPr>
        <w:t>. Узел хранит признак разбиения, порог или категориальное значение, дочерние узлы, число объектов, распределение классов и класс большинства.</w:t>
      </w:r>
    </w:p>
    <w:p w14:paraId="167E49C4" w14:textId="77777777" w:rsidR="00AB3BA5" w:rsidRDefault="00000000" w:rsidP="00131773">
      <w:pPr>
        <w:keepNext/>
        <w:spacing w:after="60" w:line="360" w:lineRule="auto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1 – </w:t>
      </w:r>
      <w:proofErr w:type="spellStart"/>
      <w:r>
        <w:rPr>
          <w:b/>
        </w:rPr>
        <w:t>Назначение</w:t>
      </w:r>
      <w:proofErr w:type="spellEnd"/>
      <w:r>
        <w:rPr>
          <w:b/>
        </w:rPr>
        <w:t xml:space="preserve"> основных файлов проекта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B3BA5" w:rsidRPr="00131773" w14:paraId="6D4E40DA" w14:textId="77777777" w:rsidTr="00131773">
        <w:tc>
          <w:tcPr>
            <w:tcW w:w="4677" w:type="dxa"/>
          </w:tcPr>
          <w:p w14:paraId="05E0A266" w14:textId="77777777" w:rsidR="00AB3BA5" w:rsidRPr="00131773" w:rsidRDefault="00000000">
            <w:pPr>
              <w:jc w:val="center"/>
              <w:rPr>
                <w:sz w:val="24"/>
                <w:szCs w:val="24"/>
              </w:rPr>
            </w:pPr>
            <w:r w:rsidRPr="00131773">
              <w:rPr>
                <w:b/>
                <w:sz w:val="24"/>
                <w:szCs w:val="24"/>
              </w:rPr>
              <w:t>Файл</w:t>
            </w:r>
          </w:p>
        </w:tc>
        <w:tc>
          <w:tcPr>
            <w:tcW w:w="4677" w:type="dxa"/>
          </w:tcPr>
          <w:p w14:paraId="15C2CD64" w14:textId="77777777" w:rsidR="00AB3BA5" w:rsidRPr="00131773" w:rsidRDefault="00000000">
            <w:pPr>
              <w:jc w:val="center"/>
              <w:rPr>
                <w:sz w:val="24"/>
                <w:szCs w:val="24"/>
              </w:rPr>
            </w:pPr>
            <w:r w:rsidRPr="00131773">
              <w:rPr>
                <w:b/>
                <w:sz w:val="24"/>
                <w:szCs w:val="24"/>
              </w:rPr>
              <w:t>Назначение</w:t>
            </w:r>
          </w:p>
        </w:tc>
      </w:tr>
      <w:tr w:rsidR="00AB3BA5" w:rsidRPr="00131773" w14:paraId="751268A7" w14:textId="77777777" w:rsidTr="00131773">
        <w:tc>
          <w:tcPr>
            <w:tcW w:w="4677" w:type="dxa"/>
            <w:vAlign w:val="center"/>
          </w:tcPr>
          <w:p w14:paraId="6E1AEEFE" w14:textId="77777777" w:rsidR="00AB3BA5" w:rsidRPr="00131773" w:rsidRDefault="00000000" w:rsidP="00131773">
            <w:pPr>
              <w:jc w:val="center"/>
              <w:rPr>
                <w:sz w:val="24"/>
                <w:szCs w:val="24"/>
              </w:rPr>
            </w:pPr>
            <w:r w:rsidRPr="00131773">
              <w:rPr>
                <w:sz w:val="24"/>
                <w:szCs w:val="24"/>
              </w:rPr>
              <w:t>src/decision_tree.py</w:t>
            </w:r>
          </w:p>
        </w:tc>
        <w:tc>
          <w:tcPr>
            <w:tcW w:w="4677" w:type="dxa"/>
            <w:vAlign w:val="center"/>
          </w:tcPr>
          <w:p w14:paraId="1A4F7399" w14:textId="77777777" w:rsidR="00AB3BA5" w:rsidRPr="00131773" w:rsidRDefault="00000000" w:rsidP="00131773">
            <w:pPr>
              <w:rPr>
                <w:sz w:val="24"/>
                <w:szCs w:val="24"/>
                <w:lang w:val="ru-RU"/>
              </w:rPr>
            </w:pPr>
            <w:r w:rsidRPr="00131773">
              <w:rPr>
                <w:sz w:val="24"/>
                <w:szCs w:val="24"/>
                <w:lang w:val="ru-RU"/>
              </w:rPr>
              <w:t>Реализация дерева решений, поиск разбиений, обучение, предсказание и подсчёт структуры дерева.</w:t>
            </w:r>
          </w:p>
        </w:tc>
      </w:tr>
      <w:tr w:rsidR="00AB3BA5" w:rsidRPr="00131773" w14:paraId="13947D85" w14:textId="77777777" w:rsidTr="00131773">
        <w:tc>
          <w:tcPr>
            <w:tcW w:w="4677" w:type="dxa"/>
            <w:vAlign w:val="center"/>
          </w:tcPr>
          <w:p w14:paraId="5E45D816" w14:textId="77777777" w:rsidR="00AB3BA5" w:rsidRPr="00131773" w:rsidRDefault="00000000" w:rsidP="00131773">
            <w:pPr>
              <w:jc w:val="center"/>
              <w:rPr>
                <w:sz w:val="24"/>
                <w:szCs w:val="24"/>
              </w:rPr>
            </w:pPr>
            <w:r w:rsidRPr="00131773">
              <w:rPr>
                <w:sz w:val="24"/>
                <w:szCs w:val="24"/>
              </w:rPr>
              <w:t>src/data_loader.py</w:t>
            </w:r>
          </w:p>
        </w:tc>
        <w:tc>
          <w:tcPr>
            <w:tcW w:w="4677" w:type="dxa"/>
            <w:vAlign w:val="center"/>
          </w:tcPr>
          <w:p w14:paraId="387FA2C7" w14:textId="77777777" w:rsidR="00AB3BA5" w:rsidRPr="00131773" w:rsidRDefault="00000000" w:rsidP="00131773">
            <w:pPr>
              <w:rPr>
                <w:sz w:val="24"/>
                <w:szCs w:val="24"/>
                <w:lang w:val="ru-RU"/>
              </w:rPr>
            </w:pPr>
            <w:r w:rsidRPr="00131773">
              <w:rPr>
                <w:sz w:val="24"/>
                <w:szCs w:val="24"/>
                <w:lang w:val="ru-RU"/>
              </w:rPr>
              <w:t xml:space="preserve">Загрузка </w:t>
            </w:r>
            <w:r w:rsidRPr="00131773">
              <w:rPr>
                <w:sz w:val="24"/>
                <w:szCs w:val="24"/>
              </w:rPr>
              <w:t>Adult</w:t>
            </w:r>
            <w:r w:rsidRPr="00131773">
              <w:rPr>
                <w:sz w:val="24"/>
                <w:szCs w:val="24"/>
                <w:lang w:val="ru-RU"/>
              </w:rPr>
              <w:t xml:space="preserve"> </w:t>
            </w:r>
            <w:r w:rsidRPr="00131773">
              <w:rPr>
                <w:sz w:val="24"/>
                <w:szCs w:val="24"/>
              </w:rPr>
              <w:t>Dataset</w:t>
            </w:r>
            <w:r w:rsidRPr="00131773">
              <w:rPr>
                <w:sz w:val="24"/>
                <w:szCs w:val="24"/>
                <w:lang w:val="ru-RU"/>
              </w:rPr>
              <w:t>, обработка пропусков, типов признаков, меток классов и стратифицированное разбиение.</w:t>
            </w:r>
          </w:p>
        </w:tc>
      </w:tr>
      <w:tr w:rsidR="00AB3BA5" w:rsidRPr="00131773" w14:paraId="6B9C62F2" w14:textId="77777777" w:rsidTr="00131773">
        <w:tc>
          <w:tcPr>
            <w:tcW w:w="4677" w:type="dxa"/>
            <w:vAlign w:val="center"/>
          </w:tcPr>
          <w:p w14:paraId="42A006E5" w14:textId="77777777" w:rsidR="00AB3BA5" w:rsidRPr="00131773" w:rsidRDefault="00000000" w:rsidP="00131773">
            <w:pPr>
              <w:jc w:val="center"/>
              <w:rPr>
                <w:sz w:val="24"/>
                <w:szCs w:val="24"/>
              </w:rPr>
            </w:pPr>
            <w:r w:rsidRPr="00131773">
              <w:rPr>
                <w:sz w:val="24"/>
                <w:szCs w:val="24"/>
              </w:rPr>
              <w:t>src/metrics.py</w:t>
            </w:r>
          </w:p>
        </w:tc>
        <w:tc>
          <w:tcPr>
            <w:tcW w:w="4677" w:type="dxa"/>
            <w:vAlign w:val="center"/>
          </w:tcPr>
          <w:p w14:paraId="10356625" w14:textId="77777777" w:rsidR="00AB3BA5" w:rsidRPr="00131773" w:rsidRDefault="00000000" w:rsidP="00131773">
            <w:pPr>
              <w:rPr>
                <w:sz w:val="24"/>
                <w:szCs w:val="24"/>
              </w:rPr>
            </w:pPr>
            <w:r w:rsidRPr="00131773">
              <w:rPr>
                <w:sz w:val="24"/>
                <w:szCs w:val="24"/>
              </w:rPr>
              <w:t>Ручное вычисление Accuracy, Precision, Recall, F1-score и элементов матрицы ошибок.</w:t>
            </w:r>
          </w:p>
        </w:tc>
      </w:tr>
      <w:tr w:rsidR="00AB3BA5" w:rsidRPr="00131773" w14:paraId="3FA76FCE" w14:textId="77777777" w:rsidTr="00131773">
        <w:tc>
          <w:tcPr>
            <w:tcW w:w="4677" w:type="dxa"/>
            <w:vAlign w:val="center"/>
          </w:tcPr>
          <w:p w14:paraId="698CBF05" w14:textId="77777777" w:rsidR="00AB3BA5" w:rsidRPr="00131773" w:rsidRDefault="00000000" w:rsidP="00131773">
            <w:pPr>
              <w:jc w:val="center"/>
              <w:rPr>
                <w:sz w:val="24"/>
                <w:szCs w:val="24"/>
              </w:rPr>
            </w:pPr>
            <w:r w:rsidRPr="00131773">
              <w:rPr>
                <w:sz w:val="24"/>
                <w:szCs w:val="24"/>
              </w:rPr>
              <w:t>src/visualization.py</w:t>
            </w:r>
          </w:p>
        </w:tc>
        <w:tc>
          <w:tcPr>
            <w:tcW w:w="4677" w:type="dxa"/>
            <w:vAlign w:val="center"/>
          </w:tcPr>
          <w:p w14:paraId="57890C3D" w14:textId="77777777" w:rsidR="00AB3BA5" w:rsidRPr="00131773" w:rsidRDefault="00000000" w:rsidP="00131773">
            <w:pPr>
              <w:rPr>
                <w:sz w:val="24"/>
                <w:szCs w:val="24"/>
                <w:lang w:val="ru-RU"/>
              </w:rPr>
            </w:pPr>
            <w:r w:rsidRPr="00131773">
              <w:rPr>
                <w:sz w:val="24"/>
                <w:szCs w:val="24"/>
                <w:lang w:val="ru-RU"/>
              </w:rPr>
              <w:t xml:space="preserve">Построение </w:t>
            </w:r>
            <w:r w:rsidRPr="00131773">
              <w:rPr>
                <w:sz w:val="24"/>
                <w:szCs w:val="24"/>
              </w:rPr>
              <w:t>PNG</w:t>
            </w:r>
            <w:r w:rsidRPr="00131773">
              <w:rPr>
                <w:sz w:val="24"/>
                <w:szCs w:val="24"/>
                <w:lang w:val="ru-RU"/>
              </w:rPr>
              <w:t>-изображений деревьев и графика зависимости метрик от размера обучающей выборки.</w:t>
            </w:r>
          </w:p>
        </w:tc>
      </w:tr>
      <w:tr w:rsidR="00AB3BA5" w:rsidRPr="00131773" w14:paraId="4081289B" w14:textId="77777777" w:rsidTr="00131773">
        <w:tc>
          <w:tcPr>
            <w:tcW w:w="4677" w:type="dxa"/>
            <w:vAlign w:val="center"/>
          </w:tcPr>
          <w:p w14:paraId="1578FE0A" w14:textId="77777777" w:rsidR="00AB3BA5" w:rsidRPr="00131773" w:rsidRDefault="00000000" w:rsidP="00131773">
            <w:pPr>
              <w:jc w:val="center"/>
              <w:rPr>
                <w:sz w:val="24"/>
                <w:szCs w:val="24"/>
              </w:rPr>
            </w:pPr>
            <w:r w:rsidRPr="00131773">
              <w:rPr>
                <w:sz w:val="24"/>
                <w:szCs w:val="24"/>
              </w:rPr>
              <w:t>main.py</w:t>
            </w:r>
          </w:p>
        </w:tc>
        <w:tc>
          <w:tcPr>
            <w:tcW w:w="4677" w:type="dxa"/>
            <w:vAlign w:val="center"/>
          </w:tcPr>
          <w:p w14:paraId="5DB6950E" w14:textId="77777777" w:rsidR="00AB3BA5" w:rsidRPr="00131773" w:rsidRDefault="00000000" w:rsidP="00131773">
            <w:pPr>
              <w:rPr>
                <w:sz w:val="24"/>
                <w:szCs w:val="24"/>
                <w:lang w:val="ru-RU"/>
              </w:rPr>
            </w:pPr>
            <w:r w:rsidRPr="00131773">
              <w:rPr>
                <w:sz w:val="24"/>
                <w:szCs w:val="24"/>
                <w:lang w:val="ru-RU"/>
              </w:rPr>
              <w:t>Командный интерфейс для запуска обучения и оценки одной модели.</w:t>
            </w:r>
          </w:p>
        </w:tc>
      </w:tr>
      <w:tr w:rsidR="00AB3BA5" w:rsidRPr="00131773" w14:paraId="06E13F32" w14:textId="77777777" w:rsidTr="00131773">
        <w:tc>
          <w:tcPr>
            <w:tcW w:w="4677" w:type="dxa"/>
            <w:vAlign w:val="center"/>
          </w:tcPr>
          <w:p w14:paraId="35FF9914" w14:textId="77777777" w:rsidR="00AB3BA5" w:rsidRPr="00131773" w:rsidRDefault="00000000" w:rsidP="00131773">
            <w:pPr>
              <w:jc w:val="center"/>
              <w:rPr>
                <w:sz w:val="24"/>
                <w:szCs w:val="24"/>
              </w:rPr>
            </w:pPr>
            <w:r w:rsidRPr="00131773">
              <w:rPr>
                <w:sz w:val="24"/>
                <w:szCs w:val="24"/>
              </w:rPr>
              <w:t>experiment.py</w:t>
            </w:r>
          </w:p>
        </w:tc>
        <w:tc>
          <w:tcPr>
            <w:tcW w:w="4677" w:type="dxa"/>
            <w:vAlign w:val="center"/>
          </w:tcPr>
          <w:p w14:paraId="29A054C8" w14:textId="77777777" w:rsidR="00AB3BA5" w:rsidRPr="00131773" w:rsidRDefault="00000000" w:rsidP="00131773">
            <w:pPr>
              <w:rPr>
                <w:sz w:val="24"/>
                <w:szCs w:val="24"/>
                <w:lang w:val="ru-RU"/>
              </w:rPr>
            </w:pPr>
            <w:r w:rsidRPr="00131773">
              <w:rPr>
                <w:sz w:val="24"/>
                <w:szCs w:val="24"/>
                <w:lang w:val="ru-RU"/>
              </w:rPr>
              <w:t xml:space="preserve">Автоматический запуск всех экспериментов, сохранение </w:t>
            </w:r>
            <w:r w:rsidRPr="00131773">
              <w:rPr>
                <w:sz w:val="24"/>
                <w:szCs w:val="24"/>
              </w:rPr>
              <w:t>CSV</w:t>
            </w:r>
            <w:r w:rsidRPr="00131773">
              <w:rPr>
                <w:sz w:val="24"/>
                <w:szCs w:val="24"/>
                <w:lang w:val="ru-RU"/>
              </w:rPr>
              <w:t>, графиков и изображений деревьев.</w:t>
            </w:r>
          </w:p>
        </w:tc>
      </w:tr>
    </w:tbl>
    <w:p w14:paraId="0A422008" w14:textId="77777777" w:rsidR="00AB3BA5" w:rsidRPr="00131773" w:rsidRDefault="00AB3BA5">
      <w:pPr>
        <w:rPr>
          <w:lang w:val="ru-RU"/>
        </w:rPr>
      </w:pPr>
    </w:p>
    <w:p w14:paraId="25D39598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Числовые признаки разбиваются по правилу </w:t>
      </w:r>
      <w:r>
        <w:t>feature</w:t>
      </w:r>
      <w:r w:rsidRPr="00131773">
        <w:rPr>
          <w:lang w:val="ru-RU"/>
        </w:rPr>
        <w:t xml:space="preserve"> &lt;= </w:t>
      </w:r>
      <w:r>
        <w:t>threshold</w:t>
      </w:r>
      <w:r w:rsidRPr="00131773">
        <w:rPr>
          <w:lang w:val="ru-RU"/>
        </w:rPr>
        <w:t xml:space="preserve">. Возможные пороги выбираются между соседними различающимися значениями, где меняется класс. Для категориальных признаков используется </w:t>
      </w:r>
      <w:r w:rsidRPr="00131773">
        <w:rPr>
          <w:lang w:val="ru-RU"/>
        </w:rPr>
        <w:lastRenderedPageBreak/>
        <w:t xml:space="preserve">бинарное разбиение </w:t>
      </w:r>
      <w:r>
        <w:t>feature</w:t>
      </w:r>
      <w:r w:rsidRPr="00131773">
        <w:rPr>
          <w:lang w:val="ru-RU"/>
        </w:rPr>
        <w:t xml:space="preserve"> == </w:t>
      </w:r>
      <w:r>
        <w:t>value</w:t>
      </w:r>
      <w:r w:rsidRPr="00131773">
        <w:rPr>
          <w:lang w:val="ru-RU"/>
        </w:rPr>
        <w:t xml:space="preserve"> против всех остальных значений. Если при предсказании встречается неизвестное категориальное значение, объект направляется в ветку «остальные», а при невозможности перехода используется класс большинства текущего узла.</w:t>
      </w:r>
    </w:p>
    <w:p w14:paraId="411EB505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Основные параметры программы: </w:t>
      </w:r>
      <w:r>
        <w:t>criterion</w:t>
      </w:r>
      <w:r w:rsidRPr="00131773">
        <w:rPr>
          <w:lang w:val="ru-RU"/>
        </w:rPr>
        <w:t xml:space="preserve"> задаёт критерий разбиения, </w:t>
      </w:r>
      <w:r>
        <w:t>train</w:t>
      </w:r>
      <w:r w:rsidRPr="00131773">
        <w:rPr>
          <w:lang w:val="ru-RU"/>
        </w:rPr>
        <w:t>_</w:t>
      </w:r>
      <w:r>
        <w:t>size</w:t>
      </w:r>
      <w:r w:rsidRPr="00131773">
        <w:rPr>
          <w:lang w:val="ru-RU"/>
        </w:rPr>
        <w:t xml:space="preserve"> задаёт долю обучающей выборки при случайном разбиении, </w:t>
      </w:r>
      <w:r>
        <w:t>max</w:t>
      </w:r>
      <w:r w:rsidRPr="00131773">
        <w:rPr>
          <w:lang w:val="ru-RU"/>
        </w:rPr>
        <w:t>_</w:t>
      </w:r>
      <w:r>
        <w:t>depth</w:t>
      </w:r>
      <w:r w:rsidRPr="00131773">
        <w:rPr>
          <w:lang w:val="ru-RU"/>
        </w:rPr>
        <w:t xml:space="preserve"> ограничивает максимальную глубину дерева, </w:t>
      </w:r>
      <w:r>
        <w:t>min</w:t>
      </w:r>
      <w:r w:rsidRPr="00131773">
        <w:rPr>
          <w:lang w:val="ru-RU"/>
        </w:rPr>
        <w:t>_</w:t>
      </w:r>
      <w:r>
        <w:t>samples</w:t>
      </w:r>
      <w:r w:rsidRPr="00131773">
        <w:rPr>
          <w:lang w:val="ru-RU"/>
        </w:rPr>
        <w:t>_</w:t>
      </w:r>
      <w:r>
        <w:t>split</w:t>
      </w:r>
      <w:r w:rsidRPr="00131773">
        <w:rPr>
          <w:lang w:val="ru-RU"/>
        </w:rPr>
        <w:t xml:space="preserve"> задаёт минимальное число объектов для дальнейшего деления узла. В экспериментальном скрипте используются </w:t>
      </w:r>
      <w:r>
        <w:t>max</w:t>
      </w:r>
      <w:r w:rsidRPr="00131773">
        <w:rPr>
          <w:lang w:val="ru-RU"/>
        </w:rPr>
        <w:t>_</w:t>
      </w:r>
      <w:r>
        <w:t>depth</w:t>
      </w:r>
      <w:r w:rsidRPr="00131773">
        <w:rPr>
          <w:lang w:val="ru-RU"/>
        </w:rPr>
        <w:t xml:space="preserve"> = 8, </w:t>
      </w:r>
      <w:r>
        <w:t>min</w:t>
      </w:r>
      <w:r w:rsidRPr="00131773">
        <w:rPr>
          <w:lang w:val="ru-RU"/>
        </w:rPr>
        <w:t>_</w:t>
      </w:r>
      <w:r>
        <w:t>samples</w:t>
      </w:r>
      <w:r w:rsidRPr="00131773">
        <w:rPr>
          <w:lang w:val="ru-RU"/>
        </w:rPr>
        <w:t>_</w:t>
      </w:r>
      <w:r>
        <w:t>split</w:t>
      </w:r>
      <w:r w:rsidRPr="00131773">
        <w:rPr>
          <w:lang w:val="ru-RU"/>
        </w:rPr>
        <w:t xml:space="preserve"> = 50, </w:t>
      </w:r>
      <w:r>
        <w:t>random</w:t>
      </w:r>
      <w:r w:rsidRPr="00131773">
        <w:rPr>
          <w:lang w:val="ru-RU"/>
        </w:rPr>
        <w:t>_</w:t>
      </w:r>
      <w:r>
        <w:t>state</w:t>
      </w:r>
      <w:r w:rsidRPr="00131773">
        <w:rPr>
          <w:lang w:val="ru-RU"/>
        </w:rPr>
        <w:t xml:space="preserve"> = 42 и четыре значения </w:t>
      </w:r>
      <w:r>
        <w:t>train</w:t>
      </w:r>
      <w:r w:rsidRPr="00131773">
        <w:rPr>
          <w:lang w:val="ru-RU"/>
        </w:rPr>
        <w:t>_</w:t>
      </w:r>
      <w:r>
        <w:t>size</w:t>
      </w:r>
      <w:r w:rsidRPr="00131773">
        <w:rPr>
          <w:lang w:val="ru-RU"/>
        </w:rPr>
        <w:t>: 0.6, 0.7, 0.8 и 0.9.</w:t>
      </w:r>
    </w:p>
    <w:p w14:paraId="5213619F" w14:textId="77777777" w:rsidR="00AB3BA5" w:rsidRPr="00131773" w:rsidRDefault="00000000">
      <w:pPr>
        <w:pStyle w:val="21"/>
        <w:spacing w:before="120" w:after="120"/>
        <w:rPr>
          <w:lang w:val="ru-RU"/>
        </w:rPr>
      </w:pPr>
      <w:r w:rsidRPr="00131773">
        <w:rPr>
          <w:rFonts w:ascii="Times New Roman" w:hAnsi="Times New Roman" w:cs="Times New Roman"/>
          <w:lang w:val="ru-RU"/>
        </w:rPr>
        <w:t>4.1. Исходный код программы</w:t>
      </w:r>
    </w:p>
    <w:p w14:paraId="4C9504AD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Репозиторий проекта: </w:t>
      </w:r>
      <w:r w:rsidRPr="00131773">
        <w:rPr>
          <w:b/>
          <w:lang w:val="ru-RU"/>
        </w:rPr>
        <w:t>[ВСТАВИТЬ ССЫЛКУ НА РЕПОЗИТОРИЙ]</w:t>
      </w:r>
    </w:p>
    <w:p w14:paraId="0BE13A9E" w14:textId="77777777" w:rsidR="00AB3BA5" w:rsidRPr="00131773" w:rsidRDefault="00000000">
      <w:pPr>
        <w:pStyle w:val="1"/>
        <w:spacing w:before="200" w:after="120"/>
        <w:rPr>
          <w:lang w:val="ru-RU"/>
        </w:rPr>
      </w:pPr>
      <w:r w:rsidRPr="00131773">
        <w:rPr>
          <w:rFonts w:ascii="Times New Roman" w:hAnsi="Times New Roman" w:cs="Times New Roman"/>
          <w:lang w:val="ru-RU"/>
        </w:rPr>
        <w:t>5. Проведение экспериментов</w:t>
      </w:r>
    </w:p>
    <w:p w14:paraId="5A9263BD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Эксперименты выполняются скриптом </w:t>
      </w:r>
      <w:r>
        <w:t>experiment</w:t>
      </w:r>
      <w:r w:rsidRPr="00131773">
        <w:rPr>
          <w:lang w:val="ru-RU"/>
        </w:rPr>
        <w:t>.</w:t>
      </w:r>
      <w:proofErr w:type="spellStart"/>
      <w:r>
        <w:t>py</w:t>
      </w:r>
      <w:proofErr w:type="spellEnd"/>
      <w:r w:rsidRPr="00131773">
        <w:rPr>
          <w:lang w:val="ru-RU"/>
        </w:rPr>
        <w:t xml:space="preserve">. Перед обучением данные загружаются из </w:t>
      </w:r>
      <w:r>
        <w:t>data</w:t>
      </w:r>
      <w:r w:rsidRPr="00131773">
        <w:rPr>
          <w:lang w:val="ru-RU"/>
        </w:rPr>
        <w:t>/</w:t>
      </w:r>
      <w:r>
        <w:t>adult</w:t>
      </w:r>
      <w:r w:rsidRPr="00131773">
        <w:rPr>
          <w:lang w:val="ru-RU"/>
        </w:rPr>
        <w:t>.</w:t>
      </w:r>
      <w:r>
        <w:t>data</w:t>
      </w:r>
      <w:r w:rsidRPr="00131773">
        <w:rPr>
          <w:lang w:val="ru-RU"/>
        </w:rPr>
        <w:t xml:space="preserve"> и </w:t>
      </w:r>
      <w:r>
        <w:t>data</w:t>
      </w:r>
      <w:r w:rsidRPr="00131773">
        <w:rPr>
          <w:lang w:val="ru-RU"/>
        </w:rPr>
        <w:t>/</w:t>
      </w:r>
      <w:r>
        <w:t>adult</w:t>
      </w:r>
      <w:r w:rsidRPr="00131773">
        <w:rPr>
          <w:lang w:val="ru-RU"/>
        </w:rPr>
        <w:t>.</w:t>
      </w:r>
      <w:r>
        <w:t>test</w:t>
      </w:r>
      <w:r w:rsidRPr="00131773">
        <w:rPr>
          <w:lang w:val="ru-RU"/>
        </w:rPr>
        <w:t xml:space="preserve">. Скрипт также сохраняет очищенные </w:t>
      </w:r>
      <w:r>
        <w:t>CSV</w:t>
      </w:r>
      <w:r w:rsidRPr="00131773">
        <w:rPr>
          <w:lang w:val="ru-RU"/>
        </w:rPr>
        <w:t xml:space="preserve">-файлы и </w:t>
      </w:r>
      <w:r>
        <w:t>one</w:t>
      </w:r>
      <w:r w:rsidRPr="00131773">
        <w:rPr>
          <w:lang w:val="ru-RU"/>
        </w:rPr>
        <w:t>-</w:t>
      </w:r>
      <w:r>
        <w:t>hot</w:t>
      </w:r>
      <w:r w:rsidRPr="00131773">
        <w:rPr>
          <w:lang w:val="ru-RU"/>
        </w:rPr>
        <w:t xml:space="preserve"> </w:t>
      </w:r>
      <w:r>
        <w:t>encoded</w:t>
      </w:r>
      <w:r w:rsidRPr="00131773">
        <w:rPr>
          <w:lang w:val="ru-RU"/>
        </w:rPr>
        <w:t xml:space="preserve"> версии данных в каталог </w:t>
      </w:r>
      <w:r>
        <w:t>results</w:t>
      </w:r>
      <w:r w:rsidRPr="00131773">
        <w:rPr>
          <w:lang w:val="ru-RU"/>
        </w:rPr>
        <w:t>/</w:t>
      </w:r>
      <w:r>
        <w:t>csv</w:t>
      </w:r>
      <w:r w:rsidRPr="00131773">
        <w:rPr>
          <w:lang w:val="ru-RU"/>
        </w:rPr>
        <w:t>.</w:t>
      </w:r>
    </w:p>
    <w:p w14:paraId="3D09272C" w14:textId="58F56997" w:rsidR="00AB3BA5" w:rsidRPr="00131773" w:rsidRDefault="00000000">
      <w:pPr>
        <w:pStyle w:val="21"/>
        <w:spacing w:before="120" w:after="120"/>
        <w:rPr>
          <w:lang w:val="ru-RU"/>
        </w:rPr>
      </w:pPr>
      <w:r w:rsidRPr="00131773">
        <w:rPr>
          <w:rFonts w:ascii="Times New Roman" w:hAnsi="Times New Roman" w:cs="Times New Roman"/>
          <w:lang w:val="ru-RU"/>
        </w:rPr>
        <w:t xml:space="preserve">5.1. Эксперимент 1 </w:t>
      </w:r>
      <w:r w:rsidR="00131773">
        <w:rPr>
          <w:rFonts w:ascii="Times New Roman" w:hAnsi="Times New Roman" w:cs="Times New Roman"/>
          <w:lang w:val="ru-RU"/>
        </w:rPr>
        <w:t>–</w:t>
      </w:r>
      <w:r w:rsidRPr="00131773">
        <w:rPr>
          <w:rFonts w:ascii="Times New Roman" w:hAnsi="Times New Roman" w:cs="Times New Roman"/>
          <w:lang w:val="ru-RU"/>
        </w:rPr>
        <w:t xml:space="preserve"> критерии разбиения</w:t>
      </w:r>
    </w:p>
    <w:p w14:paraId="233090D6" w14:textId="1C0D224D" w:rsidR="00AB3BA5" w:rsidRDefault="00000000">
      <w:pPr>
        <w:spacing w:after="60" w:line="360" w:lineRule="auto"/>
        <w:ind w:firstLine="709"/>
        <w:jc w:val="both"/>
      </w:pPr>
      <w:r w:rsidRPr="00131773">
        <w:rPr>
          <w:lang w:val="ru-RU"/>
        </w:rPr>
        <w:t xml:space="preserve">В первом эксперименте 100% файла </w:t>
      </w:r>
      <w:r>
        <w:t>adult</w:t>
      </w:r>
      <w:r w:rsidRPr="00131773">
        <w:rPr>
          <w:lang w:val="ru-RU"/>
        </w:rPr>
        <w:t>.</w:t>
      </w:r>
      <w:r>
        <w:t>data</w:t>
      </w:r>
      <w:r w:rsidRPr="00131773">
        <w:rPr>
          <w:lang w:val="ru-RU"/>
        </w:rPr>
        <w:t xml:space="preserve"> используется для обучения, а официальный файл </w:t>
      </w:r>
      <w:r>
        <w:t>adult</w:t>
      </w:r>
      <w:r w:rsidRPr="00131773">
        <w:rPr>
          <w:lang w:val="ru-RU"/>
        </w:rPr>
        <w:t>.</w:t>
      </w:r>
      <w:r>
        <w:t>test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для тестирования. Сравниваются критерии </w:t>
      </w:r>
      <w:r>
        <w:t>Information</w:t>
      </w:r>
      <w:r w:rsidRPr="00131773">
        <w:rPr>
          <w:lang w:val="ru-RU"/>
        </w:rPr>
        <w:t xml:space="preserve"> </w:t>
      </w:r>
      <w:r>
        <w:t>Gain</w:t>
      </w:r>
      <w:r w:rsidRPr="00131773">
        <w:rPr>
          <w:lang w:val="ru-RU"/>
        </w:rPr>
        <w:t xml:space="preserve">, </w:t>
      </w:r>
      <w:r>
        <w:t>Gain</w:t>
      </w:r>
      <w:r w:rsidRPr="00131773">
        <w:rPr>
          <w:lang w:val="ru-RU"/>
        </w:rPr>
        <w:t xml:space="preserve"> </w:t>
      </w:r>
      <w:r>
        <w:t>Ratio</w:t>
      </w:r>
      <w:r w:rsidRPr="00131773">
        <w:rPr>
          <w:lang w:val="ru-RU"/>
        </w:rPr>
        <w:t xml:space="preserve"> и </w:t>
      </w:r>
      <w:r>
        <w:t>Gini</w:t>
      </w:r>
      <w:r w:rsidRPr="00131773">
        <w:rPr>
          <w:lang w:val="ru-RU"/>
        </w:rPr>
        <w:t xml:space="preserve"> </w:t>
      </w:r>
      <w:r>
        <w:t>Index</w:t>
      </w:r>
      <w:r w:rsidRPr="00131773">
        <w:rPr>
          <w:lang w:val="ru-RU"/>
        </w:rPr>
        <w:t xml:space="preserve">. Для сохранения читаемости на рисунках отображены только первые 4 уровня построенного дерева.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классификации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полное</w:t>
      </w:r>
      <w:proofErr w:type="spellEnd"/>
      <w:r>
        <w:t xml:space="preserve"> построенное дерево.</w:t>
      </w:r>
    </w:p>
    <w:p w14:paraId="19313105" w14:textId="77777777" w:rsidR="00AB3BA5" w:rsidRDefault="00AB3BA5">
      <w:pPr>
        <w:sectPr w:rsidR="00AB3BA5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0F32470A" w14:textId="77777777" w:rsidR="00AB3BA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FA334B4" wp14:editId="2329B283">
            <wp:extent cx="8820000" cy="2254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ation_g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225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0348" w14:textId="77777777" w:rsidR="00AB3BA5" w:rsidRDefault="00000000">
      <w:pPr>
        <w:spacing w:after="60" w:line="360" w:lineRule="auto"/>
        <w:jc w:val="center"/>
      </w:pPr>
      <w:r w:rsidRPr="00131773">
        <w:rPr>
          <w:i/>
          <w:sz w:val="24"/>
          <w:lang w:val="ru-RU"/>
        </w:rPr>
        <w:t xml:space="preserve">Рисунок 1 – Дерево решений, построенное по критерию </w:t>
      </w:r>
      <w:r>
        <w:rPr>
          <w:i/>
          <w:sz w:val="24"/>
        </w:rPr>
        <w:t>Information Gain</w:t>
      </w:r>
    </w:p>
    <w:p w14:paraId="1176A0EC" w14:textId="77777777" w:rsidR="00AB3BA5" w:rsidRDefault="00000000">
      <w:r>
        <w:br w:type="page"/>
      </w:r>
    </w:p>
    <w:p w14:paraId="0F084751" w14:textId="77777777" w:rsidR="00AB3BA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1B20C42" wp14:editId="768CEA15">
            <wp:extent cx="7200000" cy="31993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in_rat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19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B023" w14:textId="77777777" w:rsidR="00AB3BA5" w:rsidRDefault="00000000">
      <w:pPr>
        <w:spacing w:after="60" w:line="360" w:lineRule="auto"/>
        <w:jc w:val="center"/>
      </w:pPr>
      <w:r w:rsidRPr="00131773">
        <w:rPr>
          <w:i/>
          <w:sz w:val="24"/>
          <w:lang w:val="ru-RU"/>
        </w:rPr>
        <w:t xml:space="preserve">Рисунок 2 – Дерево решений, построенное по критерию </w:t>
      </w:r>
      <w:r>
        <w:rPr>
          <w:i/>
          <w:sz w:val="24"/>
        </w:rPr>
        <w:t>Gain Ratio</w:t>
      </w:r>
    </w:p>
    <w:p w14:paraId="08061406" w14:textId="77777777" w:rsidR="00AB3BA5" w:rsidRDefault="00000000">
      <w:r>
        <w:br w:type="page"/>
      </w:r>
    </w:p>
    <w:p w14:paraId="6C3ACD78" w14:textId="77777777" w:rsidR="00AB3BA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6FD2AFB" wp14:editId="0966A2B3">
            <wp:extent cx="8820000" cy="26267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n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262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63A4" w14:textId="77777777" w:rsidR="00AB3BA5" w:rsidRPr="00131773" w:rsidRDefault="00000000">
      <w:pPr>
        <w:spacing w:after="60" w:line="360" w:lineRule="auto"/>
        <w:jc w:val="center"/>
        <w:rPr>
          <w:lang w:val="ru-RU"/>
        </w:rPr>
      </w:pPr>
      <w:r w:rsidRPr="00131773">
        <w:rPr>
          <w:i/>
          <w:sz w:val="24"/>
          <w:lang w:val="ru-RU"/>
        </w:rPr>
        <w:t xml:space="preserve">Рисунок 3 – Дерево решений, построенное по критерию </w:t>
      </w:r>
      <w:r>
        <w:rPr>
          <w:i/>
          <w:sz w:val="24"/>
        </w:rPr>
        <w:t>Gini</w:t>
      </w:r>
      <w:r w:rsidRPr="00131773">
        <w:rPr>
          <w:i/>
          <w:sz w:val="24"/>
          <w:lang w:val="ru-RU"/>
        </w:rPr>
        <w:t xml:space="preserve"> </w:t>
      </w:r>
      <w:r>
        <w:rPr>
          <w:i/>
          <w:sz w:val="24"/>
        </w:rPr>
        <w:t>Index</w:t>
      </w:r>
    </w:p>
    <w:p w14:paraId="62A04565" w14:textId="77777777" w:rsidR="00AB3BA5" w:rsidRPr="00131773" w:rsidRDefault="00AB3BA5">
      <w:pPr>
        <w:rPr>
          <w:lang w:val="ru-RU"/>
        </w:rPr>
        <w:sectPr w:rsidR="00AB3BA5" w:rsidRPr="00131773">
          <w:pgSz w:w="16838" w:h="11906" w:orient="landscape"/>
          <w:pgMar w:top="1134" w:right="850" w:bottom="1134" w:left="1701" w:header="720" w:footer="720" w:gutter="0"/>
          <w:cols w:space="720"/>
          <w:docGrid w:linePitch="360"/>
        </w:sectPr>
      </w:pPr>
    </w:p>
    <w:p w14:paraId="39932416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lastRenderedPageBreak/>
        <w:t>Деревья могут отличаться, поскольку разные критерии по-разному оценивают качество возможного разбиения. Поэтому уже в верхних узлах могут выбираться различные признаки, пороговые значения или категориальные проверки.</w:t>
      </w:r>
    </w:p>
    <w:p w14:paraId="5CDC2526" w14:textId="77777777" w:rsidR="00AB3BA5" w:rsidRPr="00131773" w:rsidRDefault="00000000" w:rsidP="00131773">
      <w:pPr>
        <w:keepNext/>
        <w:spacing w:after="60" w:line="360" w:lineRule="auto"/>
        <w:jc w:val="both"/>
        <w:rPr>
          <w:lang w:val="ru-RU"/>
        </w:rPr>
      </w:pPr>
      <w:r w:rsidRPr="00131773">
        <w:rPr>
          <w:b/>
          <w:lang w:val="ru-RU"/>
        </w:rPr>
        <w:t>Таблица 2 – Результаты классификации при использовании различных критериев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64"/>
        <w:gridCol w:w="1189"/>
        <w:gridCol w:w="1163"/>
        <w:gridCol w:w="918"/>
        <w:gridCol w:w="918"/>
        <w:gridCol w:w="988"/>
        <w:gridCol w:w="870"/>
        <w:gridCol w:w="1021"/>
        <w:gridCol w:w="1140"/>
      </w:tblGrid>
      <w:tr w:rsidR="00AB3BA5" w14:paraId="487C6AC1" w14:textId="77777777" w:rsidTr="00131773">
        <w:tc>
          <w:tcPr>
            <w:tcW w:w="1039" w:type="dxa"/>
            <w:vAlign w:val="center"/>
          </w:tcPr>
          <w:p w14:paraId="048A15C0" w14:textId="77777777" w:rsidR="00AB3BA5" w:rsidRDefault="00000000" w:rsidP="00131773">
            <w:pPr>
              <w:jc w:val="center"/>
            </w:pPr>
            <w:proofErr w:type="spellStart"/>
            <w:r>
              <w:rPr>
                <w:b/>
                <w:sz w:val="24"/>
              </w:rPr>
              <w:t>Критерий</w:t>
            </w:r>
            <w:proofErr w:type="spellEnd"/>
          </w:p>
        </w:tc>
        <w:tc>
          <w:tcPr>
            <w:tcW w:w="1039" w:type="dxa"/>
            <w:vAlign w:val="center"/>
          </w:tcPr>
          <w:p w14:paraId="40710C4A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Accuracy</w:t>
            </w:r>
          </w:p>
        </w:tc>
        <w:tc>
          <w:tcPr>
            <w:tcW w:w="1039" w:type="dxa"/>
            <w:vAlign w:val="center"/>
          </w:tcPr>
          <w:p w14:paraId="4BF14CCC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Precision</w:t>
            </w:r>
          </w:p>
        </w:tc>
        <w:tc>
          <w:tcPr>
            <w:tcW w:w="1039" w:type="dxa"/>
            <w:vAlign w:val="center"/>
          </w:tcPr>
          <w:p w14:paraId="031C06C1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Recall</w:t>
            </w:r>
          </w:p>
        </w:tc>
        <w:tc>
          <w:tcPr>
            <w:tcW w:w="1039" w:type="dxa"/>
            <w:vAlign w:val="center"/>
          </w:tcPr>
          <w:p w14:paraId="653BC904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F1</w:t>
            </w:r>
          </w:p>
        </w:tc>
        <w:tc>
          <w:tcPr>
            <w:tcW w:w="1039" w:type="dxa"/>
            <w:vAlign w:val="center"/>
          </w:tcPr>
          <w:p w14:paraId="419B936B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Время, с</w:t>
            </w:r>
          </w:p>
        </w:tc>
        <w:tc>
          <w:tcPr>
            <w:tcW w:w="1039" w:type="dxa"/>
            <w:vAlign w:val="center"/>
          </w:tcPr>
          <w:p w14:paraId="08734F1C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Узлы</w:t>
            </w:r>
          </w:p>
        </w:tc>
        <w:tc>
          <w:tcPr>
            <w:tcW w:w="1039" w:type="dxa"/>
            <w:vAlign w:val="center"/>
          </w:tcPr>
          <w:p w14:paraId="4AAE937A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Листья</w:t>
            </w:r>
          </w:p>
        </w:tc>
        <w:tc>
          <w:tcPr>
            <w:tcW w:w="1039" w:type="dxa"/>
            <w:vAlign w:val="center"/>
          </w:tcPr>
          <w:p w14:paraId="265C92E7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Глубина</w:t>
            </w:r>
          </w:p>
        </w:tc>
      </w:tr>
      <w:tr w:rsidR="00AB3BA5" w14:paraId="7D7BEC98" w14:textId="77777777" w:rsidTr="00131773">
        <w:tc>
          <w:tcPr>
            <w:tcW w:w="1039" w:type="dxa"/>
            <w:vAlign w:val="center"/>
          </w:tcPr>
          <w:p w14:paraId="681848D9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Information Gain</w:t>
            </w:r>
          </w:p>
        </w:tc>
        <w:tc>
          <w:tcPr>
            <w:tcW w:w="1039" w:type="dxa"/>
            <w:vAlign w:val="center"/>
          </w:tcPr>
          <w:p w14:paraId="06AFABC4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0.8474</w:t>
            </w:r>
          </w:p>
        </w:tc>
        <w:tc>
          <w:tcPr>
            <w:tcW w:w="1039" w:type="dxa"/>
            <w:vAlign w:val="center"/>
          </w:tcPr>
          <w:p w14:paraId="1C5D2624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0.7777</w:t>
            </w:r>
          </w:p>
        </w:tc>
        <w:tc>
          <w:tcPr>
            <w:tcW w:w="1039" w:type="dxa"/>
            <w:vAlign w:val="center"/>
          </w:tcPr>
          <w:p w14:paraId="3C8D05CD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0.5305</w:t>
            </w:r>
          </w:p>
        </w:tc>
        <w:tc>
          <w:tcPr>
            <w:tcW w:w="1039" w:type="dxa"/>
            <w:vAlign w:val="center"/>
          </w:tcPr>
          <w:p w14:paraId="09245155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0.6308</w:t>
            </w:r>
          </w:p>
        </w:tc>
        <w:tc>
          <w:tcPr>
            <w:tcW w:w="1039" w:type="dxa"/>
            <w:vAlign w:val="center"/>
          </w:tcPr>
          <w:p w14:paraId="5150E4C6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2.3548</w:t>
            </w:r>
          </w:p>
        </w:tc>
        <w:tc>
          <w:tcPr>
            <w:tcW w:w="1039" w:type="dxa"/>
            <w:vAlign w:val="center"/>
          </w:tcPr>
          <w:p w14:paraId="276550EE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179</w:t>
            </w:r>
          </w:p>
        </w:tc>
        <w:tc>
          <w:tcPr>
            <w:tcW w:w="1039" w:type="dxa"/>
            <w:vAlign w:val="center"/>
          </w:tcPr>
          <w:p w14:paraId="74DE7B7F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90</w:t>
            </w:r>
          </w:p>
        </w:tc>
        <w:tc>
          <w:tcPr>
            <w:tcW w:w="1039" w:type="dxa"/>
            <w:vAlign w:val="center"/>
          </w:tcPr>
          <w:p w14:paraId="1634AA74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8</w:t>
            </w:r>
          </w:p>
        </w:tc>
      </w:tr>
      <w:tr w:rsidR="00AB3BA5" w14:paraId="3A130E5D" w14:textId="77777777" w:rsidTr="00131773">
        <w:tc>
          <w:tcPr>
            <w:tcW w:w="1039" w:type="dxa"/>
            <w:vAlign w:val="center"/>
          </w:tcPr>
          <w:p w14:paraId="163075DD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Gain Ratio</w:t>
            </w:r>
          </w:p>
        </w:tc>
        <w:tc>
          <w:tcPr>
            <w:tcW w:w="1039" w:type="dxa"/>
            <w:vAlign w:val="center"/>
          </w:tcPr>
          <w:p w14:paraId="5C264F50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0.8486</w:t>
            </w:r>
          </w:p>
        </w:tc>
        <w:tc>
          <w:tcPr>
            <w:tcW w:w="1039" w:type="dxa"/>
            <w:vAlign w:val="center"/>
          </w:tcPr>
          <w:p w14:paraId="44BD9A76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0.7706</w:t>
            </w:r>
          </w:p>
        </w:tc>
        <w:tc>
          <w:tcPr>
            <w:tcW w:w="1039" w:type="dxa"/>
            <w:vAlign w:val="center"/>
          </w:tcPr>
          <w:p w14:paraId="38DB7802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0.5465</w:t>
            </w:r>
          </w:p>
        </w:tc>
        <w:tc>
          <w:tcPr>
            <w:tcW w:w="1039" w:type="dxa"/>
            <w:vAlign w:val="center"/>
          </w:tcPr>
          <w:p w14:paraId="5697C815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0.6395</w:t>
            </w:r>
          </w:p>
        </w:tc>
        <w:tc>
          <w:tcPr>
            <w:tcW w:w="1039" w:type="dxa"/>
            <w:vAlign w:val="center"/>
          </w:tcPr>
          <w:p w14:paraId="17E3A1ED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2.0969</w:t>
            </w:r>
          </w:p>
        </w:tc>
        <w:tc>
          <w:tcPr>
            <w:tcW w:w="1039" w:type="dxa"/>
            <w:vAlign w:val="center"/>
          </w:tcPr>
          <w:p w14:paraId="12C7C1D7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75</w:t>
            </w:r>
          </w:p>
        </w:tc>
        <w:tc>
          <w:tcPr>
            <w:tcW w:w="1039" w:type="dxa"/>
            <w:vAlign w:val="center"/>
          </w:tcPr>
          <w:p w14:paraId="14640630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1039" w:type="dxa"/>
            <w:vAlign w:val="center"/>
          </w:tcPr>
          <w:p w14:paraId="5C4E11F0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8</w:t>
            </w:r>
          </w:p>
        </w:tc>
      </w:tr>
      <w:tr w:rsidR="00AB3BA5" w14:paraId="6C6FEC0B" w14:textId="77777777" w:rsidTr="00131773">
        <w:tc>
          <w:tcPr>
            <w:tcW w:w="1039" w:type="dxa"/>
            <w:vAlign w:val="center"/>
          </w:tcPr>
          <w:p w14:paraId="081AC807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Gini Index</w:t>
            </w:r>
          </w:p>
        </w:tc>
        <w:tc>
          <w:tcPr>
            <w:tcW w:w="1039" w:type="dxa"/>
            <w:vAlign w:val="center"/>
          </w:tcPr>
          <w:p w14:paraId="0678578A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0.8477</w:t>
            </w:r>
          </w:p>
        </w:tc>
        <w:tc>
          <w:tcPr>
            <w:tcW w:w="1039" w:type="dxa"/>
            <w:vAlign w:val="center"/>
          </w:tcPr>
          <w:p w14:paraId="51C2F5F0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0.7731</w:t>
            </w:r>
          </w:p>
        </w:tc>
        <w:tc>
          <w:tcPr>
            <w:tcW w:w="1039" w:type="dxa"/>
            <w:vAlign w:val="center"/>
          </w:tcPr>
          <w:p w14:paraId="3F61E9DB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0.5378</w:t>
            </w:r>
          </w:p>
        </w:tc>
        <w:tc>
          <w:tcPr>
            <w:tcW w:w="1039" w:type="dxa"/>
            <w:vAlign w:val="center"/>
          </w:tcPr>
          <w:p w14:paraId="2A553F17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0.6344</w:t>
            </w:r>
          </w:p>
        </w:tc>
        <w:tc>
          <w:tcPr>
            <w:tcW w:w="1039" w:type="dxa"/>
            <w:vAlign w:val="center"/>
          </w:tcPr>
          <w:p w14:paraId="2362289A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2.2553</w:t>
            </w:r>
          </w:p>
        </w:tc>
        <w:tc>
          <w:tcPr>
            <w:tcW w:w="1039" w:type="dxa"/>
            <w:vAlign w:val="center"/>
          </w:tcPr>
          <w:p w14:paraId="07BC6E38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161</w:t>
            </w:r>
          </w:p>
        </w:tc>
        <w:tc>
          <w:tcPr>
            <w:tcW w:w="1039" w:type="dxa"/>
            <w:vAlign w:val="center"/>
          </w:tcPr>
          <w:p w14:paraId="62DD1EC0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81</w:t>
            </w:r>
          </w:p>
        </w:tc>
        <w:tc>
          <w:tcPr>
            <w:tcW w:w="1039" w:type="dxa"/>
            <w:vAlign w:val="center"/>
          </w:tcPr>
          <w:p w14:paraId="57F1A5BB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8</w:t>
            </w:r>
          </w:p>
        </w:tc>
      </w:tr>
    </w:tbl>
    <w:p w14:paraId="1CBF5E88" w14:textId="77777777" w:rsidR="00AB3BA5" w:rsidRDefault="00AB3BA5"/>
    <w:p w14:paraId="749A3689" w14:textId="51D3B0B0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По результатам официального тестирования все три критерия дают близкие значения </w:t>
      </w:r>
      <w:r>
        <w:t>accuracy</w:t>
      </w:r>
      <w:r w:rsidRPr="00131773">
        <w:rPr>
          <w:lang w:val="ru-RU"/>
        </w:rPr>
        <w:t xml:space="preserve">: от 0.8474 до 0.8486. Наибольшая </w:t>
      </w:r>
      <w:r>
        <w:t>accuracy</w:t>
      </w:r>
      <w:r w:rsidRPr="00131773">
        <w:rPr>
          <w:lang w:val="ru-RU"/>
        </w:rPr>
        <w:t xml:space="preserve"> в данном запуске получена у </w:t>
      </w:r>
      <w:r>
        <w:t>Gain</w:t>
      </w:r>
      <w:r w:rsidRPr="00131773">
        <w:rPr>
          <w:lang w:val="ru-RU"/>
        </w:rPr>
        <w:t xml:space="preserve"> </w:t>
      </w:r>
      <w:r>
        <w:t>Ratio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0.8486, но отличие от </w:t>
      </w:r>
      <w:r>
        <w:t>Information</w:t>
      </w:r>
      <w:r w:rsidRPr="00131773">
        <w:rPr>
          <w:lang w:val="ru-RU"/>
        </w:rPr>
        <w:t xml:space="preserve"> </w:t>
      </w:r>
      <w:r>
        <w:t>Gain</w:t>
      </w:r>
      <w:r w:rsidRPr="00131773">
        <w:rPr>
          <w:lang w:val="ru-RU"/>
        </w:rPr>
        <w:t xml:space="preserve"> и </w:t>
      </w:r>
      <w:r>
        <w:t>Gini</w:t>
      </w:r>
      <w:r w:rsidRPr="00131773">
        <w:rPr>
          <w:lang w:val="ru-RU"/>
        </w:rPr>
        <w:t xml:space="preserve"> </w:t>
      </w:r>
      <w:r>
        <w:t>Index</w:t>
      </w:r>
      <w:r w:rsidRPr="00131773">
        <w:rPr>
          <w:lang w:val="ru-RU"/>
        </w:rPr>
        <w:t xml:space="preserve"> невелико. Наибольшее </w:t>
      </w:r>
      <w:r>
        <w:t>precision</w:t>
      </w:r>
      <w:r w:rsidRPr="00131773">
        <w:rPr>
          <w:lang w:val="ru-RU"/>
        </w:rPr>
        <w:t xml:space="preserve"> имеет </w:t>
      </w:r>
      <w:r>
        <w:t>Information</w:t>
      </w:r>
      <w:r w:rsidRPr="00131773">
        <w:rPr>
          <w:lang w:val="ru-RU"/>
        </w:rPr>
        <w:t xml:space="preserve"> </w:t>
      </w:r>
      <w:r>
        <w:t>Gain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0.7777, то есть среди объектов, отнесённых моделью к классу &gt;50</w:t>
      </w:r>
      <w:r>
        <w:t>K</w:t>
      </w:r>
      <w:r w:rsidRPr="00131773">
        <w:rPr>
          <w:lang w:val="ru-RU"/>
        </w:rPr>
        <w:t xml:space="preserve">, доля правильных положительных ответов у него немного выше. При этом </w:t>
      </w:r>
      <w:r>
        <w:t>Gain</w:t>
      </w:r>
      <w:r w:rsidRPr="00131773">
        <w:rPr>
          <w:lang w:val="ru-RU"/>
        </w:rPr>
        <w:t xml:space="preserve"> </w:t>
      </w:r>
      <w:r>
        <w:t>Ratio</w:t>
      </w:r>
      <w:r w:rsidRPr="00131773">
        <w:rPr>
          <w:lang w:val="ru-RU"/>
        </w:rPr>
        <w:t xml:space="preserve"> показывает наибольший </w:t>
      </w:r>
      <w:r>
        <w:t>recall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0.5465 и лучший </w:t>
      </w:r>
      <w:r>
        <w:t>F</w:t>
      </w:r>
      <w:r w:rsidRPr="00131773">
        <w:rPr>
          <w:lang w:val="ru-RU"/>
        </w:rPr>
        <w:t>1-</w:t>
      </w:r>
      <w:r>
        <w:t>score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0.6395, что означает более сбалансированное соотношение </w:t>
      </w:r>
      <w:r>
        <w:t>precision</w:t>
      </w:r>
      <w:r w:rsidRPr="00131773">
        <w:rPr>
          <w:lang w:val="ru-RU"/>
        </w:rPr>
        <w:t xml:space="preserve"> и </w:t>
      </w:r>
      <w:r>
        <w:t>recall</w:t>
      </w:r>
      <w:r w:rsidRPr="00131773">
        <w:rPr>
          <w:lang w:val="ru-RU"/>
        </w:rPr>
        <w:t xml:space="preserve"> в данном эксперименте.</w:t>
      </w:r>
    </w:p>
    <w:p w14:paraId="5B2B0946" w14:textId="244D3A39" w:rsidR="00AB3BA5" w:rsidRPr="00131773" w:rsidRDefault="00000000">
      <w:pPr>
        <w:pStyle w:val="21"/>
        <w:spacing w:before="120" w:after="120"/>
        <w:rPr>
          <w:lang w:val="ru-RU"/>
        </w:rPr>
      </w:pPr>
      <w:r w:rsidRPr="00131773">
        <w:rPr>
          <w:rFonts w:ascii="Times New Roman" w:hAnsi="Times New Roman" w:cs="Times New Roman"/>
          <w:lang w:val="ru-RU"/>
        </w:rPr>
        <w:t xml:space="preserve">5.2. Эксперимент 2 </w:t>
      </w:r>
      <w:r w:rsidR="00131773">
        <w:rPr>
          <w:rFonts w:ascii="Times New Roman" w:hAnsi="Times New Roman" w:cs="Times New Roman"/>
          <w:lang w:val="ru-RU"/>
        </w:rPr>
        <w:t>–</w:t>
      </w:r>
      <w:r w:rsidRPr="00131773">
        <w:rPr>
          <w:rFonts w:ascii="Times New Roman" w:hAnsi="Times New Roman" w:cs="Times New Roman"/>
          <w:lang w:val="ru-RU"/>
        </w:rPr>
        <w:t xml:space="preserve"> размер обучающей выборки</w:t>
      </w:r>
    </w:p>
    <w:p w14:paraId="1D0FA4AA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Во втором эксперименте используется только </w:t>
      </w:r>
      <w:r>
        <w:t>adult</w:t>
      </w:r>
      <w:r w:rsidRPr="00131773">
        <w:rPr>
          <w:lang w:val="ru-RU"/>
        </w:rPr>
        <w:t>.</w:t>
      </w:r>
      <w:r>
        <w:t>data</w:t>
      </w:r>
      <w:r w:rsidRPr="00131773">
        <w:rPr>
          <w:lang w:val="ru-RU"/>
        </w:rPr>
        <w:t xml:space="preserve">, который разбивается на обучающую и тестовую части. Критерий фиксирован: </w:t>
      </w:r>
      <w:r>
        <w:t>information</w:t>
      </w:r>
      <w:r w:rsidRPr="00131773">
        <w:rPr>
          <w:lang w:val="ru-RU"/>
        </w:rPr>
        <w:t>_</w:t>
      </w:r>
      <w:r>
        <w:t>gain</w:t>
      </w:r>
      <w:r w:rsidRPr="00131773">
        <w:rPr>
          <w:lang w:val="ru-RU"/>
        </w:rPr>
        <w:t xml:space="preserve">. Разбиение является стратифицированным и воспроизводимым за счёт </w:t>
      </w:r>
      <w:r>
        <w:t>random</w:t>
      </w:r>
      <w:r w:rsidRPr="00131773">
        <w:rPr>
          <w:lang w:val="ru-RU"/>
        </w:rPr>
        <w:t>_</w:t>
      </w:r>
      <w:r>
        <w:t>state</w:t>
      </w:r>
      <w:r w:rsidRPr="00131773">
        <w:rPr>
          <w:lang w:val="ru-RU"/>
        </w:rPr>
        <w:t xml:space="preserve"> = 42.</w:t>
      </w:r>
    </w:p>
    <w:p w14:paraId="7C2CC640" w14:textId="77777777" w:rsidR="00AB3BA5" w:rsidRPr="00131773" w:rsidRDefault="00000000">
      <w:pPr>
        <w:rPr>
          <w:lang w:val="ru-RU"/>
        </w:rPr>
      </w:pPr>
      <w:r w:rsidRPr="00131773">
        <w:rPr>
          <w:lang w:val="ru-RU"/>
        </w:rPr>
        <w:br w:type="page"/>
      </w:r>
    </w:p>
    <w:p w14:paraId="5CBE83CD" w14:textId="77777777" w:rsidR="00AB3BA5" w:rsidRPr="00131773" w:rsidRDefault="00000000">
      <w:pPr>
        <w:keepNext/>
        <w:spacing w:after="60" w:line="360" w:lineRule="auto"/>
        <w:jc w:val="center"/>
        <w:rPr>
          <w:lang w:val="ru-RU"/>
        </w:rPr>
      </w:pPr>
      <w:r w:rsidRPr="00131773">
        <w:rPr>
          <w:b/>
          <w:lang w:val="ru-RU"/>
        </w:rPr>
        <w:lastRenderedPageBreak/>
        <w:t>Таблица 3 – Результаты при разных размерах обучающей выборки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:rsidR="00AB3BA5" w14:paraId="26DE7FC0" w14:textId="77777777" w:rsidTr="00131773">
        <w:tc>
          <w:tcPr>
            <w:tcW w:w="1336" w:type="dxa"/>
            <w:vAlign w:val="center"/>
          </w:tcPr>
          <w:p w14:paraId="13D347BC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Train</w:t>
            </w:r>
          </w:p>
        </w:tc>
        <w:tc>
          <w:tcPr>
            <w:tcW w:w="1336" w:type="dxa"/>
            <w:vAlign w:val="center"/>
          </w:tcPr>
          <w:p w14:paraId="2B73BF3B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Test</w:t>
            </w:r>
          </w:p>
        </w:tc>
        <w:tc>
          <w:tcPr>
            <w:tcW w:w="1336" w:type="dxa"/>
            <w:vAlign w:val="center"/>
          </w:tcPr>
          <w:p w14:paraId="127BFC4C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Accuracy</w:t>
            </w:r>
          </w:p>
        </w:tc>
        <w:tc>
          <w:tcPr>
            <w:tcW w:w="1336" w:type="dxa"/>
            <w:vAlign w:val="center"/>
          </w:tcPr>
          <w:p w14:paraId="398ABC7D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Precision</w:t>
            </w:r>
          </w:p>
        </w:tc>
        <w:tc>
          <w:tcPr>
            <w:tcW w:w="1336" w:type="dxa"/>
            <w:vAlign w:val="center"/>
          </w:tcPr>
          <w:p w14:paraId="1A6DC8D3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Recall</w:t>
            </w:r>
          </w:p>
        </w:tc>
        <w:tc>
          <w:tcPr>
            <w:tcW w:w="1336" w:type="dxa"/>
            <w:vAlign w:val="center"/>
          </w:tcPr>
          <w:p w14:paraId="00BE1016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F1</w:t>
            </w:r>
          </w:p>
        </w:tc>
        <w:tc>
          <w:tcPr>
            <w:tcW w:w="1336" w:type="dxa"/>
            <w:vAlign w:val="center"/>
          </w:tcPr>
          <w:p w14:paraId="167BCFC5" w14:textId="77777777" w:rsidR="00AB3BA5" w:rsidRDefault="00000000" w:rsidP="00131773">
            <w:pPr>
              <w:jc w:val="center"/>
            </w:pPr>
            <w:r>
              <w:rPr>
                <w:b/>
                <w:sz w:val="24"/>
              </w:rPr>
              <w:t>Время, с</w:t>
            </w:r>
          </w:p>
        </w:tc>
      </w:tr>
      <w:tr w:rsidR="00AB3BA5" w14:paraId="4BBBAF15" w14:textId="77777777" w:rsidTr="00131773">
        <w:tc>
          <w:tcPr>
            <w:tcW w:w="1336" w:type="dxa"/>
            <w:vAlign w:val="center"/>
          </w:tcPr>
          <w:p w14:paraId="40D7BD28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60%</w:t>
            </w:r>
          </w:p>
        </w:tc>
        <w:tc>
          <w:tcPr>
            <w:tcW w:w="1336" w:type="dxa"/>
            <w:vAlign w:val="center"/>
          </w:tcPr>
          <w:p w14:paraId="2F8085E8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40%</w:t>
            </w:r>
          </w:p>
        </w:tc>
        <w:tc>
          <w:tcPr>
            <w:tcW w:w="1336" w:type="dxa"/>
            <w:vAlign w:val="center"/>
          </w:tcPr>
          <w:p w14:paraId="709DD365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0.8443</w:t>
            </w:r>
          </w:p>
        </w:tc>
        <w:tc>
          <w:tcPr>
            <w:tcW w:w="1336" w:type="dxa"/>
            <w:vAlign w:val="center"/>
          </w:tcPr>
          <w:p w14:paraId="71C3B9C8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0.7313</w:t>
            </w:r>
          </w:p>
        </w:tc>
        <w:tc>
          <w:tcPr>
            <w:tcW w:w="1336" w:type="dxa"/>
            <w:vAlign w:val="center"/>
          </w:tcPr>
          <w:p w14:paraId="7CBB23AA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0.5917</w:t>
            </w:r>
          </w:p>
        </w:tc>
        <w:tc>
          <w:tcPr>
            <w:tcW w:w="1336" w:type="dxa"/>
            <w:vAlign w:val="center"/>
          </w:tcPr>
          <w:p w14:paraId="32543442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0.6542</w:t>
            </w:r>
          </w:p>
        </w:tc>
        <w:tc>
          <w:tcPr>
            <w:tcW w:w="1336" w:type="dxa"/>
            <w:vAlign w:val="center"/>
          </w:tcPr>
          <w:p w14:paraId="6365996C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1.4961</w:t>
            </w:r>
          </w:p>
        </w:tc>
      </w:tr>
      <w:tr w:rsidR="00AB3BA5" w14:paraId="3863FA7B" w14:textId="77777777" w:rsidTr="00131773">
        <w:tc>
          <w:tcPr>
            <w:tcW w:w="1336" w:type="dxa"/>
            <w:vAlign w:val="center"/>
          </w:tcPr>
          <w:p w14:paraId="7A389337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70%</w:t>
            </w:r>
          </w:p>
        </w:tc>
        <w:tc>
          <w:tcPr>
            <w:tcW w:w="1336" w:type="dxa"/>
            <w:vAlign w:val="center"/>
          </w:tcPr>
          <w:p w14:paraId="677495F8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30%</w:t>
            </w:r>
          </w:p>
        </w:tc>
        <w:tc>
          <w:tcPr>
            <w:tcW w:w="1336" w:type="dxa"/>
            <w:vAlign w:val="center"/>
          </w:tcPr>
          <w:p w14:paraId="7EAA47FF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0.8470</w:t>
            </w:r>
          </w:p>
        </w:tc>
        <w:tc>
          <w:tcPr>
            <w:tcW w:w="1336" w:type="dxa"/>
            <w:vAlign w:val="center"/>
          </w:tcPr>
          <w:p w14:paraId="6598F9F8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0.7676</w:t>
            </w:r>
          </w:p>
        </w:tc>
        <w:tc>
          <w:tcPr>
            <w:tcW w:w="1336" w:type="dxa"/>
            <w:vAlign w:val="center"/>
          </w:tcPr>
          <w:p w14:paraId="38BA945B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0.5528</w:t>
            </w:r>
          </w:p>
        </w:tc>
        <w:tc>
          <w:tcPr>
            <w:tcW w:w="1336" w:type="dxa"/>
            <w:vAlign w:val="center"/>
          </w:tcPr>
          <w:p w14:paraId="68DA4B29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0.6427</w:t>
            </w:r>
          </w:p>
        </w:tc>
        <w:tc>
          <w:tcPr>
            <w:tcW w:w="1336" w:type="dxa"/>
            <w:vAlign w:val="center"/>
          </w:tcPr>
          <w:p w14:paraId="19825783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1.7904</w:t>
            </w:r>
          </w:p>
        </w:tc>
      </w:tr>
      <w:tr w:rsidR="00AB3BA5" w14:paraId="76CCDD16" w14:textId="77777777" w:rsidTr="00131773">
        <w:tc>
          <w:tcPr>
            <w:tcW w:w="1336" w:type="dxa"/>
            <w:vAlign w:val="center"/>
          </w:tcPr>
          <w:p w14:paraId="6E8D1BDE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80%</w:t>
            </w:r>
          </w:p>
        </w:tc>
        <w:tc>
          <w:tcPr>
            <w:tcW w:w="1336" w:type="dxa"/>
            <w:vAlign w:val="center"/>
          </w:tcPr>
          <w:p w14:paraId="36731606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20%</w:t>
            </w:r>
          </w:p>
        </w:tc>
        <w:tc>
          <w:tcPr>
            <w:tcW w:w="1336" w:type="dxa"/>
            <w:vAlign w:val="center"/>
          </w:tcPr>
          <w:p w14:paraId="7820C01D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0.8437</w:t>
            </w:r>
          </w:p>
        </w:tc>
        <w:tc>
          <w:tcPr>
            <w:tcW w:w="1336" w:type="dxa"/>
            <w:vAlign w:val="center"/>
          </w:tcPr>
          <w:p w14:paraId="1B7713DF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0.7312</w:t>
            </w:r>
          </w:p>
        </w:tc>
        <w:tc>
          <w:tcPr>
            <w:tcW w:w="1336" w:type="dxa"/>
            <w:vAlign w:val="center"/>
          </w:tcPr>
          <w:p w14:paraId="424204BD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0.5885</w:t>
            </w:r>
          </w:p>
        </w:tc>
        <w:tc>
          <w:tcPr>
            <w:tcW w:w="1336" w:type="dxa"/>
            <w:vAlign w:val="center"/>
          </w:tcPr>
          <w:p w14:paraId="79BC9F5F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0.6522</w:t>
            </w:r>
          </w:p>
        </w:tc>
        <w:tc>
          <w:tcPr>
            <w:tcW w:w="1336" w:type="dxa"/>
            <w:vAlign w:val="center"/>
          </w:tcPr>
          <w:p w14:paraId="543B021C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2.0242</w:t>
            </w:r>
          </w:p>
        </w:tc>
      </w:tr>
      <w:tr w:rsidR="00AB3BA5" w14:paraId="73019E51" w14:textId="77777777" w:rsidTr="00131773">
        <w:tc>
          <w:tcPr>
            <w:tcW w:w="1336" w:type="dxa"/>
            <w:vAlign w:val="center"/>
          </w:tcPr>
          <w:p w14:paraId="2C4A8AEE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90%</w:t>
            </w:r>
          </w:p>
        </w:tc>
        <w:tc>
          <w:tcPr>
            <w:tcW w:w="1336" w:type="dxa"/>
            <w:vAlign w:val="center"/>
          </w:tcPr>
          <w:p w14:paraId="42C0A28E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10%</w:t>
            </w:r>
          </w:p>
        </w:tc>
        <w:tc>
          <w:tcPr>
            <w:tcW w:w="1336" w:type="dxa"/>
            <w:vAlign w:val="center"/>
          </w:tcPr>
          <w:p w14:paraId="7328F01C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0.8455</w:t>
            </w:r>
          </w:p>
        </w:tc>
        <w:tc>
          <w:tcPr>
            <w:tcW w:w="1336" w:type="dxa"/>
            <w:vAlign w:val="center"/>
          </w:tcPr>
          <w:p w14:paraId="049049CD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0.7605</w:t>
            </w:r>
          </w:p>
        </w:tc>
        <w:tc>
          <w:tcPr>
            <w:tcW w:w="1336" w:type="dxa"/>
            <w:vAlign w:val="center"/>
          </w:tcPr>
          <w:p w14:paraId="2E6BF90B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0.5539</w:t>
            </w:r>
          </w:p>
        </w:tc>
        <w:tc>
          <w:tcPr>
            <w:tcW w:w="1336" w:type="dxa"/>
            <w:vAlign w:val="center"/>
          </w:tcPr>
          <w:p w14:paraId="7F3DDDFA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0.6410</w:t>
            </w:r>
          </w:p>
        </w:tc>
        <w:tc>
          <w:tcPr>
            <w:tcW w:w="1336" w:type="dxa"/>
            <w:vAlign w:val="center"/>
          </w:tcPr>
          <w:p w14:paraId="0379CEDD" w14:textId="77777777" w:rsidR="00AB3BA5" w:rsidRDefault="00000000" w:rsidP="00131773">
            <w:pPr>
              <w:jc w:val="center"/>
            </w:pPr>
            <w:r>
              <w:rPr>
                <w:sz w:val="24"/>
              </w:rPr>
              <w:t>2.1979</w:t>
            </w:r>
          </w:p>
        </w:tc>
      </w:tr>
    </w:tbl>
    <w:p w14:paraId="202385CF" w14:textId="77777777" w:rsidR="00AB3BA5" w:rsidRDefault="00AB3BA5"/>
    <w:p w14:paraId="0DD11DC2" w14:textId="77777777" w:rsidR="00AB3BA5" w:rsidRDefault="00000000">
      <w:pPr>
        <w:pStyle w:val="21"/>
        <w:spacing w:before="120" w:after="120"/>
      </w:pPr>
      <w:r>
        <w:rPr>
          <w:rFonts w:ascii="Times New Roman" w:hAnsi="Times New Roman" w:cs="Times New Roman"/>
        </w:rPr>
        <w:t>5.3. График метрик</w:t>
      </w:r>
    </w:p>
    <w:p w14:paraId="2A6F60DD" w14:textId="77777777" w:rsidR="00AB3BA5" w:rsidRDefault="00000000">
      <w:pPr>
        <w:keepNext/>
        <w:jc w:val="center"/>
      </w:pPr>
      <w:r>
        <w:rPr>
          <w:noProof/>
        </w:rPr>
        <w:drawing>
          <wp:inline distT="0" distB="0" distL="0" distR="0" wp14:anchorId="417C5364" wp14:editId="440BC3FD">
            <wp:extent cx="5760000" cy="3665455"/>
            <wp:effectExtent l="12700" t="12700" r="1905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E3B968" w14:textId="77777777" w:rsidR="00AB3BA5" w:rsidRPr="00131773" w:rsidRDefault="00000000">
      <w:pPr>
        <w:spacing w:after="60" w:line="360" w:lineRule="auto"/>
        <w:jc w:val="center"/>
        <w:rPr>
          <w:iCs/>
          <w:lang w:val="ru-RU"/>
        </w:rPr>
      </w:pPr>
      <w:r w:rsidRPr="00131773">
        <w:rPr>
          <w:iCs/>
          <w:sz w:val="24"/>
          <w:lang w:val="ru-RU"/>
        </w:rPr>
        <w:t>Рисунок 4 – Зависимость показателей качества классификации от размера обучающей выборки</w:t>
      </w:r>
    </w:p>
    <w:p w14:paraId="744C8A51" w14:textId="211904F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>
        <w:t>Accuracy</w:t>
      </w:r>
      <w:r w:rsidRPr="00131773">
        <w:rPr>
          <w:lang w:val="ru-RU"/>
        </w:rPr>
        <w:t xml:space="preserve"> изменяется не строго монотонно: при переходе от 60% к 70% она растёт с 0.8443 до 0.8470, затем снижается до 0.8437 при 80% и снова повышается до 0.8455 при 90%. </w:t>
      </w:r>
      <w:r>
        <w:t>Precision</w:t>
      </w:r>
      <w:r w:rsidRPr="00131773">
        <w:rPr>
          <w:lang w:val="ru-RU"/>
        </w:rPr>
        <w:t xml:space="preserve"> также имеет локальные изменения: 0.7313 при 60%, 0.7676 при 70%, 0.7312 при 80% и 0.7605 при 90%. </w:t>
      </w:r>
      <w:r>
        <w:t>Recall</w:t>
      </w:r>
      <w:r w:rsidRPr="00131773">
        <w:rPr>
          <w:lang w:val="ru-RU"/>
        </w:rPr>
        <w:t xml:space="preserve">, наоборот, максимален при 60%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0.5917, затем снижается до 0.5528, повышается до 0.5885 при 80% и снова уменьшается до 0.5539 при 90%. </w:t>
      </w:r>
      <w:r>
        <w:t>F</w:t>
      </w:r>
      <w:r w:rsidRPr="00131773">
        <w:rPr>
          <w:lang w:val="ru-RU"/>
        </w:rPr>
        <w:t>1-</w:t>
      </w:r>
      <w:r>
        <w:t>score</w:t>
      </w:r>
      <w:r w:rsidRPr="00131773">
        <w:rPr>
          <w:lang w:val="ru-RU"/>
        </w:rPr>
        <w:t xml:space="preserve"> имеет лучший результат при 60%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0.6542, близкое значение при 80%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0.6522, и более низкие значения при 70% и 90%.</w:t>
      </w:r>
    </w:p>
    <w:p w14:paraId="376346D4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lastRenderedPageBreak/>
        <w:t xml:space="preserve">Такая картина показывает, что увеличение обучающей выборки не гарантирует строго монотонного роста всех метрик на конкретном разбиении. При изменении </w:t>
      </w:r>
      <w:r>
        <w:t>train</w:t>
      </w:r>
      <w:r w:rsidRPr="00131773">
        <w:rPr>
          <w:lang w:val="ru-RU"/>
        </w:rPr>
        <w:t>_</w:t>
      </w:r>
      <w:r>
        <w:t>size</w:t>
      </w:r>
      <w:r w:rsidRPr="00131773">
        <w:rPr>
          <w:lang w:val="ru-RU"/>
        </w:rPr>
        <w:t xml:space="preserve"> одновременно меняется не только объём обучения, но и состав тестовой выборки. Кроме того, ограничения </w:t>
      </w:r>
      <w:r>
        <w:t>max</w:t>
      </w:r>
      <w:r w:rsidRPr="00131773">
        <w:rPr>
          <w:lang w:val="ru-RU"/>
        </w:rPr>
        <w:t>_</w:t>
      </w:r>
      <w:r>
        <w:t>depth</w:t>
      </w:r>
      <w:r w:rsidRPr="00131773">
        <w:rPr>
          <w:lang w:val="ru-RU"/>
        </w:rPr>
        <w:t xml:space="preserve"> и </w:t>
      </w:r>
      <w:r>
        <w:t>min</w:t>
      </w:r>
      <w:r w:rsidRPr="00131773">
        <w:rPr>
          <w:lang w:val="ru-RU"/>
        </w:rPr>
        <w:t>_</w:t>
      </w:r>
      <w:r>
        <w:t>samples</w:t>
      </w:r>
      <w:r w:rsidRPr="00131773">
        <w:rPr>
          <w:lang w:val="ru-RU"/>
        </w:rPr>
        <w:t>_</w:t>
      </w:r>
      <w:r>
        <w:t>split</w:t>
      </w:r>
      <w:r w:rsidRPr="00131773">
        <w:rPr>
          <w:lang w:val="ru-RU"/>
        </w:rPr>
        <w:t xml:space="preserve"> не позволяют дереву бесконечно усложняться, поэтому дополнительная обучающая информация не всегда напрямую превращается в рост качества на тестовой части.</w:t>
      </w:r>
    </w:p>
    <w:p w14:paraId="76A1012A" w14:textId="77777777" w:rsidR="00AB3BA5" w:rsidRPr="00131773" w:rsidRDefault="00000000">
      <w:pPr>
        <w:pStyle w:val="1"/>
        <w:spacing w:before="200" w:after="120"/>
        <w:rPr>
          <w:lang w:val="ru-RU"/>
        </w:rPr>
      </w:pPr>
      <w:r w:rsidRPr="00131773">
        <w:rPr>
          <w:rFonts w:ascii="Times New Roman" w:hAnsi="Times New Roman" w:cs="Times New Roman"/>
          <w:lang w:val="ru-RU"/>
        </w:rPr>
        <w:t>6. Результаты и их анализ</w:t>
      </w:r>
    </w:p>
    <w:p w14:paraId="19B69368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>Построенное дерево показывает последовательность условий, по которым модель разделяет объекты на классы &lt;=50</w:t>
      </w:r>
      <w:r>
        <w:t>K</w:t>
      </w:r>
      <w:r w:rsidRPr="00131773">
        <w:rPr>
          <w:lang w:val="ru-RU"/>
        </w:rPr>
        <w:t xml:space="preserve"> и &gt;50</w:t>
      </w:r>
      <w:r>
        <w:t>K</w:t>
      </w:r>
      <w:r w:rsidRPr="00131773">
        <w:rPr>
          <w:lang w:val="ru-RU"/>
        </w:rPr>
        <w:t xml:space="preserve">. Корневой признак особенно важен, потому что он первым делит всю обучающую выборку и сильнее всего влияет на дальнейшую структуру дерева. Разные критерии могут выбирать разные корневые и внутренние разбиения, поскольку </w:t>
      </w:r>
      <w:r>
        <w:t>Information</w:t>
      </w:r>
      <w:r w:rsidRPr="00131773">
        <w:rPr>
          <w:lang w:val="ru-RU"/>
        </w:rPr>
        <w:t xml:space="preserve"> </w:t>
      </w:r>
      <w:r>
        <w:t>Gain</w:t>
      </w:r>
      <w:r w:rsidRPr="00131773">
        <w:rPr>
          <w:lang w:val="ru-RU"/>
        </w:rPr>
        <w:t xml:space="preserve"> оценивает уменьшение энтропии, </w:t>
      </w:r>
      <w:r>
        <w:t>Gain</w:t>
      </w:r>
      <w:r w:rsidRPr="00131773">
        <w:rPr>
          <w:lang w:val="ru-RU"/>
        </w:rPr>
        <w:t xml:space="preserve"> </w:t>
      </w:r>
      <w:r>
        <w:t>Ratio</w:t>
      </w:r>
      <w:r w:rsidRPr="00131773">
        <w:rPr>
          <w:lang w:val="ru-RU"/>
        </w:rPr>
        <w:t xml:space="preserve"> нормализует этот выигрыш, а </w:t>
      </w:r>
      <w:r>
        <w:t>Gini</w:t>
      </w:r>
      <w:r w:rsidRPr="00131773">
        <w:rPr>
          <w:lang w:val="ru-RU"/>
        </w:rPr>
        <w:t xml:space="preserve"> </w:t>
      </w:r>
      <w:r>
        <w:t>Gain</w:t>
      </w:r>
      <w:r w:rsidRPr="00131773">
        <w:rPr>
          <w:lang w:val="ru-RU"/>
        </w:rPr>
        <w:t xml:space="preserve"> работает через уменьшение нечистоты </w:t>
      </w:r>
      <w:r>
        <w:t>Gini</w:t>
      </w:r>
      <w:r w:rsidRPr="00131773">
        <w:rPr>
          <w:lang w:val="ru-RU"/>
        </w:rPr>
        <w:t>.</w:t>
      </w:r>
    </w:p>
    <w:p w14:paraId="0C41CCE2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Значение </w:t>
      </w:r>
      <w:r>
        <w:t>accuracy</w:t>
      </w:r>
      <w:r w:rsidRPr="00131773">
        <w:rPr>
          <w:lang w:val="ru-RU"/>
        </w:rPr>
        <w:t xml:space="preserve"> около 0.85 означает, что модель правильно классифицирует значительную долю объектов. Однако одной </w:t>
      </w:r>
      <w:r>
        <w:t>accuracy</w:t>
      </w:r>
      <w:r w:rsidRPr="00131773">
        <w:rPr>
          <w:lang w:val="ru-RU"/>
        </w:rPr>
        <w:t xml:space="preserve"> недостаточно, потому что классы в </w:t>
      </w:r>
      <w:r>
        <w:t>Adult</w:t>
      </w:r>
      <w:r w:rsidRPr="00131773">
        <w:rPr>
          <w:lang w:val="ru-RU"/>
        </w:rPr>
        <w:t xml:space="preserve"> </w:t>
      </w:r>
      <w:r>
        <w:t>Dataset</w:t>
      </w:r>
      <w:r w:rsidRPr="00131773">
        <w:rPr>
          <w:lang w:val="ru-RU"/>
        </w:rPr>
        <w:t xml:space="preserve"> </w:t>
      </w:r>
      <w:proofErr w:type="spellStart"/>
      <w:r w:rsidRPr="00131773">
        <w:rPr>
          <w:lang w:val="ru-RU"/>
        </w:rPr>
        <w:t>несбалансированы</w:t>
      </w:r>
      <w:proofErr w:type="spellEnd"/>
      <w:r w:rsidRPr="00131773">
        <w:rPr>
          <w:lang w:val="ru-RU"/>
        </w:rPr>
        <w:t>: объектов &lt;=50</w:t>
      </w:r>
      <w:r>
        <w:t>K</w:t>
      </w:r>
      <w:r w:rsidRPr="00131773">
        <w:rPr>
          <w:lang w:val="ru-RU"/>
        </w:rPr>
        <w:t xml:space="preserve"> больше, чем объектов &gt;50</w:t>
      </w:r>
      <w:r>
        <w:t>K</w:t>
      </w:r>
      <w:r w:rsidRPr="00131773">
        <w:rPr>
          <w:lang w:val="ru-RU"/>
        </w:rPr>
        <w:t xml:space="preserve">. Поэтому важны </w:t>
      </w:r>
      <w:r>
        <w:t>precision</w:t>
      </w:r>
      <w:r w:rsidRPr="00131773">
        <w:rPr>
          <w:lang w:val="ru-RU"/>
        </w:rPr>
        <w:t xml:space="preserve"> и </w:t>
      </w:r>
      <w:r>
        <w:t>recall</w:t>
      </w:r>
      <w:r w:rsidRPr="00131773">
        <w:rPr>
          <w:lang w:val="ru-RU"/>
        </w:rPr>
        <w:t xml:space="preserve">. </w:t>
      </w:r>
      <w:r>
        <w:t>Precision</w:t>
      </w:r>
      <w:r w:rsidRPr="00131773">
        <w:rPr>
          <w:lang w:val="ru-RU"/>
        </w:rPr>
        <w:t xml:space="preserve"> показывает надёжность положительных предсказаний, а </w:t>
      </w:r>
      <w:r>
        <w:t>recall</w:t>
      </w:r>
      <w:r w:rsidRPr="00131773">
        <w:rPr>
          <w:lang w:val="ru-RU"/>
        </w:rPr>
        <w:t xml:space="preserve"> показывает способность модели находить реальные объекты класса &gt;50</w:t>
      </w:r>
      <w:r>
        <w:t>K</w:t>
      </w:r>
      <w:r w:rsidRPr="00131773">
        <w:rPr>
          <w:lang w:val="ru-RU"/>
        </w:rPr>
        <w:t xml:space="preserve">. </w:t>
      </w:r>
      <w:r>
        <w:t>F</w:t>
      </w:r>
      <w:r w:rsidRPr="00131773">
        <w:rPr>
          <w:lang w:val="ru-RU"/>
        </w:rPr>
        <w:t>1-</w:t>
      </w:r>
      <w:r>
        <w:t>score</w:t>
      </w:r>
      <w:r w:rsidRPr="00131773">
        <w:rPr>
          <w:lang w:val="ru-RU"/>
        </w:rPr>
        <w:t xml:space="preserve"> используется как совместная оценка </w:t>
      </w:r>
      <w:r>
        <w:t>precision</w:t>
      </w:r>
      <w:r w:rsidRPr="00131773">
        <w:rPr>
          <w:lang w:val="ru-RU"/>
        </w:rPr>
        <w:t xml:space="preserve"> и </w:t>
      </w:r>
      <w:r>
        <w:t>recall</w:t>
      </w:r>
      <w:r w:rsidRPr="00131773">
        <w:rPr>
          <w:lang w:val="ru-RU"/>
        </w:rPr>
        <w:t>.</w:t>
      </w:r>
    </w:p>
    <w:p w14:paraId="535DB43F" w14:textId="26ACE848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В официальном эксперименте </w:t>
      </w:r>
      <w:r>
        <w:t>Gain</w:t>
      </w:r>
      <w:r w:rsidRPr="00131773">
        <w:rPr>
          <w:lang w:val="ru-RU"/>
        </w:rPr>
        <w:t xml:space="preserve"> </w:t>
      </w:r>
      <w:r>
        <w:t>Ratio</w:t>
      </w:r>
      <w:r w:rsidRPr="00131773">
        <w:rPr>
          <w:lang w:val="ru-RU"/>
        </w:rPr>
        <w:t xml:space="preserve"> дал немного лучшую </w:t>
      </w:r>
      <w:r>
        <w:t>accuracy</w:t>
      </w:r>
      <w:r w:rsidRPr="00131773">
        <w:rPr>
          <w:lang w:val="ru-RU"/>
        </w:rPr>
        <w:t xml:space="preserve"> и </w:t>
      </w:r>
      <w:r>
        <w:t>F</w:t>
      </w:r>
      <w:r w:rsidRPr="00131773">
        <w:rPr>
          <w:lang w:val="ru-RU"/>
        </w:rPr>
        <w:t>1-</w:t>
      </w:r>
      <w:r>
        <w:t>score</w:t>
      </w:r>
      <w:r w:rsidRPr="00131773">
        <w:rPr>
          <w:lang w:val="ru-RU"/>
        </w:rPr>
        <w:t xml:space="preserve">, но различия между критериями малы. Это означает, что при выбранных ограничениях дерева все три критерия извлекают похожий объём полезной информации из признаков. При этом структура деревьев и число узлов различаются: </w:t>
      </w:r>
      <w:r>
        <w:t>Gain</w:t>
      </w:r>
      <w:r w:rsidRPr="00131773">
        <w:rPr>
          <w:lang w:val="ru-RU"/>
        </w:rPr>
        <w:t xml:space="preserve"> </w:t>
      </w:r>
      <w:r>
        <w:t>Ratio</w:t>
      </w:r>
      <w:r w:rsidRPr="00131773">
        <w:rPr>
          <w:lang w:val="ru-RU"/>
        </w:rPr>
        <w:t xml:space="preserve"> построил 75 узлов и 38 листьев, </w:t>
      </w:r>
      <w:r>
        <w:t>Information</w:t>
      </w:r>
      <w:r w:rsidRPr="00131773">
        <w:rPr>
          <w:lang w:val="ru-RU"/>
        </w:rPr>
        <w:t xml:space="preserve"> </w:t>
      </w:r>
      <w:r>
        <w:t>Gain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179 узлов и 90 листьев, </w:t>
      </w:r>
      <w:r>
        <w:t>Gini</w:t>
      </w:r>
      <w:r w:rsidRPr="00131773">
        <w:rPr>
          <w:lang w:val="ru-RU"/>
        </w:rPr>
        <w:t xml:space="preserve"> </w:t>
      </w:r>
      <w:r>
        <w:t>Index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161 узел и 81 лист. Следовательно, </w:t>
      </w:r>
      <w:r w:rsidRPr="00131773">
        <w:rPr>
          <w:lang w:val="ru-RU"/>
        </w:rPr>
        <w:lastRenderedPageBreak/>
        <w:t xml:space="preserve">более компактное дерево </w:t>
      </w:r>
      <w:r>
        <w:t>Gain</w:t>
      </w:r>
      <w:r w:rsidRPr="00131773">
        <w:rPr>
          <w:lang w:val="ru-RU"/>
        </w:rPr>
        <w:t xml:space="preserve"> </w:t>
      </w:r>
      <w:r>
        <w:t>Ratio</w:t>
      </w:r>
      <w:r w:rsidRPr="00131773">
        <w:rPr>
          <w:lang w:val="ru-RU"/>
        </w:rPr>
        <w:t xml:space="preserve"> в данном запуске не ухудшило качество, а даже немного улучшило баланс </w:t>
      </w:r>
      <w:r>
        <w:t>precision</w:t>
      </w:r>
      <w:r w:rsidRPr="00131773">
        <w:rPr>
          <w:lang w:val="ru-RU"/>
        </w:rPr>
        <w:t xml:space="preserve"> и </w:t>
      </w:r>
      <w:r>
        <w:t>recall</w:t>
      </w:r>
      <w:r w:rsidRPr="00131773">
        <w:rPr>
          <w:lang w:val="ru-RU"/>
        </w:rPr>
        <w:t>.</w:t>
      </w:r>
    </w:p>
    <w:p w14:paraId="4CD8ACED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Ограничения </w:t>
      </w:r>
      <w:r>
        <w:t>max</w:t>
      </w:r>
      <w:r w:rsidRPr="00131773">
        <w:rPr>
          <w:lang w:val="ru-RU"/>
        </w:rPr>
        <w:t>_</w:t>
      </w:r>
      <w:r>
        <w:t>depth</w:t>
      </w:r>
      <w:r w:rsidRPr="00131773">
        <w:rPr>
          <w:lang w:val="ru-RU"/>
        </w:rPr>
        <w:t xml:space="preserve"> = 8 и </w:t>
      </w:r>
      <w:r>
        <w:t>min</w:t>
      </w:r>
      <w:r w:rsidRPr="00131773">
        <w:rPr>
          <w:lang w:val="ru-RU"/>
        </w:rPr>
        <w:t>_</w:t>
      </w:r>
      <w:r>
        <w:t>samples</w:t>
      </w:r>
      <w:r w:rsidRPr="00131773">
        <w:rPr>
          <w:lang w:val="ru-RU"/>
        </w:rPr>
        <w:t>_</w:t>
      </w:r>
      <w:r>
        <w:t>split</w:t>
      </w:r>
      <w:r w:rsidRPr="00131773">
        <w:rPr>
          <w:lang w:val="ru-RU"/>
        </w:rPr>
        <w:t xml:space="preserve"> = 50 уменьшают риск переобучения. Без таких ограничений дерево могло бы слишком точно подстроиться под отдельные строки обучающей выборки, включая шум и случайные особенности данных. Такое переобучение обычно повышает качество на обучении, но ухудшает обобщающую способность на новых объектах.</w:t>
      </w:r>
    </w:p>
    <w:p w14:paraId="2F6EEA59" w14:textId="77777777" w:rsidR="00AB3BA5" w:rsidRPr="00131773" w:rsidRDefault="00000000">
      <w:pPr>
        <w:pStyle w:val="1"/>
        <w:spacing w:before="200" w:after="120"/>
        <w:rPr>
          <w:lang w:val="ru-RU"/>
        </w:rPr>
      </w:pPr>
      <w:r w:rsidRPr="00131773">
        <w:rPr>
          <w:rFonts w:ascii="Times New Roman" w:hAnsi="Times New Roman" w:cs="Times New Roman"/>
          <w:lang w:val="ru-RU"/>
        </w:rPr>
        <w:t>7. Вывод</w:t>
      </w:r>
    </w:p>
    <w:p w14:paraId="4D212189" w14:textId="77777777" w:rsidR="00AB3BA5" w:rsidRDefault="00000000">
      <w:pPr>
        <w:spacing w:after="60" w:line="360" w:lineRule="auto"/>
        <w:ind w:firstLine="709"/>
        <w:jc w:val="both"/>
      </w:pPr>
      <w:r w:rsidRPr="00131773">
        <w:rPr>
          <w:lang w:val="ru-RU"/>
        </w:rPr>
        <w:t xml:space="preserve">В ходе лабораторной работы была реализована программа классификации данных с помощью дерева решений. Основная логика построения дерева реализована самостоятельно: поддерживаются числовые и категориальные признаки, бинарные разбиения, условия остановки, обучение методом </w:t>
      </w:r>
      <w:r>
        <w:t>fit</w:t>
      </w:r>
      <w:r w:rsidRPr="00131773">
        <w:rPr>
          <w:lang w:val="ru-RU"/>
        </w:rPr>
        <w:t xml:space="preserve"> и предсказание методом </w:t>
      </w:r>
      <w:r>
        <w:t>predict</w:t>
      </w:r>
      <w:r w:rsidRPr="00131773">
        <w:rPr>
          <w:lang w:val="ru-RU"/>
        </w:rPr>
        <w:t xml:space="preserve">. </w:t>
      </w:r>
      <w:r>
        <w:t>Также реализованы критерии Information Gain, Gain Ratio и Gini Index.</w:t>
      </w:r>
    </w:p>
    <w:p w14:paraId="0B10705F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Эксперименты проведены на наборе </w:t>
      </w:r>
      <w:r>
        <w:t>Census</w:t>
      </w:r>
      <w:r w:rsidRPr="00131773">
        <w:rPr>
          <w:lang w:val="ru-RU"/>
        </w:rPr>
        <w:t xml:space="preserve"> </w:t>
      </w:r>
      <w:r>
        <w:t>Income</w:t>
      </w:r>
      <w:r w:rsidRPr="00131773">
        <w:rPr>
          <w:lang w:val="ru-RU"/>
        </w:rPr>
        <w:t xml:space="preserve"> (</w:t>
      </w:r>
      <w:r>
        <w:t>Adult</w:t>
      </w:r>
      <w:r w:rsidRPr="00131773">
        <w:rPr>
          <w:lang w:val="ru-RU"/>
        </w:rPr>
        <w:t xml:space="preserve"> </w:t>
      </w:r>
      <w:r>
        <w:t>Dataset</w:t>
      </w:r>
      <w:r w:rsidRPr="00131773">
        <w:rPr>
          <w:lang w:val="ru-RU"/>
        </w:rPr>
        <w:t xml:space="preserve">). Для официального тестирования использовались 100% </w:t>
      </w:r>
      <w:r>
        <w:t>adult</w:t>
      </w:r>
      <w:r w:rsidRPr="00131773">
        <w:rPr>
          <w:lang w:val="ru-RU"/>
        </w:rPr>
        <w:t>.</w:t>
      </w:r>
      <w:r>
        <w:t>data</w:t>
      </w:r>
      <w:r w:rsidRPr="00131773">
        <w:rPr>
          <w:lang w:val="ru-RU"/>
        </w:rPr>
        <w:t xml:space="preserve"> в качестве обучающей выборки и </w:t>
      </w:r>
      <w:r>
        <w:t>adult</w:t>
      </w:r>
      <w:r w:rsidRPr="00131773">
        <w:rPr>
          <w:lang w:val="ru-RU"/>
        </w:rPr>
        <w:t>.</w:t>
      </w:r>
      <w:r>
        <w:t>test</w:t>
      </w:r>
      <w:r w:rsidRPr="00131773">
        <w:rPr>
          <w:lang w:val="ru-RU"/>
        </w:rPr>
        <w:t xml:space="preserve"> в качестве тестовой выборки. Для всех трёх критериев получены близкие значения </w:t>
      </w:r>
      <w:r>
        <w:t>accuracy</w:t>
      </w:r>
      <w:r w:rsidRPr="00131773">
        <w:rPr>
          <w:lang w:val="ru-RU"/>
        </w:rPr>
        <w:t xml:space="preserve"> около 0.85. В данном запуске </w:t>
      </w:r>
      <w:r>
        <w:t>Gain</w:t>
      </w:r>
      <w:r w:rsidRPr="00131773">
        <w:rPr>
          <w:lang w:val="ru-RU"/>
        </w:rPr>
        <w:t xml:space="preserve"> </w:t>
      </w:r>
      <w:r>
        <w:t>Ratio</w:t>
      </w:r>
      <w:r w:rsidRPr="00131773">
        <w:rPr>
          <w:lang w:val="ru-RU"/>
        </w:rPr>
        <w:t xml:space="preserve"> показал наибольшие </w:t>
      </w:r>
      <w:r>
        <w:t>accuracy</w:t>
      </w:r>
      <w:r w:rsidRPr="00131773">
        <w:rPr>
          <w:lang w:val="ru-RU"/>
        </w:rPr>
        <w:t xml:space="preserve"> 0.8486 и </w:t>
      </w:r>
      <w:r>
        <w:t>F</w:t>
      </w:r>
      <w:r w:rsidRPr="00131773">
        <w:rPr>
          <w:lang w:val="ru-RU"/>
        </w:rPr>
        <w:t>1-</w:t>
      </w:r>
      <w:r>
        <w:t>score</w:t>
      </w:r>
      <w:r w:rsidRPr="00131773">
        <w:rPr>
          <w:lang w:val="ru-RU"/>
        </w:rPr>
        <w:t xml:space="preserve"> 0.6395, при этом построил более компактное дерево по сравнению с </w:t>
      </w:r>
      <w:r>
        <w:t>Information</w:t>
      </w:r>
      <w:r w:rsidRPr="00131773">
        <w:rPr>
          <w:lang w:val="ru-RU"/>
        </w:rPr>
        <w:t xml:space="preserve"> </w:t>
      </w:r>
      <w:r>
        <w:t>Gain</w:t>
      </w:r>
      <w:r w:rsidRPr="00131773">
        <w:rPr>
          <w:lang w:val="ru-RU"/>
        </w:rPr>
        <w:t xml:space="preserve"> и </w:t>
      </w:r>
      <w:r>
        <w:t>Gini</w:t>
      </w:r>
      <w:r w:rsidRPr="00131773">
        <w:rPr>
          <w:lang w:val="ru-RU"/>
        </w:rPr>
        <w:t xml:space="preserve"> </w:t>
      </w:r>
      <w:r>
        <w:t>Index</w:t>
      </w:r>
      <w:r w:rsidRPr="00131773">
        <w:rPr>
          <w:lang w:val="ru-RU"/>
        </w:rPr>
        <w:t>.</w:t>
      </w:r>
    </w:p>
    <w:p w14:paraId="10B399B2" w14:textId="294E68B0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t xml:space="preserve">При исследовании влияния размера обучающей выборки качество изменялось не монотонно. </w:t>
      </w:r>
      <w:r>
        <w:t>Accuracy</w:t>
      </w:r>
      <w:r w:rsidRPr="00131773">
        <w:rPr>
          <w:lang w:val="ru-RU"/>
        </w:rPr>
        <w:t xml:space="preserve"> была максимальной при 70% обучающей выборки, </w:t>
      </w:r>
      <w:r>
        <w:t>F</w:t>
      </w:r>
      <w:r w:rsidRPr="00131773">
        <w:rPr>
          <w:lang w:val="ru-RU"/>
        </w:rPr>
        <w:t>1-</w:t>
      </w:r>
      <w:r>
        <w:t>score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при 60%, а </w:t>
      </w:r>
      <w:r>
        <w:t>precision</w:t>
      </w:r>
      <w:r w:rsidRPr="00131773">
        <w:rPr>
          <w:lang w:val="ru-RU"/>
        </w:rPr>
        <w:t xml:space="preserve"> </w:t>
      </w:r>
      <w:r w:rsidR="00131773">
        <w:rPr>
          <w:lang w:val="ru-RU"/>
        </w:rPr>
        <w:t>–</w:t>
      </w:r>
      <w:r w:rsidRPr="00131773">
        <w:rPr>
          <w:lang w:val="ru-RU"/>
        </w:rPr>
        <w:t xml:space="preserve"> также при 70%. Это связано с тем, что при каждом соотношении меняется состав обучающей и тестовой частей, а дерево дополнительно ограничено по глубине и минимальному числу объектов для деления.</w:t>
      </w:r>
    </w:p>
    <w:p w14:paraId="551C0972" w14:textId="77777777" w:rsidR="00AB3BA5" w:rsidRPr="00131773" w:rsidRDefault="00000000">
      <w:pPr>
        <w:spacing w:after="60" w:line="360" w:lineRule="auto"/>
        <w:ind w:firstLine="709"/>
        <w:jc w:val="both"/>
        <w:rPr>
          <w:lang w:val="ru-RU"/>
        </w:rPr>
      </w:pPr>
      <w:r w:rsidRPr="00131773">
        <w:rPr>
          <w:lang w:val="ru-RU"/>
        </w:rPr>
        <w:lastRenderedPageBreak/>
        <w:t xml:space="preserve">В работе рассчитаны </w:t>
      </w:r>
      <w:r>
        <w:t>Accuracy</w:t>
      </w:r>
      <w:r w:rsidRPr="00131773">
        <w:rPr>
          <w:lang w:val="ru-RU"/>
        </w:rPr>
        <w:t xml:space="preserve">, </w:t>
      </w:r>
      <w:r>
        <w:t>Precision</w:t>
      </w:r>
      <w:r w:rsidRPr="00131773">
        <w:rPr>
          <w:lang w:val="ru-RU"/>
        </w:rPr>
        <w:t xml:space="preserve">, </w:t>
      </w:r>
      <w:r>
        <w:t>Recall</w:t>
      </w:r>
      <w:r w:rsidRPr="00131773">
        <w:rPr>
          <w:lang w:val="ru-RU"/>
        </w:rPr>
        <w:t xml:space="preserve">, </w:t>
      </w:r>
      <w:r>
        <w:t>F</w:t>
      </w:r>
      <w:r w:rsidRPr="00131773">
        <w:rPr>
          <w:lang w:val="ru-RU"/>
        </w:rPr>
        <w:t>1-</w:t>
      </w:r>
      <w:r>
        <w:t>score</w:t>
      </w:r>
      <w:r w:rsidRPr="00131773">
        <w:rPr>
          <w:lang w:val="ru-RU"/>
        </w:rPr>
        <w:t xml:space="preserve"> и элементы матрицы ошибок, выполнена визуализация деревьев и построен график зависимости качества классификации от размера обучающей выборки. Полученные результаты позволяют объяснить как принцип работы дерева решений, так и влияние выбора критерия и параметров ограничения роста дерева на итоговую модель.</w:t>
      </w:r>
    </w:p>
    <w:sectPr w:rsidR="00AB3BA5" w:rsidRPr="00131773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172079">
    <w:abstractNumId w:val="8"/>
  </w:num>
  <w:num w:numId="2" w16cid:durableId="698773354">
    <w:abstractNumId w:val="6"/>
  </w:num>
  <w:num w:numId="3" w16cid:durableId="1783263475">
    <w:abstractNumId w:val="5"/>
  </w:num>
  <w:num w:numId="4" w16cid:durableId="433984567">
    <w:abstractNumId w:val="4"/>
  </w:num>
  <w:num w:numId="5" w16cid:durableId="1809129374">
    <w:abstractNumId w:val="7"/>
  </w:num>
  <w:num w:numId="6" w16cid:durableId="1409813030">
    <w:abstractNumId w:val="3"/>
  </w:num>
  <w:num w:numId="7" w16cid:durableId="1236669669">
    <w:abstractNumId w:val="2"/>
  </w:num>
  <w:num w:numId="8" w16cid:durableId="180096017">
    <w:abstractNumId w:val="1"/>
  </w:num>
  <w:num w:numId="9" w16cid:durableId="15756968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773"/>
    <w:rsid w:val="0015074B"/>
    <w:rsid w:val="0029639D"/>
    <w:rsid w:val="00326F90"/>
    <w:rsid w:val="00503180"/>
    <w:rsid w:val="00AA1D8D"/>
    <w:rsid w:val="00AB3B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B4C873"/>
  <w14:defaultImageDpi w14:val="300"/>
  <w15:docId w15:val="{B0D6428F-ABAF-D14B-B7EB-9A339803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2105</Words>
  <Characters>12003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Артур Алеев</cp:lastModifiedBy>
  <cp:revision>2</cp:revision>
  <dcterms:created xsi:type="dcterms:W3CDTF">2013-12-23T23:15:00Z</dcterms:created>
  <dcterms:modified xsi:type="dcterms:W3CDTF">2026-10-01T12:33:00Z</dcterms:modified>
  <cp:category/>
</cp:coreProperties>
</file>