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F1E14" w14:textId="2D60C95C" w:rsidR="001F745C" w:rsidRDefault="001F745C" w:rsidP="00042C19">
      <w:pPr>
        <w:jc w:val="center"/>
        <w:rPr>
          <w:lang w:val="en-GB"/>
        </w:rPr>
      </w:pPr>
      <w:r>
        <w:rPr>
          <w:noProof/>
          <w:lang w:eastAsia="de-CH"/>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1A6B92" w:rsidRDefault="001F745C" w:rsidP="00CF7166">
      <w:pPr>
        <w:jc w:val="center"/>
        <w:rPr>
          <w:sz w:val="24"/>
          <w:szCs w:val="24"/>
          <w:lang w:val="en-US"/>
        </w:rPr>
      </w:pPr>
      <w:r w:rsidRPr="001A6B92">
        <w:rPr>
          <w:sz w:val="24"/>
          <w:szCs w:val="24"/>
          <w:lang w:val="en-US"/>
        </w:rPr>
        <w:t>Lorena Tassone</w:t>
      </w:r>
    </w:p>
    <w:p w14:paraId="6DD7ADF6" w14:textId="0F04657F" w:rsidR="001F745C" w:rsidRPr="001A6B92" w:rsidRDefault="001F745C" w:rsidP="00CF7166">
      <w:pPr>
        <w:jc w:val="center"/>
        <w:rPr>
          <w:sz w:val="24"/>
          <w:szCs w:val="24"/>
          <w:lang w:val="en-US"/>
        </w:rPr>
      </w:pPr>
      <w:r w:rsidRPr="001A6B92">
        <w:rPr>
          <w:sz w:val="24"/>
          <w:szCs w:val="24"/>
          <w:lang w:val="en-US"/>
        </w:rPr>
        <w:t>Lukas Dekker</w:t>
      </w:r>
    </w:p>
    <w:p w14:paraId="36B66E56" w14:textId="2F789D87" w:rsidR="001F745C" w:rsidRPr="001A6B92" w:rsidRDefault="001F745C" w:rsidP="00CF7166">
      <w:pPr>
        <w:jc w:val="center"/>
        <w:rPr>
          <w:sz w:val="24"/>
          <w:szCs w:val="24"/>
          <w:lang w:val="en-US"/>
        </w:rPr>
      </w:pPr>
      <w:r w:rsidRPr="001A6B92">
        <w:rPr>
          <w:sz w:val="24"/>
          <w:szCs w:val="24"/>
          <w:lang w:val="en-US"/>
        </w:rPr>
        <w:t>Nick Vogel</w:t>
      </w:r>
    </w:p>
    <w:p w14:paraId="0BCE8F98" w14:textId="0E6775A4" w:rsidR="00CF7166" w:rsidRPr="001A6B92" w:rsidRDefault="00CF7166" w:rsidP="00042C19">
      <w:pPr>
        <w:jc w:val="center"/>
        <w:rPr>
          <w:lang w:val="en-US"/>
        </w:rPr>
      </w:pPr>
    </w:p>
    <w:p w14:paraId="3218C9A1" w14:textId="77777777" w:rsidR="00CF7166" w:rsidRPr="001A6B92" w:rsidRDefault="00CF7166" w:rsidP="00042C19">
      <w:pPr>
        <w:jc w:val="center"/>
        <w:rPr>
          <w:lang w:val="en-US"/>
        </w:rPr>
      </w:pPr>
    </w:p>
    <w:p w14:paraId="5EFADFC7" w14:textId="1627BD96" w:rsidR="00DA0F49" w:rsidRPr="001A6B92" w:rsidRDefault="00DA0F49" w:rsidP="00042C19">
      <w:pPr>
        <w:jc w:val="center"/>
        <w:rPr>
          <w:rFonts w:asciiTheme="majorHAnsi" w:eastAsiaTheme="majorEastAsia" w:hAnsiTheme="majorHAnsi" w:cstheme="majorBidi"/>
          <w:color w:val="2F5496" w:themeColor="accent1" w:themeShade="BF"/>
          <w:sz w:val="26"/>
          <w:szCs w:val="26"/>
          <w:lang w:val="en-US"/>
        </w:rPr>
      </w:pPr>
      <w:r w:rsidRPr="001A6B92">
        <w:rPr>
          <w:lang w:val="en-US"/>
        </w:rPr>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00653A50" w14:textId="6CABEBB2" w:rsidR="00147776" w:rsidRDefault="00AD6538" w:rsidP="00611ADE">
      <w:pPr>
        <w:rPr>
          <w:lang w:val="en-GB"/>
        </w:rPr>
      </w:pPr>
      <w:r>
        <w:rPr>
          <w:lang w:val="en-GB"/>
        </w:rPr>
        <w:t>Since we’ve found that there are lots of missing values</w:t>
      </w:r>
      <w:r w:rsidR="00550B76">
        <w:rPr>
          <w:lang w:val="en-GB"/>
        </w:rPr>
        <w:t>, we spent some time researching how to tackle this issue</w:t>
      </w:r>
      <w:r w:rsidR="00147776">
        <w:rPr>
          <w:lang w:val="en-GB"/>
        </w:rPr>
        <w:t>. O</w:t>
      </w:r>
      <w:r w:rsidR="00550B76">
        <w:rPr>
          <w:lang w:val="en-GB"/>
        </w:rPr>
        <w:t>ur research came up with some papers, as well as blo</w:t>
      </w:r>
      <w:r w:rsidR="00147776">
        <w:rPr>
          <w:lang w:val="en-GB"/>
        </w:rPr>
        <w:t>g</w:t>
      </w:r>
      <w:r w:rsidR="00550B76">
        <w:rPr>
          <w:lang w:val="en-GB"/>
        </w:rPr>
        <w:t xml:space="preserve"> entries surrounding the topic from which we took inspiration – some of which are listed </w:t>
      </w:r>
      <w:r w:rsidR="00F16ECF">
        <w:rPr>
          <w:lang w:val="en-GB"/>
        </w:rPr>
        <w:t>in the appendix.</w:t>
      </w:r>
      <w:r>
        <w:rPr>
          <w:lang w:val="en-GB"/>
        </w:rPr>
        <w:t xml:space="preserve"> </w:t>
      </w:r>
      <w:r w:rsidR="00147776">
        <w:rPr>
          <w:lang w:val="en-GB"/>
        </w:rPr>
        <w:t>A</w:t>
      </w:r>
      <w:r w:rsidR="00611ADE">
        <w:rPr>
          <w:lang w:val="en-GB"/>
        </w:rPr>
        <w:t xml:space="preserve">lbeit some of the proposed methods were too involved for our understanding and the scope of this project we’ve come up with some methods </w:t>
      </w:r>
      <w:r w:rsidR="0015279D">
        <w:rPr>
          <w:lang w:val="en-GB"/>
        </w:rPr>
        <w:t>which seemed worth considering</w:t>
      </w:r>
      <w:r w:rsidR="00147776">
        <w:rPr>
          <w:lang w:val="en-GB"/>
        </w:rPr>
        <w:t>.</w:t>
      </w:r>
    </w:p>
    <w:p w14:paraId="4645A242" w14:textId="6F32C5A2"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w:t>
      </w:r>
      <w:r w:rsidR="00AD6538">
        <w:rPr>
          <w:lang w:val="en-GB"/>
        </w:rPr>
        <w:t>.</w:t>
      </w:r>
    </w:p>
    <w:p w14:paraId="0EAF18B9" w14:textId="73D0D765" w:rsidR="00D44E8A" w:rsidRDefault="00147776">
      <w:pPr>
        <w:rPr>
          <w:lang w:val="en-GB"/>
        </w:rPr>
      </w:pPr>
      <w:r>
        <w:rPr>
          <w:lang w:val="en-GB"/>
        </w:rPr>
        <w:t>Before we got started with implementing these</w:t>
      </w:r>
      <w:r w:rsidR="00462EA3">
        <w:rPr>
          <w:lang w:val="en-GB"/>
        </w:rPr>
        <w:t xml:space="preserve"> methods, we conducted some EDA.</w:t>
      </w:r>
      <w:r>
        <w:rPr>
          <w:lang w:val="en-GB"/>
        </w:rPr>
        <w:t xml:space="preserve"> One thing that caught our eye was the fact that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26D1EC54" w14:textId="321F33B8" w:rsidR="00C4595D" w:rsidRDefault="00D44E8A" w:rsidP="00B7354B">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We achieved this by creating a classification tree.</w:t>
      </w:r>
      <w:r w:rsidR="006B6371">
        <w:rPr>
          <w:lang w:val="en-GB"/>
        </w:rPr>
        <w:t xml:space="preserve"> </w:t>
      </w:r>
      <w:r w:rsidR="00B7354B">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bookmarkStart w:id="0" w:name="_GoBack"/>
      <w:bookmarkEnd w:id="0"/>
      <w:r w:rsidR="00C4595D">
        <w:rPr>
          <w:lang w:val="en-GB"/>
        </w:rPr>
        <w:t>From this we got eight variables which were used in a decision tree for any of the years, which had a high NA-count. We then looked at each of them individually to determine whether to drop them or not</w:t>
      </w:r>
      <w:r w:rsidR="00E9676F">
        <w:rPr>
          <w:lang w:val="en-GB"/>
        </w:rPr>
        <w:t>.</w:t>
      </w:r>
    </w:p>
    <w:p w14:paraId="472B6B84" w14:textId="7F7A3AFC" w:rsidR="00611ADE" w:rsidRDefault="00462B9A">
      <w:pPr>
        <w:rPr>
          <w:lang w:val="en-GB"/>
        </w:rPr>
      </w:pPr>
      <w:r>
        <w:rPr>
          <w:lang w:val="en-GB"/>
        </w:rPr>
        <w:t>What is more, we have found</w:t>
      </w:r>
      <w:r w:rsidR="00C4595D">
        <w:rPr>
          <w:lang w:val="en-GB"/>
        </w:rPr>
        <w:t xml:space="preserve"> that there were also a number of rows which had a rather high NA-count</w:t>
      </w:r>
      <w:r w:rsidR="006B6371">
        <w:rPr>
          <w:lang w:val="en-GB"/>
        </w:rPr>
        <w:t xml:space="preserve">. </w:t>
      </w:r>
      <w:r w:rsidR="00E900A1">
        <w:rPr>
          <w:lang w:val="en-GB"/>
        </w:rPr>
        <w:t xml:space="preserve">For this we’ve used a threshold of 150 missing values per row, which accounted for approximately 10% of all firms (where a company is counted twice if it appears in two years, three times if it appears thrice, etc.). </w:t>
      </w:r>
      <w:r w:rsidR="00604AD8">
        <w:rPr>
          <w:lang w:val="en-GB"/>
        </w:rPr>
        <w:t xml:space="preserve">Any row with a higher NA-count was dropped. </w:t>
      </w:r>
      <w:r w:rsidR="00E900A1">
        <w:rPr>
          <w:lang w:val="en-GB"/>
        </w:rPr>
        <w:t>We were able to see a clear improvement regarding the total NA-count</w:t>
      </w:r>
      <w:r w:rsidR="00604AD8">
        <w:rPr>
          <w:lang w:val="en-GB"/>
        </w:rPr>
        <w:t>.</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6D3062EF" w14:textId="3CB04042" w:rsidR="00F93A66" w:rsidRDefault="00000CE6">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things like Revenue from discontinued Operations, short or long term investments</w:t>
      </w:r>
      <w:r w:rsidR="002952B9">
        <w:rPr>
          <w:lang w:val="en-GB"/>
        </w:rPr>
        <w:t xml:space="preserve"> </w:t>
      </w:r>
      <w:r w:rsidR="00F93A66">
        <w:rPr>
          <w:lang w:val="en-GB"/>
        </w:rPr>
        <w:t xml:space="preserve">which are metrics that are not unlikely to be zeroes if </w:t>
      </w:r>
      <w:r w:rsidR="006E5581">
        <w:rPr>
          <w:lang w:val="en-GB"/>
        </w:rPr>
        <w:t>seen</w:t>
      </w:r>
      <w:r w:rsidR="00F93A66">
        <w:rPr>
          <w:lang w:val="en-GB"/>
        </w:rPr>
        <w:t xml:space="preserve"> in an economical sense</w:t>
      </w:r>
      <w:r w:rsidR="000F0096">
        <w:rPr>
          <w:lang w:val="en-GB"/>
        </w:rPr>
        <w:t xml:space="preserve"> (see appendix for a graph)</w:t>
      </w:r>
      <w:r w:rsidR="002868C3">
        <w:rPr>
          <w:lang w:val="en-GB"/>
        </w:rPr>
        <w:t>.</w:t>
      </w:r>
      <w:r w:rsidR="006E5581">
        <w:rPr>
          <w:lang w:val="en-GB"/>
        </w:rPr>
        <w:t xml:space="preserve"> </w:t>
      </w:r>
      <w:r w:rsidR="002868C3">
        <w:rPr>
          <w:lang w:val="en-GB"/>
        </w:rPr>
        <w:t>Eventually</w:t>
      </w:r>
      <w:r w:rsidR="00F93A66">
        <w:rPr>
          <w:lang w:val="en-GB"/>
        </w:rPr>
        <w:t>, we decided to leave the zero-values untouched, by the reasoning that we would possibly do more harm than good by changing these values</w:t>
      </w:r>
      <w:r w:rsidR="006E5581">
        <w:rPr>
          <w:lang w:val="en-GB"/>
        </w:rPr>
        <w:t>, as is suggested by various literature</w:t>
      </w:r>
      <w:r w:rsidR="002868C3">
        <w:rPr>
          <w:lang w:val="en-GB"/>
        </w:rPr>
        <w:t>.</w:t>
      </w:r>
      <w:r w:rsidR="00DE61FC">
        <w:rPr>
          <w:lang w:val="en-GB"/>
        </w:rPr>
        <w:t xml:space="preserve"> </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4D1EF1D6"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we’ve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w:t>
      </w:r>
      <w:r w:rsidR="006E5581">
        <w:rPr>
          <w:lang w:val="en-GB"/>
        </w:rPr>
        <w:t>s very close to the IQR-approach.</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w:t>
      </w:r>
      <w:r w:rsidR="00AF730F">
        <w:rPr>
          <w:lang w:val="en-GB"/>
        </w:rPr>
        <w:lastRenderedPageBreak/>
        <w:t xml:space="preserve">obviously not given either </w:t>
      </w:r>
      <w:r w:rsidR="00412C09">
        <w:rPr>
          <w:lang w:val="en-GB"/>
        </w:rPr>
        <w:t>so finding methods that can be applied for multivariate data was rather challenging.</w:t>
      </w:r>
    </w:p>
    <w:p w14:paraId="3DA8E906" w14:textId="31495E38" w:rsidR="00F16ECF" w:rsidRDefault="003A557A" w:rsidP="00611ADE">
      <w:pPr>
        <w:rPr>
          <w:lang w:val="en-GB"/>
        </w:rPr>
      </w:pPr>
      <w:r>
        <w:rPr>
          <w:lang w:val="en-GB"/>
        </w:rPr>
        <w:t xml:space="preserve">Again, one might add that this might bring more misinformation than good to the table so another way would be to simply leave the outliers alone. As one user has mentioned on the </w:t>
      </w:r>
      <w:proofErr w:type="spellStart"/>
      <w:r>
        <w:rPr>
          <w:lang w:val="en-GB"/>
        </w:rPr>
        <w:t>Kaggle</w:t>
      </w:r>
      <w:proofErr w:type="spellEnd"/>
      <w:r>
        <w:rPr>
          <w:lang w:val="en-GB"/>
        </w:rPr>
        <w:t xml:space="preserve"> webpage some values</w:t>
      </w:r>
      <w:r w:rsidR="005D23D9">
        <w:rPr>
          <w:lang w:val="en-GB"/>
        </w:rPr>
        <w:t xml:space="preserve"> are in a wrong scale</w:t>
      </w:r>
      <w:r>
        <w:rPr>
          <w:lang w:val="en-GB"/>
        </w:rPr>
        <w:t xml:space="preserve"> e.g., revenue </w:t>
      </w:r>
      <w:r w:rsidR="005D23D9">
        <w:rPr>
          <w:lang w:val="en-GB"/>
        </w:rPr>
        <w:t>has</w:t>
      </w:r>
      <w:r>
        <w:rPr>
          <w:lang w:val="en-GB"/>
        </w:rPr>
        <w:t xml:space="preserve"> not been converted to USD </w:t>
      </w:r>
      <w:r w:rsidR="005D23D9">
        <w:rPr>
          <w:lang w:val="en-GB"/>
        </w:rPr>
        <w:t>but left in Yen.</w:t>
      </w:r>
    </w:p>
    <w:p w14:paraId="5C11A625" w14:textId="0C31E22D" w:rsidR="00F730A5" w:rsidRDefault="00F730A5" w:rsidP="00F730A5">
      <w:pPr>
        <w:pStyle w:val="berschrift2"/>
        <w:rPr>
          <w:lang w:val="en-GB"/>
        </w:rPr>
      </w:pPr>
      <w:r>
        <w:rPr>
          <w:lang w:val="en-GB"/>
        </w:rPr>
        <w:t>Feature Engineering</w:t>
      </w:r>
      <w:r w:rsidR="00657E60">
        <w:rPr>
          <w:lang w:val="en-GB"/>
        </w:rPr>
        <w:t xml:space="preserve"> &amp; Selection</w:t>
      </w:r>
    </w:p>
    <w:p w14:paraId="37E0C7B9" w14:textId="77777777" w:rsidR="0005074B" w:rsidRDefault="0005074B" w:rsidP="00F730A5">
      <w:pPr>
        <w:rPr>
          <w:rFonts w:cstheme="minorHAnsi"/>
          <w:lang w:val="en-US"/>
        </w:rPr>
      </w:pPr>
      <w:r w:rsidRPr="0005074B">
        <w:rPr>
          <w:rFonts w:cstheme="minorHAnsi"/>
          <w:lang w:val="en-US"/>
        </w:rPr>
        <w:t xml:space="preserve">Before selecting the essential features, we needed to create a dummy variable for every sector. Furthermore, we decided to create dummy variables for the market cap. We assigned each stock to one of the three groups: small, mid, or large-cap. The selection was based on the definitions from Barone, A. (2020). In order to increase the quality of the dataset, we decided to create some new features. As Gu, S., Kelly, B., &amp; </w:t>
      </w:r>
      <w:proofErr w:type="spellStart"/>
      <w:r w:rsidRPr="0005074B">
        <w:rPr>
          <w:rFonts w:cstheme="minorHAnsi"/>
          <w:lang w:val="en-US"/>
        </w:rPr>
        <w:t>Xiu</w:t>
      </w:r>
      <w:proofErr w:type="spellEnd"/>
      <w:r w:rsidRPr="0005074B">
        <w:rPr>
          <w:rFonts w:cstheme="minorHAnsi"/>
          <w:lang w:val="en-US"/>
        </w:rPr>
        <w:t>, D. (2018) showed, one of the most critical features for stock return prediction is the momentum factor. This factor represents the past performance of a given stock. We decided to take the performance of year t-1 in order to predict the performance of year t. We also had the idea to create an interaction term using a macroeconomic factor. According to Zucchi, K. (2021), value stocks perform better in high inflation periods while growth stocks perform better during low inflation periods. We tried to add this effect into our models. While Value Stocks are characterized by a high dividend yield, a low P/B ratio, and a low P/E ratio, growth stocks are characterized by a high P/E Ratio and typically pay no dividend (Smith, T. (2020)). We therefore created interaction terms with the inflation and the dividend yield, the P/B ratio, and the P/E ratio.</w:t>
      </w:r>
    </w:p>
    <w:p w14:paraId="7D8C3909" w14:textId="2DF1FF6D"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w:t>
      </w:r>
      <w:proofErr w:type="spellStart"/>
      <w:r w:rsidRPr="00D4264C">
        <w:rPr>
          <w:lang w:val="en-US"/>
        </w:rPr>
        <w:t>Kohavi</w:t>
      </w:r>
      <w:proofErr w:type="spellEnd"/>
      <w:r w:rsidRPr="00D4264C">
        <w:rPr>
          <w:lang w:val="en-US"/>
        </w:rPr>
        <w:t>,</w:t>
      </w:r>
      <w:r>
        <w:rPr>
          <w:lang w:val="en-US"/>
        </w:rPr>
        <w:t xml:space="preserve"> </w:t>
      </w:r>
      <w:proofErr w:type="spellStart"/>
      <w:r w:rsidRPr="00D4264C">
        <w:rPr>
          <w:lang w:val="en-US"/>
        </w:rPr>
        <w:t>Pfleger</w:t>
      </w:r>
      <w:proofErr w:type="spellEnd"/>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0642FD35"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w:t>
      </w:r>
      <w:r w:rsidR="001A6B92">
        <w:rPr>
          <w:rFonts w:cstheme="minorHAnsi"/>
          <w:color w:val="000000"/>
          <w:shd w:val="clear" w:color="auto" w:fill="FFFFFF"/>
          <w:lang w:val="en-US"/>
        </w:rPr>
        <w:t>R</w:t>
      </w:r>
      <w:r>
        <w:rPr>
          <w:rFonts w:cstheme="minorHAnsi"/>
          <w:color w:val="000000"/>
          <w:shd w:val="clear" w:color="auto" w:fill="FFFFFF"/>
          <w:lang w:val="en-US"/>
        </w:rPr>
        <w:t xml:space="preserve">andom </w:t>
      </w:r>
      <w:r w:rsidR="001A6B92">
        <w:rPr>
          <w:rFonts w:cstheme="minorHAnsi"/>
          <w:color w:val="000000"/>
          <w:shd w:val="clear" w:color="auto" w:fill="FFFFFF"/>
          <w:lang w:val="en-US"/>
        </w:rPr>
        <w:t>F</w:t>
      </w:r>
      <w:r>
        <w:rPr>
          <w:rFonts w:cstheme="minorHAnsi"/>
          <w:color w:val="000000"/>
          <w:shd w:val="clear" w:color="auto" w:fill="FFFFFF"/>
          <w:lang w:val="en-US"/>
        </w:rPr>
        <w:t xml:space="preserve">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proofErr w:type="spellStart"/>
      <w:r w:rsidRPr="00B92A24">
        <w:rPr>
          <w:rFonts w:cstheme="minorHAnsi"/>
          <w:lang w:val="en-US"/>
        </w:rPr>
        <w:t>Pedregosa</w:t>
      </w:r>
      <w:proofErr w:type="spellEnd"/>
      <w:r>
        <w:rPr>
          <w:rFonts w:cstheme="minorHAnsi"/>
          <w:lang w:val="en-US"/>
        </w:rPr>
        <w:t xml:space="preserve"> et al. (2011))</w:t>
      </w:r>
      <w:r>
        <w:rPr>
          <w:rFonts w:cstheme="minorHAnsi"/>
          <w:color w:val="000000"/>
          <w:shd w:val="clear" w:color="auto" w:fill="FFFFFF"/>
          <w:lang w:val="en-US"/>
        </w:rPr>
        <w:t xml:space="preserve">. </w:t>
      </w:r>
    </w:p>
    <w:p w14:paraId="42DEC66D" w14:textId="1FA19AE2" w:rsidR="00F730A5" w:rsidRDefault="001A6B92" w:rsidP="00F730A5">
      <w:pPr>
        <w:rPr>
          <w:rFonts w:cstheme="minorHAnsi"/>
          <w:color w:val="000000"/>
          <w:shd w:val="clear" w:color="auto" w:fill="FFFFFF"/>
          <w:lang w:val="en-US"/>
        </w:rPr>
      </w:pPr>
      <w:r>
        <w:rPr>
          <w:rFonts w:cstheme="minorHAnsi"/>
          <w:color w:val="000000"/>
          <w:shd w:val="clear" w:color="auto" w:fill="FFFFFF"/>
          <w:lang w:val="en-US"/>
        </w:rPr>
        <w:t xml:space="preserve">To </w:t>
      </w:r>
      <w:r w:rsidR="00F730A5">
        <w:rPr>
          <w:rFonts w:cstheme="minorHAnsi"/>
          <w:color w:val="000000"/>
          <w:shd w:val="clear" w:color="auto" w:fill="FFFFFF"/>
          <w:lang w:val="en-US"/>
        </w:rPr>
        <w:t xml:space="preserve">cover </w:t>
      </w:r>
      <w:r>
        <w:rPr>
          <w:rFonts w:cstheme="minorHAnsi"/>
          <w:color w:val="000000"/>
          <w:shd w:val="clear" w:color="auto" w:fill="FFFFFF"/>
          <w:lang w:val="en-US"/>
        </w:rPr>
        <w:t>most</w:t>
      </w:r>
      <w:r w:rsidR="00F730A5">
        <w:rPr>
          <w:rFonts w:cstheme="minorHAnsi"/>
          <w:color w:val="000000"/>
          <w:shd w:val="clear" w:color="auto" w:fill="FFFFFF"/>
          <w:lang w:val="en-US"/>
        </w:rPr>
        <w:t xml:space="preserve"> of the importance, we decided to select all the features whose importance is higher or equal the median of all ranked importance values</w:t>
      </w:r>
      <w:r>
        <w:rPr>
          <w:rFonts w:cstheme="minorHAnsi"/>
          <w:color w:val="000000"/>
          <w:shd w:val="clear" w:color="auto" w:fill="FFFFFF"/>
          <w:lang w:val="en-US"/>
        </w:rPr>
        <w:t xml:space="preserve"> which resulted in a cumulated importance of 67.7%. </w:t>
      </w:r>
      <w:r w:rsidR="00F730A5">
        <w:rPr>
          <w:rFonts w:cstheme="minorHAnsi"/>
          <w:color w:val="000000"/>
          <w:shd w:val="clear" w:color="auto" w:fill="FFFFFF"/>
          <w:lang w:val="en-US"/>
        </w:rPr>
        <w:t>However</w:t>
      </w:r>
      <w:r>
        <w:rPr>
          <w:rFonts w:cstheme="minorHAnsi"/>
          <w:color w:val="000000"/>
          <w:shd w:val="clear" w:color="auto" w:fill="FFFFFF"/>
          <w:lang w:val="en-US"/>
        </w:rPr>
        <w:t>, of the</w:t>
      </w:r>
      <w:r w:rsidR="00F730A5">
        <w:rPr>
          <w:rFonts w:cstheme="minorHAnsi"/>
          <w:color w:val="000000"/>
          <w:shd w:val="clear" w:color="auto" w:fill="FFFFFF"/>
          <w:lang w:val="en-US"/>
        </w:rPr>
        <w:t xml:space="preserve"> 64 </w:t>
      </w:r>
      <w:r>
        <w:rPr>
          <w:rFonts w:cstheme="minorHAnsi"/>
          <w:color w:val="000000"/>
          <w:shd w:val="clear" w:color="auto" w:fill="FFFFFF"/>
          <w:lang w:val="en-US"/>
        </w:rPr>
        <w:t xml:space="preserve">by the algorithm </w:t>
      </w:r>
      <w:r w:rsidRPr="001A6B92">
        <w:rPr>
          <w:rFonts w:cstheme="minorHAnsi"/>
          <w:color w:val="000000"/>
          <w:lang w:val="en-US"/>
        </w:rPr>
        <w:t xml:space="preserve">selected </w:t>
      </w:r>
      <w:r w:rsidR="00F730A5" w:rsidRPr="001A6B92">
        <w:rPr>
          <w:rFonts w:cstheme="minorHAnsi"/>
          <w:color w:val="000000"/>
          <w:lang w:val="en-US"/>
        </w:rPr>
        <w:t>features</w:t>
      </w:r>
      <w:r w:rsidRPr="001A6B92">
        <w:rPr>
          <w:rFonts w:cstheme="minorHAnsi"/>
          <w:color w:val="000000"/>
          <w:lang w:val="en-US"/>
        </w:rPr>
        <w:t xml:space="preserve"> (see appendix figure 3)</w:t>
      </w:r>
      <w:r w:rsidR="00F730A5" w:rsidRPr="001A6B92">
        <w:rPr>
          <w:rFonts w:cstheme="minorHAnsi"/>
          <w:color w:val="000000"/>
          <w:lang w:val="en-US"/>
        </w:rPr>
        <w:t xml:space="preserve"> we can see that only </w:t>
      </w:r>
      <w:r w:rsidRPr="001A6B92">
        <w:rPr>
          <w:rFonts w:cstheme="minorHAnsi"/>
          <w:color w:val="000000"/>
          <w:lang w:val="en-US"/>
        </w:rPr>
        <w:t xml:space="preserve">the </w:t>
      </w:r>
      <w:r w:rsidR="00F730A5" w:rsidRPr="001A6B92">
        <w:rPr>
          <w:rFonts w:cstheme="minorHAnsi"/>
          <w:color w:val="000000"/>
          <w:lang w:val="en-US"/>
        </w:rPr>
        <w:t>first two features</w:t>
      </w:r>
      <w:r w:rsidRPr="001A6B92">
        <w:rPr>
          <w:rFonts w:cstheme="minorHAnsi"/>
          <w:color w:val="000000"/>
          <w:lang w:val="en-US"/>
        </w:rPr>
        <w:t xml:space="preserve"> are</w:t>
      </w:r>
      <w:r w:rsidR="00F730A5" w:rsidRPr="001A6B92">
        <w:rPr>
          <w:rFonts w:cstheme="minorHAnsi"/>
          <w:color w:val="000000"/>
          <w:lang w:val="en-US"/>
        </w:rPr>
        <w:t xml:space="preserve"> significantly higher. Additionally, it is interesting to see, that the first three indicators those are, which were added to the dataset by us.</w:t>
      </w:r>
    </w:p>
    <w:p w14:paraId="776F2EE4" w14:textId="206F0F0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Before the final pipeline selects these features, we removed </w:t>
      </w:r>
      <w:r w:rsidR="001A6B92">
        <w:rPr>
          <w:rFonts w:cstheme="minorHAnsi"/>
          <w:color w:val="000000"/>
          <w:shd w:val="clear" w:color="auto" w:fill="FFFFFF"/>
          <w:lang w:val="en-US"/>
        </w:rPr>
        <w:t xml:space="preserve">constant </w:t>
      </w:r>
      <w:r>
        <w:rPr>
          <w:rFonts w:cstheme="minorHAnsi"/>
          <w:color w:val="000000"/>
          <w:shd w:val="clear" w:color="auto" w:fill="FFFFFF"/>
          <w:lang w:val="en-US"/>
        </w:rPr>
        <w:t>features that have the same value for all stocks</w:t>
      </w:r>
      <w:r w:rsidR="001A6B92">
        <w:rPr>
          <w:rFonts w:cstheme="minorHAnsi"/>
          <w:color w:val="000000"/>
          <w:shd w:val="clear" w:color="auto" w:fill="FFFFFF"/>
          <w:lang w:val="en-US"/>
        </w:rPr>
        <w:t>.</w:t>
      </w:r>
      <w:r>
        <w:rPr>
          <w:rFonts w:cstheme="minorHAnsi"/>
          <w:color w:val="000000"/>
          <w:shd w:val="clear" w:color="auto" w:fill="FFFFFF"/>
          <w:lang w:val="en-US"/>
        </w:rPr>
        <w:t xml:space="preserve"> </w:t>
      </w:r>
      <w:r w:rsidR="001A6B92">
        <w:rPr>
          <w:rFonts w:cstheme="minorHAnsi"/>
          <w:color w:val="000000"/>
          <w:shd w:val="clear" w:color="auto" w:fill="FFFFFF"/>
          <w:lang w:val="en-US"/>
        </w:rPr>
        <w:t>Additionally</w:t>
      </w:r>
      <w:r>
        <w:rPr>
          <w:rFonts w:cstheme="minorHAnsi"/>
          <w:color w:val="000000"/>
          <w:shd w:val="clear" w:color="auto" w:fill="FFFFFF"/>
          <w:lang w:val="en-US"/>
        </w:rPr>
        <w:t>,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31CCC044"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t>When testing some model</w:t>
      </w:r>
      <w:r w:rsidR="001A6B92">
        <w:rPr>
          <w:rFonts w:cstheme="minorHAnsi"/>
          <w:color w:val="000000"/>
          <w:shd w:val="clear" w:color="auto" w:fill="FFFFFF"/>
          <w:lang w:val="en-US"/>
        </w:rPr>
        <w:t>s</w:t>
      </w:r>
      <w:r>
        <w:rPr>
          <w:rFonts w:cstheme="minorHAnsi"/>
          <w:color w:val="000000"/>
          <w:shd w:val="clear" w:color="auto" w:fill="FFFFFF"/>
          <w:lang w:val="en-US"/>
        </w:rPr>
        <w:t xml:space="preserve"> </w:t>
      </w:r>
      <w:r w:rsidR="001A6B92">
        <w:rPr>
          <w:rFonts w:cstheme="minorHAnsi"/>
          <w:color w:val="000000"/>
          <w:shd w:val="clear" w:color="auto" w:fill="FFFFFF"/>
          <w:lang w:val="en-US"/>
        </w:rPr>
        <w:t>without feature selection,</w:t>
      </w:r>
      <w:r>
        <w:rPr>
          <w:rFonts w:cstheme="minorHAnsi"/>
          <w:color w:val="000000"/>
          <w:shd w:val="clear" w:color="auto" w:fill="FFFFFF"/>
          <w:lang w:val="en-US"/>
        </w:rPr>
        <w:t xml:space="preserve"> there was no </w:t>
      </w:r>
      <w:r w:rsidR="001A6B92">
        <w:rPr>
          <w:rFonts w:cstheme="minorHAnsi"/>
          <w:color w:val="000000"/>
          <w:shd w:val="clear" w:color="auto" w:fill="FFFFFF"/>
          <w:lang w:val="en-US"/>
        </w:rPr>
        <w:t>significant</w:t>
      </w:r>
      <w:r>
        <w:rPr>
          <w:rFonts w:cstheme="minorHAnsi"/>
          <w:color w:val="000000"/>
          <w:shd w:val="clear" w:color="auto" w:fill="FFFFFF"/>
          <w:lang w:val="en-US"/>
        </w:rPr>
        <w:t xml:space="preserve"> improvement of performance</w:t>
      </w:r>
      <w:r w:rsidRPr="00B137A5">
        <w:rPr>
          <w:rFonts w:cstheme="minorHAnsi"/>
          <w:color w:val="000000"/>
          <w:highlight w:val="yellow"/>
          <w:shd w:val="clear" w:color="auto" w:fill="FFFFFF"/>
          <w:lang w:val="en-US"/>
        </w:rPr>
        <w:t>.</w:t>
      </w:r>
      <w:r w:rsidR="009E518A" w:rsidRPr="00B137A5">
        <w:rPr>
          <w:rFonts w:cstheme="minorHAnsi"/>
          <w:color w:val="000000"/>
          <w:highlight w:val="yellow"/>
          <w:shd w:val="clear" w:color="auto" w:fill="FFFFFF"/>
          <w:lang w:val="en-US"/>
        </w:rPr>
        <w:t xml:space="preserve"> Only Random Forest’s</w:t>
      </w:r>
      <w:r w:rsidR="009E518A">
        <w:rPr>
          <w:rFonts w:cstheme="minorHAnsi"/>
          <w:color w:val="000000"/>
          <w:shd w:val="clear" w:color="auto" w:fill="FFFFFF"/>
          <w:lang w:val="en-US"/>
        </w:rPr>
        <w:t xml:space="preserve"> performance </w:t>
      </w:r>
      <w:r w:rsidR="00C02364">
        <w:rPr>
          <w:rFonts w:cstheme="minorHAnsi"/>
          <w:color w:val="000000"/>
          <w:shd w:val="clear" w:color="auto" w:fill="FFFFFF"/>
          <w:lang w:val="en-US"/>
        </w:rPr>
        <w:t>was</w:t>
      </w:r>
      <w:r w:rsidR="009E518A">
        <w:rPr>
          <w:rFonts w:cstheme="minorHAnsi"/>
          <w:color w:val="000000"/>
          <w:shd w:val="clear" w:color="auto" w:fill="FFFFFF"/>
          <w:lang w:val="en-US"/>
        </w:rPr>
        <w:t xml:space="preserve"> slightly better</w:t>
      </w:r>
      <w:r w:rsidR="00C02364">
        <w:rPr>
          <w:rFonts w:cstheme="minorHAnsi"/>
          <w:color w:val="000000"/>
          <w:shd w:val="clear" w:color="auto" w:fill="FFFFFF"/>
          <w:lang w:val="en-US"/>
        </w:rPr>
        <w:t xml:space="preserve">. </w:t>
      </w:r>
      <w:r w:rsidR="009E518A">
        <w:rPr>
          <w:rFonts w:cstheme="minorHAnsi"/>
          <w:color w:val="000000"/>
          <w:shd w:val="clear" w:color="auto" w:fill="FFFFFF"/>
          <w:lang w:val="en-US"/>
        </w:rPr>
        <w:t xml:space="preserve">This was not the case for SVM </w:t>
      </w:r>
      <w:r w:rsidR="00C02364">
        <w:rPr>
          <w:rFonts w:cstheme="minorHAnsi"/>
          <w:color w:val="000000"/>
          <w:shd w:val="clear" w:color="auto" w:fill="FFFFFF"/>
          <w:lang w:val="en-US"/>
        </w:rPr>
        <w:t>and some others</w:t>
      </w:r>
      <w:r w:rsidR="009E518A">
        <w:rPr>
          <w:rFonts w:cstheme="minorHAnsi"/>
          <w:color w:val="000000"/>
          <w:shd w:val="clear" w:color="auto" w:fill="FFFFFF"/>
          <w:lang w:val="en-US"/>
        </w:rPr>
        <w:t>, which is why we decided to use the selection for the remaining classifiers.</w:t>
      </w:r>
    </w:p>
    <w:p w14:paraId="1E00A765" w14:textId="37A52831" w:rsidR="00F730A5" w:rsidRDefault="00F730A5" w:rsidP="00F730A5">
      <w:pPr>
        <w:pStyle w:val="berschrift2"/>
        <w:rPr>
          <w:lang w:val="en-GB"/>
        </w:rPr>
      </w:pPr>
      <w:r>
        <w:rPr>
          <w:lang w:val="en-GB"/>
        </w:rPr>
        <w:t>Class Imbalance</w:t>
      </w:r>
    </w:p>
    <w:p w14:paraId="63F6484A" w14:textId="770BD227" w:rsidR="00F730A5" w:rsidRDefault="00F730A5" w:rsidP="00F730A5">
      <w:pPr>
        <w:keepNext/>
        <w:rPr>
          <w:bCs/>
          <w:lang w:val="en-US"/>
        </w:rPr>
      </w:pPr>
      <w:r>
        <w:rPr>
          <w:bCs/>
          <w:lang w:val="en-US"/>
        </w:rPr>
        <w:t>Since the “hold” classification is defined by a small range (within +/- 2.5% of S&amp;P500), the</w:t>
      </w:r>
      <w:r w:rsidR="001A6B92">
        <w:rPr>
          <w:bCs/>
          <w:lang w:val="en-US"/>
        </w:rPr>
        <w:t xml:space="preserve"> original</w:t>
      </w:r>
      <w:r>
        <w:rPr>
          <w:bCs/>
          <w:lang w:val="en-US"/>
        </w:rPr>
        <w:t xml:space="preserve"> amount of “hold” recommendations </w:t>
      </w:r>
      <w:r w:rsidR="001A6B92">
        <w:rPr>
          <w:bCs/>
          <w:lang w:val="en-US"/>
        </w:rPr>
        <w:t>was</w:t>
      </w:r>
      <w:r>
        <w:rPr>
          <w:bCs/>
          <w:lang w:val="en-US"/>
        </w:rPr>
        <w:t xml:space="preserve"> way lower than “buy” and “sell”</w:t>
      </w:r>
      <w:r w:rsidR="009E518A">
        <w:rPr>
          <w:bCs/>
          <w:lang w:val="en-US"/>
        </w:rPr>
        <w:t xml:space="preserve"> (see appendix figure 4)</w:t>
      </w:r>
      <w:r>
        <w:rPr>
          <w:bCs/>
          <w:lang w:val="en-US"/>
        </w:rPr>
        <w:t xml:space="preserve">. Therefore, we </w:t>
      </w:r>
      <w:r w:rsidR="009E518A">
        <w:rPr>
          <w:bCs/>
          <w:lang w:val="en-US"/>
        </w:rPr>
        <w:t>sampled</w:t>
      </w:r>
      <w:r>
        <w:rPr>
          <w:bCs/>
          <w:lang w:val="en-US"/>
        </w:rPr>
        <w:t xml:space="preserve"> the class “hold” </w:t>
      </w:r>
      <w:r w:rsidR="009E518A">
        <w:rPr>
          <w:bCs/>
          <w:lang w:val="en-US"/>
        </w:rPr>
        <w:t xml:space="preserve">up </w:t>
      </w:r>
      <w:r>
        <w:rPr>
          <w:bCs/>
          <w:lang w:val="en-US"/>
        </w:rPr>
        <w:t xml:space="preserve">by taking 8000 more samples. With “sell” having 10’092 </w:t>
      </w:r>
      <w:r>
        <w:rPr>
          <w:bCs/>
          <w:lang w:val="en-US"/>
        </w:rPr>
        <w:lastRenderedPageBreak/>
        <w:t xml:space="preserve">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w:t>
      </w:r>
      <w:r w:rsidR="009E518A">
        <w:rPr>
          <w:bCs/>
          <w:lang w:val="en-US"/>
        </w:rPr>
        <w:t xml:space="preserve">lower </w:t>
      </w:r>
      <w:proofErr w:type="spellStart"/>
      <w:r>
        <w:rPr>
          <w:bCs/>
          <w:lang w:val="en-US"/>
        </w:rPr>
        <w:t>then</w:t>
      </w:r>
      <w:proofErr w:type="spellEnd"/>
      <w:r>
        <w:rPr>
          <w:bCs/>
          <w:lang w:val="en-US"/>
        </w:rPr>
        <w:t xml:space="preserve"> the other two but more or less in the same range. </w:t>
      </w:r>
    </w:p>
    <w:p w14:paraId="55B52B4A" w14:textId="19BAB1D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w:t>
      </w:r>
      <w:r w:rsidR="009E518A">
        <w:rPr>
          <w:bCs/>
          <w:lang w:val="en-US"/>
        </w:rPr>
        <w:t>.</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2A45A54E"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 xml:space="preserve">criterion: ‘entropy’, </w:t>
      </w:r>
      <w:proofErr w:type="spellStart"/>
      <w:r w:rsidR="00B5366B">
        <w:rPr>
          <w:lang w:val="en-GB"/>
        </w:rPr>
        <w:t>max_depth</w:t>
      </w:r>
      <w:proofErr w:type="spellEnd"/>
      <w:r w:rsidR="00B5366B">
        <w:rPr>
          <w:lang w:val="en-GB"/>
        </w:rPr>
        <w:t xml:space="preserve">: 9, </w:t>
      </w:r>
      <w:proofErr w:type="spellStart"/>
      <w:r w:rsidR="00B5366B">
        <w:rPr>
          <w:lang w:val="en-GB"/>
        </w:rPr>
        <w:t>min_sample_leaf</w:t>
      </w:r>
      <w:proofErr w:type="spellEnd"/>
      <w:r w:rsidR="00B5366B">
        <w:rPr>
          <w:lang w:val="en-GB"/>
        </w:rPr>
        <w:t xml:space="preserve">: 5, </w:t>
      </w:r>
      <w:proofErr w:type="spellStart"/>
      <w:r w:rsidR="00B5366B">
        <w:rPr>
          <w:lang w:val="en-GB"/>
        </w:rPr>
        <w:t>min_samples_split</w:t>
      </w:r>
      <w:proofErr w:type="spellEnd"/>
      <w:r w:rsidR="00B5366B">
        <w:rPr>
          <w:lang w:val="en-GB"/>
        </w:rPr>
        <w:t>: 15 (for unbalanced data)</w:t>
      </w:r>
      <w:r w:rsidR="00B5366B">
        <w:rPr>
          <w:lang w:val="en-GB"/>
        </w:rPr>
        <w:br/>
        <w:t xml:space="preserve">criterion: ‘entropy’, </w:t>
      </w:r>
      <w:proofErr w:type="spellStart"/>
      <w:r w:rsidR="00B5366B">
        <w:rPr>
          <w:lang w:val="en-GB"/>
        </w:rPr>
        <w:t>max_depth</w:t>
      </w:r>
      <w:proofErr w:type="spellEnd"/>
      <w:r w:rsidR="00B5366B">
        <w:rPr>
          <w:lang w:val="en-GB"/>
        </w:rPr>
        <w:t xml:space="preserve">: 13, </w:t>
      </w:r>
      <w:proofErr w:type="spellStart"/>
      <w:r w:rsidR="00B5366B">
        <w:rPr>
          <w:lang w:val="en-GB"/>
        </w:rPr>
        <w:t>min_sample_leaf</w:t>
      </w:r>
      <w:proofErr w:type="spellEnd"/>
      <w:r w:rsidR="00B5366B">
        <w:rPr>
          <w:lang w:val="en-GB"/>
        </w:rPr>
        <w:t xml:space="preserve">: 2, </w:t>
      </w:r>
      <w:proofErr w:type="spellStart"/>
      <w:r w:rsidR="00B5366B">
        <w:rPr>
          <w:lang w:val="en-GB"/>
        </w:rPr>
        <w:t>min_samples_split</w:t>
      </w:r>
      <w:proofErr w:type="spellEnd"/>
      <w:r w:rsidR="00B5366B">
        <w:rPr>
          <w:lang w:val="en-GB"/>
        </w:rPr>
        <w: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w:t>
      </w:r>
      <w:r w:rsidR="00657E60">
        <w:rPr>
          <w:lang w:val="en-GB"/>
        </w:rPr>
        <w:t xml:space="preserve">for </w:t>
      </w:r>
      <w:r w:rsidR="00054884">
        <w:rPr>
          <w:lang w:val="en-GB"/>
        </w:rPr>
        <w:t>balanced</w:t>
      </w:r>
      <w:r w:rsidR="003B1B27">
        <w:rPr>
          <w:lang w:val="en-GB"/>
        </w:rPr>
        <w:t xml:space="preserve"> data.</w:t>
      </w:r>
      <w:r w:rsidR="00F2169B">
        <w:rPr>
          <w:lang w:val="en-GB"/>
        </w:rPr>
        <w:t xml:space="preserve"> Additionally we’ve fitted a Random Forest model with the default values (criterion: ‘</w:t>
      </w:r>
      <w:proofErr w:type="spellStart"/>
      <w:r w:rsidR="00F2169B">
        <w:rPr>
          <w:lang w:val="en-GB"/>
        </w:rPr>
        <w:t>gini</w:t>
      </w:r>
      <w:proofErr w:type="spellEnd"/>
      <w:r w:rsidR="00F2169B">
        <w:rPr>
          <w:lang w:val="en-GB"/>
        </w:rPr>
        <w:t xml:space="preserve">’, </w:t>
      </w:r>
      <w:proofErr w:type="spellStart"/>
      <w:r w:rsidR="00F2169B">
        <w:rPr>
          <w:lang w:val="en-GB"/>
        </w:rPr>
        <w:t>max_depth</w:t>
      </w:r>
      <w:proofErr w:type="spellEnd"/>
      <w:r w:rsidR="00F2169B">
        <w:rPr>
          <w:lang w:val="en-GB"/>
        </w:rPr>
        <w:t xml:space="preserve">: none, </w:t>
      </w:r>
      <w:proofErr w:type="spellStart"/>
      <w:r w:rsidR="00F2169B">
        <w:rPr>
          <w:lang w:val="en-GB"/>
        </w:rPr>
        <w:t>min_sample_leaf</w:t>
      </w:r>
      <w:proofErr w:type="spellEnd"/>
      <w:r w:rsidR="00F2169B">
        <w:rPr>
          <w:lang w:val="en-GB"/>
        </w:rPr>
        <w:t xml:space="preserve">: 1, </w:t>
      </w:r>
      <w:proofErr w:type="spellStart"/>
      <w:r w:rsidR="00F2169B">
        <w:rPr>
          <w:lang w:val="en-GB"/>
        </w:rPr>
        <w:t>min_samples_split</w:t>
      </w:r>
      <w:proofErr w:type="spellEnd"/>
      <w:r w:rsidR="00F2169B">
        <w:rPr>
          <w:lang w:val="en-GB"/>
        </w:rPr>
        <w:t xml:space="preserve">: 2) where we see that the test accuracy (unbalanced: 0.6440, balanced: 0.7523) is very close to one obtained with the model employed where we’ve used hyperparameter tuning. </w:t>
      </w:r>
    </w:p>
    <w:p w14:paraId="0F58AD8F" w14:textId="3B4B0A22" w:rsidR="0005074B" w:rsidRDefault="0005074B" w:rsidP="00657E60">
      <w:pPr>
        <w:pStyle w:val="berschrift3"/>
        <w:rPr>
          <w:lang w:val="en-GB"/>
        </w:rPr>
      </w:pPr>
      <w:r>
        <w:rPr>
          <w:lang w:val="en-GB"/>
        </w:rPr>
        <w:t>Gradient Boosting Classifier</w:t>
      </w:r>
    </w:p>
    <w:p w14:paraId="2CBE62FA" w14:textId="408FB92C" w:rsidR="00657E60" w:rsidRDefault="0005074B" w:rsidP="00657E60">
      <w:pPr>
        <w:pStyle w:val="KeinLeerraum"/>
        <w:rPr>
          <w:lang w:val="en-GB"/>
        </w:rPr>
      </w:pPr>
      <w:r>
        <w:rPr>
          <w:lang w:val="en-GB"/>
        </w:rPr>
        <w:t xml:space="preserve">The tuning of the parameters for Gradient Boosting Classifier resulted in this final selection: </w:t>
      </w:r>
    </w:p>
    <w:p w14:paraId="615608B9" w14:textId="74A733BF" w:rsidR="00657E60" w:rsidRDefault="00657E60" w:rsidP="00657E60">
      <w:pPr>
        <w:pStyle w:val="KeinLeerraum"/>
        <w:rPr>
          <w:lang w:val="en-GB"/>
        </w:rPr>
      </w:pPr>
      <w:r>
        <w:rPr>
          <w:lang w:val="en-GB"/>
        </w:rPr>
        <w:t>Loss: ‘deviance’, criterion: ‘</w:t>
      </w:r>
      <w:proofErr w:type="spellStart"/>
      <w:r>
        <w:rPr>
          <w:lang w:val="en-GB"/>
        </w:rPr>
        <w:t>mse</w:t>
      </w:r>
      <w:proofErr w:type="spellEnd"/>
      <w:r>
        <w:rPr>
          <w:lang w:val="en-GB"/>
        </w:rPr>
        <w:t>’</w:t>
      </w:r>
      <w:proofErr w:type="gramStart"/>
      <w:r>
        <w:rPr>
          <w:lang w:val="en-GB"/>
        </w:rPr>
        <w:t xml:space="preserve">,  </w:t>
      </w:r>
      <w:proofErr w:type="spellStart"/>
      <w:r>
        <w:rPr>
          <w:lang w:val="en-GB"/>
        </w:rPr>
        <w:t>max</w:t>
      </w:r>
      <w:proofErr w:type="gramEnd"/>
      <w:r>
        <w:rPr>
          <w:lang w:val="en-GB"/>
        </w:rPr>
        <w:t>_depth</w:t>
      </w:r>
      <w:proofErr w:type="spellEnd"/>
      <w:r>
        <w:rPr>
          <w:lang w:val="en-GB"/>
        </w:rPr>
        <w:t xml:space="preserve">: 10, </w:t>
      </w:r>
      <w:proofErr w:type="spellStart"/>
      <w:r>
        <w:rPr>
          <w:lang w:val="en-GB"/>
        </w:rPr>
        <w:t>n_estimators</w:t>
      </w:r>
      <w:proofErr w:type="spellEnd"/>
      <w:r>
        <w:rPr>
          <w:lang w:val="en-GB"/>
        </w:rPr>
        <w:t>: 300 (for both unbalanced and balanced data).</w:t>
      </w:r>
    </w:p>
    <w:p w14:paraId="0E1554BA" w14:textId="77777777" w:rsidR="009E518A" w:rsidRDefault="00657E60" w:rsidP="009E518A">
      <w:pPr>
        <w:pStyle w:val="KeinLeerraum"/>
        <w:rPr>
          <w:lang w:val="en-GB"/>
        </w:rPr>
      </w:pPr>
      <w:r>
        <w:rPr>
          <w:lang w:val="en-GB"/>
        </w:rPr>
        <w:t>This led to a test score of 0.6478 for unbalanced and 0.7630 for balanced data. The train score was both times 100% and therefore</w:t>
      </w:r>
      <w:r w:rsidR="008B3DA8">
        <w:rPr>
          <w:lang w:val="en-GB"/>
        </w:rPr>
        <w:t xml:space="preserve">, </w:t>
      </w:r>
      <w:r>
        <w:rPr>
          <w:lang w:val="en-GB"/>
        </w:rPr>
        <w:t>we may have some overfitting. This model had the best score of all the models.</w:t>
      </w:r>
    </w:p>
    <w:p w14:paraId="0897999A" w14:textId="4A392A37" w:rsidR="00657E60" w:rsidRDefault="00657E60" w:rsidP="009E518A">
      <w:pPr>
        <w:pStyle w:val="berschrift3"/>
        <w:rPr>
          <w:lang w:val="en-GB"/>
        </w:rPr>
      </w:pPr>
      <w:r>
        <w:rPr>
          <w:lang w:val="en-GB"/>
        </w:rPr>
        <w:t>Logistic Regression</w:t>
      </w:r>
    </w:p>
    <w:p w14:paraId="73351748" w14:textId="4E707303" w:rsidR="00A16E39" w:rsidRDefault="00A16E39" w:rsidP="00A16E39">
      <w:pPr>
        <w:pStyle w:val="KeinLeerraum"/>
        <w:rPr>
          <w:lang w:val="en-GB"/>
        </w:rPr>
      </w:pPr>
      <w:r>
        <w:rPr>
          <w:lang w:val="en-GB"/>
        </w:rPr>
        <w:t xml:space="preserve">The tuning of the parameters for Logistic Regression Classifier resulted in this final selection: </w:t>
      </w:r>
    </w:p>
    <w:p w14:paraId="7888746B" w14:textId="2F743257" w:rsidR="00A16E39" w:rsidRDefault="00A16E39" w:rsidP="00A16E39">
      <w:pPr>
        <w:pStyle w:val="KeinLeerraum"/>
        <w:rPr>
          <w:lang w:val="en-GB"/>
        </w:rPr>
      </w:pPr>
      <w:r>
        <w:rPr>
          <w:lang w:val="en-GB"/>
        </w:rPr>
        <w:t xml:space="preserve">Penalty: ‘l2’, C: 1.0, solver: ‘saga’ (for balanced and unbalanced data). We had to use </w:t>
      </w:r>
      <w:proofErr w:type="spellStart"/>
      <w:r>
        <w:rPr>
          <w:lang w:val="en-GB"/>
        </w:rPr>
        <w:t>multi_class</w:t>
      </w:r>
      <w:proofErr w:type="spellEnd"/>
      <w:r>
        <w:rPr>
          <w:lang w:val="en-GB"/>
        </w:rPr>
        <w:t xml:space="preserve"> = multinomial because we had more than two groups. </w:t>
      </w:r>
    </w:p>
    <w:p w14:paraId="369EC30A" w14:textId="46037704" w:rsidR="00657E60" w:rsidRDefault="00A16E39" w:rsidP="00B5366B">
      <w:pPr>
        <w:rPr>
          <w:lang w:val="en-GB"/>
        </w:rPr>
      </w:pPr>
      <w:r>
        <w:rPr>
          <w:lang w:val="en-GB"/>
        </w:rPr>
        <w:t>This led to a test score of 0.4519 for unbalanced and 0.4240 for balanced data. Interesting is the fact that this model worked better for the unbalanced data. Overall this model performed the worst.</w:t>
      </w:r>
    </w:p>
    <w:p w14:paraId="2AB2383B" w14:textId="6A3026A4" w:rsidR="00657E60" w:rsidRDefault="00657E60" w:rsidP="00657E60">
      <w:pPr>
        <w:pStyle w:val="berschrift3"/>
        <w:rPr>
          <w:lang w:val="en-GB"/>
        </w:rPr>
      </w:pPr>
      <w:r>
        <w:rPr>
          <w:lang w:val="en-GB"/>
        </w:rPr>
        <w:t>Linear Discriminant Analysis</w:t>
      </w:r>
    </w:p>
    <w:p w14:paraId="64889411" w14:textId="0447764A" w:rsidR="00982EF5" w:rsidRDefault="00982EF5" w:rsidP="00982EF5">
      <w:pPr>
        <w:pStyle w:val="KeinLeerraum"/>
        <w:rPr>
          <w:lang w:val="en-GB"/>
        </w:rPr>
      </w:pPr>
      <w:r>
        <w:rPr>
          <w:lang w:val="en-GB"/>
        </w:rPr>
        <w:t xml:space="preserve">The tuning of the parameters for Linear Discriminant Classifier resulted in this final selection: </w:t>
      </w:r>
    </w:p>
    <w:p w14:paraId="544754E4" w14:textId="0E09540F" w:rsidR="00982EF5" w:rsidRDefault="00982EF5" w:rsidP="00982EF5">
      <w:pPr>
        <w:rPr>
          <w:lang w:val="en-GB"/>
        </w:rPr>
      </w:pPr>
      <w:r>
        <w:rPr>
          <w:lang w:val="en-GB"/>
        </w:rPr>
        <w:t xml:space="preserve">Solver: ‘eigen’, shrinkage: ‘auto’ (for balanced and unbalanced data). This led to a test score of 0.5925 for unbalanced and 0.4318 for balanced data. We tried to improve the performance of the model using bagging. </w:t>
      </w:r>
      <w:proofErr w:type="gramStart"/>
      <w:r>
        <w:rPr>
          <w:lang w:val="en-GB"/>
        </w:rPr>
        <w:t xml:space="preserve">Unfortunately </w:t>
      </w:r>
      <w:r w:rsidR="008B3DA8">
        <w:rPr>
          <w:lang w:val="en-GB"/>
        </w:rPr>
        <w:t>,</w:t>
      </w:r>
      <w:r>
        <w:rPr>
          <w:lang w:val="en-GB"/>
        </w:rPr>
        <w:t>bagging</w:t>
      </w:r>
      <w:proofErr w:type="gramEnd"/>
      <w:r>
        <w:rPr>
          <w:lang w:val="en-GB"/>
        </w:rPr>
        <w:t xml:space="preserve"> was not able to improve the performance of the model significantly.</w:t>
      </w:r>
    </w:p>
    <w:p w14:paraId="0FE1E784" w14:textId="452FB382" w:rsidR="00982EF5" w:rsidRPr="00982EF5" w:rsidRDefault="00982EF5" w:rsidP="00982EF5">
      <w:pPr>
        <w:pStyle w:val="berschrift3"/>
        <w:rPr>
          <w:lang w:val="en-GB"/>
        </w:rPr>
      </w:pPr>
      <w:r>
        <w:rPr>
          <w:lang w:val="en-GB"/>
        </w:rPr>
        <w:t>Quadratic Discriminant Analysis</w:t>
      </w:r>
    </w:p>
    <w:p w14:paraId="66A5449D" w14:textId="79E193BF" w:rsidR="00982EF5" w:rsidRDefault="00982EF5" w:rsidP="00982EF5">
      <w:pPr>
        <w:pStyle w:val="KeinLeerraum"/>
        <w:rPr>
          <w:lang w:val="en-GB"/>
        </w:rPr>
      </w:pPr>
      <w:r>
        <w:rPr>
          <w:lang w:val="en-GB"/>
        </w:rPr>
        <w:t xml:space="preserve">The tuning of the parameters for Quadratic Discriminant Classifier resulted in this final selection: </w:t>
      </w:r>
    </w:p>
    <w:p w14:paraId="5A2B4493" w14:textId="43E1C252" w:rsidR="00657E60" w:rsidRPr="00657E60" w:rsidRDefault="00982EF5" w:rsidP="00657E60">
      <w:pPr>
        <w:rPr>
          <w:lang w:val="en-GB"/>
        </w:rPr>
      </w:pPr>
      <w:proofErr w:type="spellStart"/>
      <w:r>
        <w:rPr>
          <w:lang w:val="en-GB"/>
        </w:rPr>
        <w:t>tol</w:t>
      </w:r>
      <w:proofErr w:type="spellEnd"/>
      <w:r>
        <w:rPr>
          <w:lang w:val="en-GB"/>
        </w:rPr>
        <w:t xml:space="preserve">: 0.00001 for unbalanced data and </w:t>
      </w:r>
      <w:proofErr w:type="spellStart"/>
      <w:r>
        <w:rPr>
          <w:lang w:val="en-GB"/>
        </w:rPr>
        <w:t>tol</w:t>
      </w:r>
      <w:proofErr w:type="spellEnd"/>
      <w:r>
        <w:rPr>
          <w:lang w:val="en-GB"/>
        </w:rPr>
        <w:t>: 0.0001 for balanced data. This led to a test score of 0.5272 for the unbalanced data and 0.4791 for the balanced data. As already seen with the LDA model, we tried to improve the performance of the models via bagging. We</w:t>
      </w:r>
      <w:r w:rsidR="008B3DA8">
        <w:rPr>
          <w:lang w:val="en-GB"/>
        </w:rPr>
        <w:t xml:space="preserve"> </w:t>
      </w:r>
      <w:r>
        <w:rPr>
          <w:lang w:val="en-GB"/>
        </w:rPr>
        <w:t>improve</w:t>
      </w:r>
      <w:r w:rsidR="008B3DA8">
        <w:rPr>
          <w:lang w:val="en-GB"/>
        </w:rPr>
        <w:t>d</w:t>
      </w:r>
      <w:r>
        <w:rPr>
          <w:lang w:val="en-GB"/>
        </w:rPr>
        <w:t xml:space="preserve"> the performance for the balanced data slightly</w:t>
      </w:r>
      <w:r w:rsidR="008B3DA8">
        <w:rPr>
          <w:lang w:val="en-GB"/>
        </w:rPr>
        <w:t>,</w:t>
      </w:r>
      <w:r>
        <w:rPr>
          <w:lang w:val="en-GB"/>
        </w:rPr>
        <w:t xml:space="preserve"> but the model </w:t>
      </w:r>
      <w:r w:rsidR="008B3DA8">
        <w:rPr>
          <w:lang w:val="en-GB"/>
        </w:rPr>
        <w:t xml:space="preserve">still </w:t>
      </w:r>
      <w:r>
        <w:rPr>
          <w:lang w:val="en-GB"/>
        </w:rPr>
        <w:t xml:space="preserve">performed very poorly. Interesting is, that QDA </w:t>
      </w:r>
      <w:r w:rsidR="008B3DA8">
        <w:rPr>
          <w:lang w:val="en-GB"/>
        </w:rPr>
        <w:t xml:space="preserve">performed better </w:t>
      </w:r>
      <w:r>
        <w:rPr>
          <w:lang w:val="en-GB"/>
        </w:rPr>
        <w:t>than LDA on the balanced data while LDA performed better on the unbalanced data.</w:t>
      </w:r>
    </w:p>
    <w:p w14:paraId="0DB63058" w14:textId="28801782" w:rsidR="00DA0F49" w:rsidRDefault="00DA0F49" w:rsidP="00DA0F49">
      <w:pPr>
        <w:pStyle w:val="berschrift3"/>
        <w:rPr>
          <w:lang w:val="en-GB"/>
        </w:rPr>
      </w:pPr>
      <w:r>
        <w:rPr>
          <w:lang w:val="en-GB"/>
        </w:rPr>
        <w:t>SVM</w:t>
      </w:r>
    </w:p>
    <w:p w14:paraId="01EA2558" w14:textId="6586199E" w:rsidR="0082607C" w:rsidRPr="0082607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w:t>
      </w:r>
      <w:proofErr w:type="spellStart"/>
      <w:r w:rsidRPr="0063503C">
        <w:rPr>
          <w:bCs/>
          <w:lang w:val="en-US"/>
        </w:rPr>
        <w:t>rbf</w:t>
      </w:r>
      <w:proofErr w:type="spellEnd"/>
      <w:r w:rsidRPr="0063503C">
        <w:rPr>
          <w:bCs/>
          <w:lang w:val="en-US"/>
        </w:rPr>
        <w:t>’,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lastRenderedPageBreak/>
        <w:t>The hyperparameter tuning preferred a C value of 1</w:t>
      </w:r>
      <w:r w:rsidR="00042C19" w:rsidRPr="0063503C">
        <w:rPr>
          <w:bCs/>
          <w:lang w:val="en-US"/>
        </w:rPr>
        <w:t>, h</w:t>
      </w:r>
      <w:r w:rsidRPr="0063503C">
        <w:rPr>
          <w:bCs/>
          <w:lang w:val="en-US"/>
        </w:rPr>
        <w:t xml:space="preserve">owever, we chose to try smaller C values, since a high C value aims to classify all training samples perfectly </w:t>
      </w:r>
      <w:r w:rsidR="009E518A" w:rsidRPr="0063503C">
        <w:rPr>
          <w:rFonts w:cs="Segoe UI"/>
          <w:shd w:val="clear" w:color="auto" w:fill="FFFFFF"/>
          <w:lang w:val="en-US"/>
        </w:rPr>
        <w:t xml:space="preserve">(Scikit-learn </w:t>
      </w:r>
      <w:r w:rsidR="009E518A">
        <w:rPr>
          <w:rFonts w:cs="Segoe UI"/>
          <w:shd w:val="clear" w:color="auto" w:fill="FFFFFF"/>
          <w:lang w:val="en-US"/>
        </w:rPr>
        <w:t xml:space="preserve">(2011)) </w:t>
      </w:r>
      <w:r w:rsidRPr="0063503C">
        <w:rPr>
          <w:bCs/>
          <w:lang w:val="en-US"/>
        </w:rPr>
        <w:t>and we had a high overfitting problem</w:t>
      </w:r>
      <w:r w:rsidR="009E518A">
        <w:rPr>
          <w:rFonts w:cs="Segoe UI"/>
          <w:shd w:val="clear" w:color="auto" w:fill="FFFFFF"/>
          <w:lang w:val="en-US"/>
        </w:rPr>
        <w:t xml:space="preserve">. </w:t>
      </w:r>
      <w:r w:rsidR="009E518A">
        <w:rPr>
          <w:bCs/>
          <w:lang w:val="en-US"/>
        </w:rPr>
        <w:t>L</w:t>
      </w:r>
      <w:r w:rsidRPr="0063503C">
        <w:rPr>
          <w:bCs/>
          <w:lang w:val="en-US"/>
        </w:rPr>
        <w:t xml:space="preserve">owering </w:t>
      </w:r>
      <w:r w:rsidR="009E518A">
        <w:rPr>
          <w:bCs/>
          <w:lang w:val="en-US"/>
        </w:rPr>
        <w:t>C</w:t>
      </w:r>
      <w:r w:rsidRPr="0063503C">
        <w:rPr>
          <w:bCs/>
          <w:lang w:val="en-US"/>
        </w:rPr>
        <w:t xml:space="preserve"> reduced the overfitting but also lowered the test and train score. Finally, a C of 0.8 was chosen since by looking at the amount of missed ‘sell’ classifications this seemed to be the most reasonable compromise. </w:t>
      </w:r>
    </w:p>
    <w:p w14:paraId="173E47D9" w14:textId="261A369A" w:rsidR="00DA0F49" w:rsidRDefault="00DA0F49" w:rsidP="00DA0F49">
      <w:pPr>
        <w:pStyle w:val="berschrift3"/>
        <w:rPr>
          <w:lang w:val="en-GB"/>
        </w:rPr>
      </w:pPr>
      <w:r>
        <w:rPr>
          <w:lang w:val="en-GB"/>
        </w:rPr>
        <w:t>KNN</w:t>
      </w:r>
    </w:p>
    <w:p w14:paraId="4FE5AD10" w14:textId="58958E4A" w:rsidR="009E518A"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w:t>
      </w:r>
      <w:proofErr w:type="spellStart"/>
      <w:r w:rsidRPr="00042C19">
        <w:rPr>
          <w:lang w:val="en-US"/>
        </w:rPr>
        <w:t>leaf_size</w:t>
      </w:r>
      <w:proofErr w:type="spellEnd"/>
      <w:r w:rsidRPr="00042C19">
        <w:rPr>
          <w:lang w:val="en-US"/>
        </w:rPr>
        <w:t xml:space="preserve">: 100, </w:t>
      </w:r>
      <w:proofErr w:type="spellStart"/>
      <w:r w:rsidRPr="00042C19">
        <w:rPr>
          <w:lang w:val="en-US"/>
        </w:rPr>
        <w:t>n_neighbors</w:t>
      </w:r>
      <w:proofErr w:type="spellEnd"/>
      <w:r w:rsidRPr="00042C19">
        <w:rPr>
          <w:lang w:val="en-US"/>
        </w:rPr>
        <w:t xml:space="preserve">: 5, p: 2, weights: ‘uniform’. This led to a train score of 0.7468 and a test score of 0.6321. </w:t>
      </w:r>
      <w:r w:rsidRPr="00042C19">
        <w:rPr>
          <w:lang w:val="en-US"/>
        </w:rPr>
        <w:br/>
        <w:t xml:space="preserve">When testing KNN higher </w:t>
      </w:r>
      <w:proofErr w:type="spellStart"/>
      <w:r w:rsidRPr="00042C19">
        <w:rPr>
          <w:lang w:val="en-US"/>
        </w:rPr>
        <w:t>leaf_size</w:t>
      </w:r>
      <w:proofErr w:type="spellEnd"/>
      <w:r w:rsidRPr="00042C19">
        <w:rPr>
          <w:lang w:val="en-US"/>
        </w:rPr>
        <w:t xml:space="preserve"> values and smaller </w:t>
      </w:r>
      <w:proofErr w:type="spellStart"/>
      <w:r w:rsidRPr="00042C19">
        <w:rPr>
          <w:lang w:val="en-US"/>
        </w:rPr>
        <w:t>n_neighbors</w:t>
      </w:r>
      <w:proofErr w:type="spellEnd"/>
      <w:r w:rsidRPr="00042C19">
        <w:rPr>
          <w:lang w:val="en-US"/>
        </w:rPr>
        <w:t xml:space="preserve"> (K) values led to better train and test scores. However, the difference between train and test score was significant since in some cases we generated a train score of 1.000. This was an obvious sign of overfitting which is why a higher </w:t>
      </w:r>
      <w:proofErr w:type="spellStart"/>
      <w:r w:rsidRPr="00042C19">
        <w:rPr>
          <w:lang w:val="en-US"/>
        </w:rPr>
        <w:t>n_neighbors</w:t>
      </w:r>
      <w:proofErr w:type="spellEnd"/>
      <w:r w:rsidRPr="00042C19">
        <w:rPr>
          <w:lang w:val="en-US"/>
        </w:rPr>
        <w:t xml:space="preserve"> value was used. Obviously, the train and test score decreased but the difference between them decreased as well. It was not easy to find a small enough K to avoid oversimplifying but also a large enough to not overfit the samples.</w:t>
      </w:r>
      <w:r w:rsidR="009E518A">
        <w:rPr>
          <w:lang w:val="en-US"/>
        </w:rPr>
        <w:t xml:space="preserve"> Further, using the bagging method did not improve the model</w:t>
      </w:r>
    </w:p>
    <w:p w14:paraId="04410D8D" w14:textId="7C95BE46" w:rsidR="001361F9" w:rsidRDefault="00657E60" w:rsidP="00657E60">
      <w:pPr>
        <w:pStyle w:val="berschrift3"/>
        <w:rPr>
          <w:lang w:val="en-GB"/>
        </w:rPr>
      </w:pPr>
      <w:r>
        <w:rPr>
          <w:lang w:val="en-GB"/>
        </w:rPr>
        <w:t>Multilayer Perceptron</w:t>
      </w:r>
    </w:p>
    <w:p w14:paraId="6D461F36" w14:textId="6A904040" w:rsidR="00982EF5" w:rsidRDefault="00982EF5" w:rsidP="00982EF5">
      <w:pPr>
        <w:pStyle w:val="KeinLeerraum"/>
        <w:rPr>
          <w:lang w:val="en-GB"/>
        </w:rPr>
      </w:pPr>
      <w:r>
        <w:rPr>
          <w:lang w:val="en-GB"/>
        </w:rPr>
        <w:t xml:space="preserve">The tuning of the parameters for Multilayer Perceptron Classifier first resulted in this final selection: </w:t>
      </w:r>
    </w:p>
    <w:p w14:paraId="0EBABF1F" w14:textId="13DACECC" w:rsidR="00657E60" w:rsidRPr="001361F9" w:rsidRDefault="00982EF5" w:rsidP="001361F9">
      <w:pPr>
        <w:rPr>
          <w:lang w:val="en-GB"/>
        </w:rPr>
      </w:pPr>
      <w:r>
        <w:rPr>
          <w:lang w:val="en-GB"/>
        </w:rPr>
        <w:t>Activation: ‘</w:t>
      </w:r>
      <w:proofErr w:type="spellStart"/>
      <w:r>
        <w:rPr>
          <w:lang w:val="en-GB"/>
        </w:rPr>
        <w:t>relu</w:t>
      </w:r>
      <w:proofErr w:type="spellEnd"/>
      <w:r>
        <w:rPr>
          <w:lang w:val="en-GB"/>
        </w:rPr>
        <w:t>’, solver: ‘</w:t>
      </w:r>
      <w:proofErr w:type="spellStart"/>
      <w:r>
        <w:rPr>
          <w:lang w:val="en-GB"/>
        </w:rPr>
        <w:t>lbfgs</w:t>
      </w:r>
      <w:proofErr w:type="spellEnd"/>
      <w:r>
        <w:rPr>
          <w:lang w:val="en-GB"/>
        </w:rPr>
        <w:t xml:space="preserve">’, </w:t>
      </w:r>
      <w:proofErr w:type="spellStart"/>
      <w:r>
        <w:rPr>
          <w:lang w:val="en-GB"/>
        </w:rPr>
        <w:t>max_iter</w:t>
      </w:r>
      <w:proofErr w:type="spellEnd"/>
      <w:r>
        <w:rPr>
          <w:lang w:val="en-GB"/>
        </w:rPr>
        <w:t xml:space="preserve">: 1000, alpha: 0.0001, </w:t>
      </w:r>
      <w:proofErr w:type="spellStart"/>
      <w:r>
        <w:rPr>
          <w:lang w:val="en-GB"/>
        </w:rPr>
        <w:t>max_fun</w:t>
      </w:r>
      <w:proofErr w:type="spellEnd"/>
      <w:r>
        <w:rPr>
          <w:lang w:val="en-GB"/>
        </w:rPr>
        <w:t xml:space="preserve">: 5000 (for unbalanced and balanced data). Because of high overfitting we </w:t>
      </w:r>
      <w:r w:rsidR="00262796">
        <w:rPr>
          <w:lang w:val="en-GB"/>
        </w:rPr>
        <w:t>manually increased alpha (a penalty for variance) and realized that 0.0001 was only a local maximum</w:t>
      </w:r>
      <w:r w:rsidR="008B3DA8">
        <w:rPr>
          <w:lang w:val="en-GB"/>
        </w:rPr>
        <w:t>,</w:t>
      </w:r>
      <w:r w:rsidR="00262796">
        <w:rPr>
          <w:lang w:val="en-GB"/>
        </w:rPr>
        <w:t xml:space="preserve"> and the performance was optimal with alpha: 5.0. This led to a test score of 0.6916. </w:t>
      </w:r>
      <w:r w:rsidR="008B3DA8">
        <w:rPr>
          <w:lang w:val="en-GB"/>
        </w:rPr>
        <w:t>T</w:t>
      </w:r>
      <w:r w:rsidR="00262796">
        <w:rPr>
          <w:lang w:val="en-GB"/>
        </w:rPr>
        <w:t>o handle the overfitting</w:t>
      </w:r>
      <w:r w:rsidR="008B3DA8">
        <w:rPr>
          <w:lang w:val="en-GB"/>
        </w:rPr>
        <w:t>,</w:t>
      </w:r>
      <w:r w:rsidR="00262796">
        <w:rPr>
          <w:lang w:val="en-GB"/>
        </w:rPr>
        <w:t xml:space="preserve"> we decided to bag the model and </w:t>
      </w:r>
      <w:r w:rsidR="008B3DA8">
        <w:rPr>
          <w:lang w:val="en-GB"/>
        </w:rPr>
        <w:t>achieved</w:t>
      </w:r>
      <w:r w:rsidR="00262796">
        <w:rPr>
          <w:lang w:val="en-GB"/>
        </w:rPr>
        <w:t xml:space="preserve"> a test score of </w:t>
      </w:r>
      <w:proofErr w:type="spellStart"/>
      <w:r w:rsidR="00262796" w:rsidRPr="00262796">
        <w:rPr>
          <w:highlight w:val="yellow"/>
          <w:lang w:val="en-GB"/>
        </w:rPr>
        <w:t>xxxxx</w:t>
      </w:r>
      <w:proofErr w:type="spellEnd"/>
      <w:r w:rsidR="00262796" w:rsidRPr="00262796">
        <w:rPr>
          <w:highlight w:val="yellow"/>
          <w:lang w:val="en-GB"/>
        </w:rPr>
        <w:t>.</w:t>
      </w:r>
    </w:p>
    <w:p w14:paraId="18C68884" w14:textId="7C80981A" w:rsidR="008909AE" w:rsidRDefault="008909AE" w:rsidP="008909AE">
      <w:pPr>
        <w:pStyle w:val="berschrift2"/>
        <w:rPr>
          <w:lang w:val="en-GB"/>
        </w:rPr>
      </w:pPr>
      <w:r>
        <w:rPr>
          <w:lang w:val="en-GB"/>
        </w:rPr>
        <w:t>Results</w:t>
      </w:r>
      <w:r w:rsidR="00742E08">
        <w:rPr>
          <w:lang w:val="en-GB"/>
        </w:rPr>
        <w:t>?</w:t>
      </w:r>
    </w:p>
    <w:p w14:paraId="6C581ADF" w14:textId="673798F2" w:rsidR="009E518A" w:rsidRPr="009E518A" w:rsidRDefault="009E518A" w:rsidP="009E518A">
      <w:pPr>
        <w:rPr>
          <w:lang w:val="en-GB"/>
        </w:rPr>
      </w:pPr>
      <w:r w:rsidRPr="00B137A5">
        <w:rPr>
          <w:highlight w:val="yellow"/>
          <w:lang w:val="en-GB"/>
        </w:rPr>
        <w:t>**overall results plot**</w:t>
      </w:r>
      <w:r w:rsidRPr="00B137A5">
        <w:rPr>
          <w:highlight w:val="yellow"/>
          <w:lang w:val="en-GB"/>
        </w:rPr>
        <w:br/>
        <w:t>2-3 sentences best classifier</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2AF5D674" w14:textId="5856C545" w:rsidR="00E900A1" w:rsidRPr="006E5581" w:rsidRDefault="005713FF" w:rsidP="00F16ECF">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 xml:space="preserve">the parameter </w:t>
      </w:r>
      <w:proofErr w:type="spellStart"/>
      <w:r>
        <w:rPr>
          <w:lang w:val="en-GB"/>
        </w:rPr>
        <w:t>n_neighbors</w:t>
      </w:r>
      <w:proofErr w:type="spellEnd"/>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w:t>
      </w:r>
      <w:proofErr w:type="spellStart"/>
      <w:r>
        <w:rPr>
          <w:lang w:val="en-GB"/>
        </w:rPr>
        <w:t>overfit</w:t>
      </w:r>
      <w:proofErr w:type="spellEnd"/>
      <w:r>
        <w:rPr>
          <w:lang w:val="en-GB"/>
        </w:rPr>
        <w:t xml:space="preserve"> the data.</w:t>
      </w: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2127A27C"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for example a causality-based features selection. Since classical feature selection algorithms, like the one used by us, only select</w:t>
      </w:r>
      <w:r w:rsidR="00977EF0">
        <w:rPr>
          <w:lang w:val="en-US"/>
        </w:rPr>
        <w:t>s</w:t>
      </w:r>
      <w:r>
        <w:rPr>
          <w:lang w:val="en-US"/>
        </w:rPr>
        <w:t xml:space="preserve">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 xml:space="preserve">showed that </w:t>
      </w:r>
      <w:r w:rsidR="00977EF0">
        <w:rPr>
          <w:lang w:val="en-US"/>
        </w:rPr>
        <w:t>including</w:t>
      </w:r>
      <w:r>
        <w:rPr>
          <w:lang w:val="en-US"/>
        </w:rPr>
        <w:t xml:space="preserve"> causal relationships between the features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442551FF" w:rsidR="0022438D" w:rsidRDefault="0022438D" w:rsidP="0022438D">
      <w:pPr>
        <w:pStyle w:val="Listenabsatz"/>
        <w:numPr>
          <w:ilvl w:val="0"/>
          <w:numId w:val="6"/>
        </w:numPr>
        <w:rPr>
          <w:lang w:val="en-US"/>
        </w:rPr>
      </w:pPr>
      <w:r>
        <w:rPr>
          <w:lang w:val="en-US"/>
        </w:rPr>
        <w:t>Tuning the models with more values for each parameter at once to get the best parameter</w:t>
      </w:r>
      <w:r w:rsidR="00977EF0">
        <w:rPr>
          <w:lang w:val="en-US"/>
        </w:rPr>
        <w:t>s</w:t>
      </w:r>
    </w:p>
    <w:p w14:paraId="259B55C0" w14:textId="5B354B7C" w:rsidR="00A16E39" w:rsidRDefault="00A16E39" w:rsidP="0022438D">
      <w:pPr>
        <w:pStyle w:val="Listenabsatz"/>
        <w:numPr>
          <w:ilvl w:val="0"/>
          <w:numId w:val="6"/>
        </w:numPr>
        <w:rPr>
          <w:lang w:val="en-US"/>
        </w:rPr>
      </w:pPr>
      <w:r>
        <w:rPr>
          <w:lang w:val="en-US"/>
        </w:rPr>
        <w:t>Try to reduce the overfitting of our best model, the Gradient Boosting Classifier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1FFF7B71" w14:textId="77777777" w:rsidR="00647A5C" w:rsidRDefault="00647A5C" w:rsidP="00647A5C">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272F5294" w14:textId="77777777" w:rsidR="00647A5C" w:rsidRDefault="00647A5C" w:rsidP="00647A5C">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5D7FB7E7" w14:textId="77777777" w:rsidR="00647A5C" w:rsidRDefault="00647A5C" w:rsidP="00647A5C">
      <w:pPr>
        <w:pStyle w:val="CitaviLiteraturverzeichnis"/>
        <w:rPr>
          <w:rFonts w:eastAsia="Times New Roman" w:cs="Times New Roman"/>
          <w:szCs w:val="24"/>
        </w:rPr>
      </w:pPr>
      <w:proofErr w:type="spellStart"/>
      <w:r w:rsidRPr="001A6B92">
        <w:rPr>
          <w:rFonts w:eastAsia="Times New Roman" w:cs="Times New Roman"/>
          <w:szCs w:val="24"/>
          <w:lang w:val="it-IT"/>
        </w:rPr>
        <w:t>Armina</w:t>
      </w:r>
      <w:proofErr w:type="spellEnd"/>
      <w:r w:rsidRPr="001A6B92">
        <w:rPr>
          <w:rFonts w:eastAsia="Times New Roman" w:cs="Times New Roman"/>
          <w:szCs w:val="24"/>
          <w:lang w:val="it-IT"/>
        </w:rPr>
        <w:t xml:space="preserve">, R., </w:t>
      </w:r>
      <w:proofErr w:type="spellStart"/>
      <w:r w:rsidRPr="001A6B92">
        <w:rPr>
          <w:rFonts w:eastAsia="Times New Roman" w:cs="Times New Roman"/>
          <w:szCs w:val="24"/>
          <w:lang w:val="it-IT"/>
        </w:rPr>
        <w:t>Mohd</w:t>
      </w:r>
      <w:proofErr w:type="spellEnd"/>
      <w:r w:rsidRPr="001A6B92">
        <w:rPr>
          <w:rFonts w:eastAsia="Times New Roman" w:cs="Times New Roman"/>
          <w:szCs w:val="24"/>
          <w:lang w:val="it-IT"/>
        </w:rPr>
        <w:t xml:space="preserve"> </w:t>
      </w:r>
      <w:proofErr w:type="spellStart"/>
      <w:r w:rsidRPr="001A6B92">
        <w:rPr>
          <w:rFonts w:eastAsia="Times New Roman" w:cs="Times New Roman"/>
          <w:szCs w:val="24"/>
          <w:lang w:val="it-IT"/>
        </w:rPr>
        <w:t>Zain</w:t>
      </w:r>
      <w:proofErr w:type="spellEnd"/>
      <w:r w:rsidRPr="001A6B92">
        <w:rPr>
          <w:rFonts w:eastAsia="Times New Roman" w:cs="Times New Roman"/>
          <w:szCs w:val="24"/>
          <w:lang w:val="it-IT"/>
        </w:rPr>
        <w:t xml:space="preserve">, A., Ali, N. A., &amp; </w:t>
      </w:r>
      <w:proofErr w:type="spellStart"/>
      <w:r w:rsidRPr="001A6B92">
        <w:rPr>
          <w:rFonts w:eastAsia="Times New Roman" w:cs="Times New Roman"/>
          <w:szCs w:val="24"/>
          <w:lang w:val="it-IT"/>
        </w:rPr>
        <w:t>Sallehuddin</w:t>
      </w:r>
      <w:proofErr w:type="spellEnd"/>
      <w:r w:rsidRPr="001A6B92">
        <w:rPr>
          <w:rFonts w:eastAsia="Times New Roman" w:cs="Times New Roman"/>
          <w:szCs w:val="24"/>
          <w:lang w:val="it-IT"/>
        </w:rPr>
        <w:t xml:space="preserve">, R. (2017). </w:t>
      </w:r>
      <w:r>
        <w:rPr>
          <w:rFonts w:eastAsia="Times New Roman" w:cs="Times New Roman"/>
          <w:szCs w:val="24"/>
        </w:rPr>
        <w:t xml:space="preserve">A Review </w:t>
      </w:r>
      <w:proofErr w:type="gramStart"/>
      <w:r>
        <w:rPr>
          <w:rFonts w:eastAsia="Times New Roman" w:cs="Times New Roman"/>
          <w:szCs w:val="24"/>
        </w:rPr>
        <w:t>On</w:t>
      </w:r>
      <w:proofErr w:type="gramEnd"/>
      <w:r>
        <w:rPr>
          <w:rFonts w:eastAsia="Times New Roman" w:cs="Times New Roman"/>
          <w:szCs w:val="24"/>
        </w:rPr>
        <w:t xml:space="preserve">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07BF055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Barone, A. (2020). </w:t>
      </w:r>
      <w:r>
        <w:rPr>
          <w:rFonts w:eastAsia="Times New Roman" w:cs="Times New Roman"/>
          <w:i/>
          <w:szCs w:val="24"/>
        </w:rPr>
        <w:t>Stock Trading Strategy &amp; Education: Small Cap</w:t>
      </w:r>
      <w:r>
        <w:rPr>
          <w:rFonts w:eastAsia="Times New Roman" w:cs="Times New Roman"/>
          <w:szCs w:val="24"/>
        </w:rPr>
        <w:t>. https://www.investopedia.com/terms/s/small-cap.asp</w:t>
      </w:r>
    </w:p>
    <w:p w14:paraId="463CAE13" w14:textId="77777777" w:rsidR="00647A5C" w:rsidRPr="001A6B92" w:rsidRDefault="00647A5C" w:rsidP="00647A5C">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clustering and a neural network. </w:t>
      </w:r>
      <w:r w:rsidRPr="001A6B92">
        <w:rPr>
          <w:rFonts w:eastAsia="Times New Roman" w:cs="Times New Roman"/>
          <w:i/>
          <w:szCs w:val="24"/>
        </w:rPr>
        <w:t>Neurocomputing</w:t>
      </w:r>
      <w:r w:rsidRPr="001A6B92">
        <w:rPr>
          <w:rFonts w:eastAsia="Times New Roman" w:cs="Times New Roman"/>
          <w:szCs w:val="24"/>
        </w:rPr>
        <w:t xml:space="preserve">, </w:t>
      </w:r>
      <w:r w:rsidRPr="001A6B92">
        <w:rPr>
          <w:rFonts w:eastAsia="Times New Roman" w:cs="Times New Roman"/>
          <w:i/>
          <w:szCs w:val="24"/>
        </w:rPr>
        <w:t>156</w:t>
      </w:r>
      <w:r w:rsidRPr="001A6B92">
        <w:rPr>
          <w:rFonts w:eastAsia="Times New Roman" w:cs="Times New Roman"/>
          <w:szCs w:val="24"/>
        </w:rPr>
        <w:t>(4), 134–142. https://doi.org/10.1016/j.neucom.2014.12.073</w:t>
      </w:r>
    </w:p>
    <w:p w14:paraId="20EEF615" w14:textId="77777777" w:rsidR="00647A5C" w:rsidRDefault="00647A5C" w:rsidP="00647A5C">
      <w:pPr>
        <w:pStyle w:val="CitaviLiteraturverzeichnis"/>
        <w:rPr>
          <w:rFonts w:eastAsia="Times New Roman" w:cs="Times New Roman"/>
          <w:szCs w:val="24"/>
        </w:rPr>
      </w:pPr>
      <w:r w:rsidRPr="001A6B92">
        <w:rPr>
          <w:rFonts w:eastAsia="Times New Roman" w:cs="Times New Roman"/>
          <w:szCs w:val="24"/>
        </w:rPr>
        <w:t xml:space="preserve">Gu, S., Kelly, B., &amp; </w:t>
      </w:r>
      <w:proofErr w:type="spellStart"/>
      <w:r w:rsidRPr="001A6B92">
        <w:rPr>
          <w:rFonts w:eastAsia="Times New Roman" w:cs="Times New Roman"/>
          <w:szCs w:val="24"/>
        </w:rPr>
        <w:t>Xiu</w:t>
      </w:r>
      <w:proofErr w:type="spellEnd"/>
      <w:r w:rsidRPr="001A6B92">
        <w:rPr>
          <w:rFonts w:eastAsia="Times New Roman" w:cs="Times New Roman"/>
          <w:szCs w:val="24"/>
        </w:rPr>
        <w:t xml:space="preserve">, D. (2018). </w:t>
      </w:r>
      <w:r>
        <w:rPr>
          <w:rFonts w:eastAsia="Times New Roman" w:cs="Times New Roman"/>
          <w:i/>
          <w:szCs w:val="24"/>
        </w:rPr>
        <w:t xml:space="preserve">Empirical Asset Pricing via Machine Learning </w:t>
      </w:r>
      <w:r>
        <w:rPr>
          <w:rFonts w:eastAsia="Times New Roman" w:cs="Times New Roman"/>
          <w:szCs w:val="24"/>
        </w:rPr>
        <w:t>(w25398). https://doi.org/10.3386/w25398</w:t>
      </w:r>
    </w:p>
    <w:p w14:paraId="0A633BA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John, C., </w:t>
      </w:r>
      <w:proofErr w:type="spellStart"/>
      <w:r>
        <w:rPr>
          <w:rFonts w:eastAsia="Times New Roman" w:cs="Times New Roman"/>
          <w:szCs w:val="24"/>
        </w:rPr>
        <w:t>Ekpenyong</w:t>
      </w:r>
      <w:proofErr w:type="spellEnd"/>
      <w:r>
        <w:rPr>
          <w:rFonts w:eastAsia="Times New Roman" w:cs="Times New Roman"/>
          <w:szCs w:val="24"/>
        </w:rPr>
        <w:t xml:space="preserve">, E. J., &amp; </w:t>
      </w:r>
      <w:proofErr w:type="spellStart"/>
      <w:r>
        <w:rPr>
          <w:rFonts w:eastAsia="Times New Roman" w:cs="Times New Roman"/>
          <w:szCs w:val="24"/>
        </w:rPr>
        <w:t>Nworu</w:t>
      </w:r>
      <w:proofErr w:type="spellEnd"/>
      <w:r>
        <w:rPr>
          <w:rFonts w:eastAsia="Times New Roman" w:cs="Times New Roman"/>
          <w:szCs w:val="24"/>
        </w:rPr>
        <w:t xml:space="preserve">, C. C. (2019). Imputation of Missing Values in Economic and Financial Time Series Data Using Five Principal Component Analysis (PCA) Approaches. </w:t>
      </w:r>
      <w:r>
        <w:rPr>
          <w:rFonts w:eastAsia="Times New Roman" w:cs="Times New Roman"/>
          <w:i/>
          <w:szCs w:val="24"/>
        </w:rPr>
        <w:t xml:space="preserve">Central Bank of Nigeria Journal of Applied </w:t>
      </w:r>
      <w:proofErr w:type="gramStart"/>
      <w:r>
        <w:rPr>
          <w:rFonts w:eastAsia="Times New Roman" w:cs="Times New Roman"/>
          <w:i/>
          <w:szCs w:val="24"/>
        </w:rPr>
        <w:t>Statistics</w:t>
      </w:r>
      <w:r>
        <w:rPr>
          <w:rFonts w:eastAsia="Times New Roman" w:cs="Times New Roman"/>
          <w:szCs w:val="24"/>
        </w:rPr>
        <w:t>(</w:t>
      </w:r>
      <w:proofErr w:type="gramEnd"/>
      <w:r>
        <w:rPr>
          <w:rFonts w:eastAsia="Times New Roman" w:cs="Times New Roman"/>
          <w:szCs w:val="24"/>
        </w:rPr>
        <w:t>Vol. 10 No. 1), 51–73. https://doi.org/10.33429/Cjas.10119.3/6</w:t>
      </w:r>
    </w:p>
    <w:p w14:paraId="1BF53098"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Pedregosa</w:t>
      </w:r>
      <w:proofErr w:type="spellEnd"/>
      <w:r>
        <w:rPr>
          <w:rFonts w:eastAsia="Times New Roman" w:cs="Times New Roman"/>
          <w:szCs w:val="24"/>
        </w:rPr>
        <w:t xml:space="preserve">, F., </w:t>
      </w:r>
      <w:proofErr w:type="spellStart"/>
      <w:r>
        <w:rPr>
          <w:rFonts w:eastAsia="Times New Roman" w:cs="Times New Roman"/>
          <w:szCs w:val="24"/>
        </w:rPr>
        <w:t>Varoquaux</w:t>
      </w:r>
      <w:proofErr w:type="spellEnd"/>
      <w:r>
        <w:rPr>
          <w:rFonts w:eastAsia="Times New Roman" w:cs="Times New Roman"/>
          <w:szCs w:val="24"/>
        </w:rPr>
        <w:t xml:space="preserve">, G., </w:t>
      </w:r>
      <w:proofErr w:type="spellStart"/>
      <w:r>
        <w:rPr>
          <w:rFonts w:eastAsia="Times New Roman" w:cs="Times New Roman"/>
          <w:szCs w:val="24"/>
        </w:rPr>
        <w:t>Gramfort</w:t>
      </w:r>
      <w:proofErr w:type="spellEnd"/>
      <w:r>
        <w:rPr>
          <w:rFonts w:eastAsia="Times New Roman" w:cs="Times New Roman"/>
          <w:szCs w:val="24"/>
        </w:rPr>
        <w:t xml:space="preserve">, A., Michel, V., </w:t>
      </w:r>
      <w:proofErr w:type="spellStart"/>
      <w:r>
        <w:rPr>
          <w:rFonts w:eastAsia="Times New Roman" w:cs="Times New Roman"/>
          <w:szCs w:val="24"/>
        </w:rPr>
        <w:t>Thirion</w:t>
      </w:r>
      <w:proofErr w:type="spellEnd"/>
      <w:r>
        <w:rPr>
          <w:rFonts w:eastAsia="Times New Roman" w:cs="Times New Roman"/>
          <w:szCs w:val="24"/>
        </w:rPr>
        <w:t xml:space="preserve">, B., Grisel, O., Blondel, M., </w:t>
      </w:r>
      <w:proofErr w:type="spellStart"/>
      <w:r>
        <w:rPr>
          <w:rFonts w:eastAsia="Times New Roman" w:cs="Times New Roman"/>
          <w:szCs w:val="24"/>
        </w:rPr>
        <w:t>Prettenhofer</w:t>
      </w:r>
      <w:proofErr w:type="spellEnd"/>
      <w:r>
        <w:rPr>
          <w:rFonts w:eastAsia="Times New Roman" w:cs="Times New Roman"/>
          <w:szCs w:val="24"/>
        </w:rPr>
        <w:t xml:space="preserve">, P., Weiss, R., </w:t>
      </w:r>
      <w:proofErr w:type="spellStart"/>
      <w:r>
        <w:rPr>
          <w:rFonts w:eastAsia="Times New Roman" w:cs="Times New Roman"/>
          <w:szCs w:val="24"/>
        </w:rPr>
        <w:t>Dubourg</w:t>
      </w:r>
      <w:proofErr w:type="spellEnd"/>
      <w:r>
        <w:rPr>
          <w:rFonts w:eastAsia="Times New Roman" w:cs="Times New Roman"/>
          <w:szCs w:val="24"/>
        </w:rPr>
        <w:t xml:space="preserve">, V., </w:t>
      </w:r>
      <w:proofErr w:type="spellStart"/>
      <w:r>
        <w:rPr>
          <w:rFonts w:eastAsia="Times New Roman" w:cs="Times New Roman"/>
          <w:szCs w:val="24"/>
        </w:rPr>
        <w:t>Vanderplas</w:t>
      </w:r>
      <w:proofErr w:type="spellEnd"/>
      <w:r>
        <w:rPr>
          <w:rFonts w:eastAsia="Times New Roman" w:cs="Times New Roman"/>
          <w:szCs w:val="24"/>
        </w:rPr>
        <w:t xml:space="preserve">, J., </w:t>
      </w:r>
      <w:proofErr w:type="spellStart"/>
      <w:r>
        <w:rPr>
          <w:rFonts w:eastAsia="Times New Roman" w:cs="Times New Roman"/>
          <w:szCs w:val="24"/>
        </w:rPr>
        <w:t>Passos</w:t>
      </w:r>
      <w:proofErr w:type="spellEnd"/>
      <w:r>
        <w:rPr>
          <w:rFonts w:eastAsia="Times New Roman" w:cs="Times New Roman"/>
          <w:szCs w:val="24"/>
        </w:rPr>
        <w:t xml:space="preserve">, A., </w:t>
      </w:r>
      <w:proofErr w:type="spellStart"/>
      <w:r>
        <w:rPr>
          <w:rFonts w:eastAsia="Times New Roman" w:cs="Times New Roman"/>
          <w:szCs w:val="24"/>
        </w:rPr>
        <w:t>Cournapeau</w:t>
      </w:r>
      <w:proofErr w:type="spellEnd"/>
      <w:r>
        <w:rPr>
          <w:rFonts w:eastAsia="Times New Roman" w:cs="Times New Roman"/>
          <w:szCs w:val="24"/>
        </w:rPr>
        <w:t xml:space="preserve">, D., </w:t>
      </w:r>
      <w:proofErr w:type="spellStart"/>
      <w:r>
        <w:rPr>
          <w:rFonts w:eastAsia="Times New Roman" w:cs="Times New Roman"/>
          <w:szCs w:val="24"/>
        </w:rPr>
        <w:t>Brucher</w:t>
      </w:r>
      <w:proofErr w:type="spellEnd"/>
      <w:r>
        <w:rPr>
          <w:rFonts w:eastAsia="Times New Roman" w:cs="Times New Roman"/>
          <w:szCs w:val="24"/>
        </w:rPr>
        <w:t xml:space="preserve">, M., Perrot, M., &amp; </w:t>
      </w:r>
      <w:proofErr w:type="spellStart"/>
      <w:r>
        <w:rPr>
          <w:rFonts w:eastAsia="Times New Roman" w:cs="Times New Roman"/>
          <w:szCs w:val="24"/>
        </w:rPr>
        <w:t>Duchesnay</w:t>
      </w:r>
      <w:proofErr w:type="spellEnd"/>
      <w:r>
        <w:rPr>
          <w:rFonts w:eastAsia="Times New Roman" w:cs="Times New Roman"/>
          <w:szCs w:val="24"/>
        </w:rPr>
        <w:t xml:space="preserve">, É. (2011). Scikit-Learn: Machine Learning in Python. </w:t>
      </w:r>
      <w:r>
        <w:rPr>
          <w:rFonts w:eastAsia="Times New Roman" w:cs="Times New Roman"/>
          <w:i/>
          <w:szCs w:val="24"/>
        </w:rPr>
        <w:t xml:space="preserve">Journal of Machine Learning </w:t>
      </w:r>
      <w:proofErr w:type="gramStart"/>
      <w:r>
        <w:rPr>
          <w:rFonts w:eastAsia="Times New Roman" w:cs="Times New Roman"/>
          <w:i/>
          <w:szCs w:val="24"/>
        </w:rPr>
        <w:t>Research</w:t>
      </w:r>
      <w:r>
        <w:rPr>
          <w:rFonts w:eastAsia="Times New Roman" w:cs="Times New Roman"/>
          <w:szCs w:val="24"/>
        </w:rPr>
        <w:t>(</w:t>
      </w:r>
      <w:proofErr w:type="gramEnd"/>
      <w:r>
        <w:rPr>
          <w:rFonts w:eastAsia="Times New Roman" w:cs="Times New Roman"/>
          <w:szCs w:val="24"/>
        </w:rPr>
        <w:t>12), 2825–2830.</w:t>
      </w:r>
    </w:p>
    <w:p w14:paraId="2855FB68" w14:textId="77777777" w:rsidR="00647A5C" w:rsidRPr="001A6B92" w:rsidRDefault="00647A5C" w:rsidP="00647A5C">
      <w:pPr>
        <w:pStyle w:val="CitaviLiteraturverzeichnis"/>
        <w:rPr>
          <w:rFonts w:eastAsia="Times New Roman" w:cs="Times New Roman"/>
          <w:szCs w:val="24"/>
          <w:lang w:val="it-IT"/>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w:t>
      </w:r>
      <w:r w:rsidRPr="001A6B92">
        <w:rPr>
          <w:rFonts w:eastAsia="Times New Roman" w:cs="Times New Roman"/>
          <w:szCs w:val="24"/>
          <w:lang w:val="it-IT"/>
        </w:rPr>
        <w:t xml:space="preserve">IARIA. http://www.thinkmind.org/index.php?view=instance&amp;instance=BIOTECHNO+2014 </w:t>
      </w:r>
    </w:p>
    <w:p w14:paraId="059A8380"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Raschka</w:t>
      </w:r>
      <w:proofErr w:type="spellEnd"/>
      <w:r>
        <w:rPr>
          <w:rFonts w:eastAsia="Times New Roman" w:cs="Times New Roman"/>
          <w:szCs w:val="24"/>
        </w:rPr>
        <w:t xml:space="preserve">, S. </w:t>
      </w:r>
      <w:r>
        <w:rPr>
          <w:rFonts w:eastAsia="Times New Roman" w:cs="Times New Roman"/>
          <w:i/>
          <w:szCs w:val="24"/>
        </w:rPr>
        <w:t xml:space="preserve">Scikit Learn - Support Vector Machines. </w:t>
      </w:r>
      <w:proofErr w:type="spellStart"/>
      <w:r>
        <w:rPr>
          <w:rFonts w:eastAsia="Times New Roman" w:cs="Times New Roman"/>
          <w:szCs w:val="24"/>
        </w:rPr>
        <w:t>Packt</w:t>
      </w:r>
      <w:proofErr w:type="spellEnd"/>
      <w:r>
        <w:rPr>
          <w:rFonts w:eastAsia="Times New Roman" w:cs="Times New Roman"/>
          <w:szCs w:val="24"/>
        </w:rPr>
        <w:t xml:space="preserve"> Publishing Ltd. https://scikit-learn.org/stable/modules/svm.html#svm-classification</w:t>
      </w:r>
    </w:p>
    <w:p w14:paraId="13B37A41"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Schmidt, P., Mandel, J., &amp; </w:t>
      </w:r>
      <w:proofErr w:type="spellStart"/>
      <w:r>
        <w:rPr>
          <w:rFonts w:eastAsia="Times New Roman" w:cs="Times New Roman"/>
          <w:szCs w:val="24"/>
        </w:rPr>
        <w:t>Guedj</w:t>
      </w:r>
      <w:proofErr w:type="spellEnd"/>
      <w:r>
        <w:rPr>
          <w:rFonts w:eastAsia="Times New Roman" w:cs="Times New Roman"/>
          <w:szCs w:val="24"/>
        </w:rPr>
        <w:t xml:space="preserve">,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6765BE4B"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Shukla, A. K., </w:t>
      </w:r>
      <w:proofErr w:type="spellStart"/>
      <w:r>
        <w:rPr>
          <w:rFonts w:eastAsia="Times New Roman" w:cs="Times New Roman"/>
          <w:szCs w:val="24"/>
        </w:rPr>
        <w:t>Pippal</w:t>
      </w:r>
      <w:proofErr w:type="spellEnd"/>
      <w:r>
        <w:rPr>
          <w:rFonts w:eastAsia="Times New Roman" w:cs="Times New Roman"/>
          <w:szCs w:val="24"/>
        </w:rPr>
        <w:t xml:space="preserve">,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542234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Smith, T. (2020). </w:t>
      </w:r>
      <w:r>
        <w:rPr>
          <w:rFonts w:eastAsia="Times New Roman" w:cs="Times New Roman"/>
          <w:i/>
          <w:szCs w:val="24"/>
        </w:rPr>
        <w:t>Stocks: Value Stock</w:t>
      </w:r>
      <w:r>
        <w:rPr>
          <w:rFonts w:eastAsia="Times New Roman" w:cs="Times New Roman"/>
          <w:szCs w:val="24"/>
        </w:rPr>
        <w:t>. https://www.investopedia.com/terms/v/valuestock.asp</w:t>
      </w:r>
    </w:p>
    <w:p w14:paraId="15513BEF" w14:textId="77777777" w:rsidR="00647A5C" w:rsidRDefault="00647A5C" w:rsidP="00647A5C">
      <w:pPr>
        <w:pStyle w:val="CitaviLiteraturverzeichnis"/>
        <w:rPr>
          <w:rFonts w:eastAsia="Times New Roman" w:cs="Times New Roman"/>
          <w:szCs w:val="24"/>
        </w:rPr>
      </w:pPr>
      <w:proofErr w:type="spellStart"/>
      <w:r w:rsidRPr="00FD6389">
        <w:rPr>
          <w:rFonts w:eastAsia="Times New Roman" w:cs="Times New Roman"/>
          <w:szCs w:val="24"/>
          <w:lang w:val="de-CH"/>
        </w:rPr>
        <w:t>Yu</w:t>
      </w:r>
      <w:proofErr w:type="spellEnd"/>
      <w:r w:rsidRPr="00FD6389">
        <w:rPr>
          <w:rFonts w:eastAsia="Times New Roman" w:cs="Times New Roman"/>
          <w:szCs w:val="24"/>
          <w:lang w:val="de-CH"/>
        </w:rPr>
        <w:t xml:space="preserve">, K., Guo, X., Liu, L., Li, J., Wang, H., Ling, Z., &amp; Wu, X. (2020). </w:t>
      </w:r>
      <w:r>
        <w:rPr>
          <w:rFonts w:eastAsia="Times New Roman" w:cs="Times New Roman"/>
          <w:szCs w:val="24"/>
        </w:rPr>
        <w:t xml:space="preserve">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6874F612"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Zucchi, K. (2021). </w:t>
      </w:r>
      <w:r>
        <w:rPr>
          <w:rFonts w:eastAsia="Times New Roman" w:cs="Times New Roman"/>
          <w:i/>
          <w:szCs w:val="24"/>
        </w:rPr>
        <w:t>Stock Markets: Inflation's Impact on Stock Return</w:t>
      </w:r>
      <w:r>
        <w:rPr>
          <w:rFonts w:eastAsia="Times New Roman" w:cs="Times New Roman"/>
          <w:szCs w:val="24"/>
        </w:rPr>
        <w:t>. https://www.investopedia.com/articles/investing/052913/inflations-impact-stock-returns.asp</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DDF56E9"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26061FCF">
            <wp:simplePos x="0" y="0"/>
            <wp:positionH relativeFrom="column">
              <wp:posOffset>-4445</wp:posOffset>
            </wp:positionH>
            <wp:positionV relativeFrom="paragraph">
              <wp:posOffset>244475</wp:posOffset>
            </wp:positionV>
            <wp:extent cx="4114800" cy="305371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0" cy="3053715"/>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1008EF99" w:rsidR="00F730A5" w:rsidRDefault="00977EF0">
      <w:pPr>
        <w:rPr>
          <w:lang w:val="en-US"/>
        </w:rPr>
      </w:pPr>
      <w:r>
        <w:rPr>
          <w:noProof/>
          <w:lang w:eastAsia="de-CH"/>
        </w:rPr>
        <w:drawing>
          <wp:anchor distT="0" distB="0" distL="114300" distR="114300" simplePos="0" relativeHeight="251662336" behindDoc="0" locked="0" layoutInCell="1" allowOverlap="1" wp14:anchorId="233EA82B" wp14:editId="249469EB">
            <wp:simplePos x="0" y="0"/>
            <wp:positionH relativeFrom="column">
              <wp:posOffset>-4445</wp:posOffset>
            </wp:positionH>
            <wp:positionV relativeFrom="paragraph">
              <wp:posOffset>3283585</wp:posOffset>
            </wp:positionV>
            <wp:extent cx="4303395" cy="1609725"/>
            <wp:effectExtent l="0" t="0" r="1905"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3395" cy="1609725"/>
                    </a:xfrm>
                    <a:prstGeom prst="rect">
                      <a:avLst/>
                    </a:prstGeom>
                  </pic:spPr>
                </pic:pic>
              </a:graphicData>
            </a:graphic>
          </wp:anchor>
        </w:drawing>
      </w:r>
      <w:r w:rsidR="00377E43">
        <w:rPr>
          <w:lang w:val="en-US"/>
        </w:rPr>
        <w:t>Figure 2: Ten most important features according to Random Forest</w:t>
      </w:r>
    </w:p>
    <w:p w14:paraId="31DD86ED" w14:textId="408D2601" w:rsidR="00377E43" w:rsidRDefault="00377E43" w:rsidP="00F16ECF">
      <w:pPr>
        <w:rPr>
          <w:lang w:val="en-US"/>
        </w:rPr>
      </w:pPr>
    </w:p>
    <w:p w14:paraId="674C5308" w14:textId="38591DF7" w:rsidR="00F730A5" w:rsidRDefault="00F730A5" w:rsidP="00F16ECF">
      <w:pPr>
        <w:rPr>
          <w:lang w:val="en-US"/>
        </w:rPr>
      </w:pPr>
      <w:r>
        <w:rPr>
          <w:lang w:val="en-US"/>
        </w:rPr>
        <w:lastRenderedPageBreak/>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r w:rsidR="00977EF0">
        <w:rPr>
          <w:noProof/>
          <w:lang w:eastAsia="de-CH"/>
        </w:rPr>
        <w:drawing>
          <wp:inline distT="0" distB="0" distL="0" distR="0" wp14:anchorId="423A4B65" wp14:editId="6FE3CC4B">
            <wp:extent cx="5760720" cy="3827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7145"/>
                    </a:xfrm>
                    <a:prstGeom prst="rect">
                      <a:avLst/>
                    </a:prstGeom>
                    <a:noFill/>
                    <a:ln>
                      <a:noFill/>
                    </a:ln>
                  </pic:spPr>
                </pic:pic>
              </a:graphicData>
            </a:graphic>
          </wp:inline>
        </w:drawing>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eastAsia="de-CH"/>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eastAsia="de-CH"/>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18361" w14:textId="77777777" w:rsidR="00E75653" w:rsidRDefault="00E75653" w:rsidP="001F745C">
      <w:pPr>
        <w:spacing w:after="0" w:line="240" w:lineRule="auto"/>
      </w:pPr>
      <w:r>
        <w:separator/>
      </w:r>
    </w:p>
  </w:endnote>
  <w:endnote w:type="continuationSeparator" w:id="0">
    <w:p w14:paraId="506C5FA1" w14:textId="77777777" w:rsidR="00E75653" w:rsidRDefault="00E75653"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8AF6" w14:textId="77777777" w:rsidR="00054884" w:rsidRDefault="0005488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973858"/>
      <w:docPartObj>
        <w:docPartGallery w:val="Page Numbers (Bottom of Page)"/>
        <w:docPartUnique/>
      </w:docPartObj>
    </w:sdtPr>
    <w:sdtEndPr/>
    <w:sdtContent>
      <w:p w14:paraId="462A1EDF" w14:textId="6CE0E11F" w:rsidR="00054884" w:rsidRDefault="00054884">
        <w:pPr>
          <w:pStyle w:val="Fuzeile"/>
          <w:jc w:val="right"/>
        </w:pPr>
        <w:r>
          <w:fldChar w:fldCharType="begin"/>
        </w:r>
        <w:r>
          <w:instrText>PAGE   \* MERGEFORMAT</w:instrText>
        </w:r>
        <w:r>
          <w:fldChar w:fldCharType="separate"/>
        </w:r>
        <w:r w:rsidR="003226F1" w:rsidRPr="003226F1">
          <w:rPr>
            <w:noProof/>
            <w:lang w:val="de-DE"/>
          </w:rPr>
          <w:t>9</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70DDC" w14:textId="77777777" w:rsidR="00054884" w:rsidRDefault="000548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41AEE" w14:textId="77777777" w:rsidR="00E75653" w:rsidRDefault="00E75653" w:rsidP="001F745C">
      <w:pPr>
        <w:spacing w:after="0" w:line="240" w:lineRule="auto"/>
      </w:pPr>
      <w:r>
        <w:separator/>
      </w:r>
    </w:p>
  </w:footnote>
  <w:footnote w:type="continuationSeparator" w:id="0">
    <w:p w14:paraId="09C9F0A7" w14:textId="77777777" w:rsidR="00E75653" w:rsidRDefault="00E75653" w:rsidP="001F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21E2F" w14:textId="77777777" w:rsidR="00054884" w:rsidRDefault="0005488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A2683" w14:textId="77777777" w:rsidR="00054884" w:rsidRDefault="0005488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C86F3" w14:textId="77777777" w:rsidR="00054884" w:rsidRDefault="0005488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76"/>
    <w:rsid w:val="00000CE6"/>
    <w:rsid w:val="00036BAA"/>
    <w:rsid w:val="00042C19"/>
    <w:rsid w:val="0005074B"/>
    <w:rsid w:val="00054884"/>
    <w:rsid w:val="00083975"/>
    <w:rsid w:val="00094AB6"/>
    <w:rsid w:val="000A03F1"/>
    <w:rsid w:val="000E5AA9"/>
    <w:rsid w:val="000E698B"/>
    <w:rsid w:val="000F0096"/>
    <w:rsid w:val="00121675"/>
    <w:rsid w:val="001361F9"/>
    <w:rsid w:val="00147776"/>
    <w:rsid w:val="0015279D"/>
    <w:rsid w:val="001546F8"/>
    <w:rsid w:val="001777CF"/>
    <w:rsid w:val="001932B3"/>
    <w:rsid w:val="001A6B92"/>
    <w:rsid w:val="001F745C"/>
    <w:rsid w:val="00223909"/>
    <w:rsid w:val="0022438D"/>
    <w:rsid w:val="00236BAB"/>
    <w:rsid w:val="00262796"/>
    <w:rsid w:val="00281896"/>
    <w:rsid w:val="002868C3"/>
    <w:rsid w:val="002952B9"/>
    <w:rsid w:val="002B0E5E"/>
    <w:rsid w:val="00305B5A"/>
    <w:rsid w:val="00312EB4"/>
    <w:rsid w:val="003226F1"/>
    <w:rsid w:val="003311DB"/>
    <w:rsid w:val="00337434"/>
    <w:rsid w:val="00344B8F"/>
    <w:rsid w:val="00360F18"/>
    <w:rsid w:val="00377E43"/>
    <w:rsid w:val="003A557A"/>
    <w:rsid w:val="003B1B27"/>
    <w:rsid w:val="003D48E8"/>
    <w:rsid w:val="00404CFD"/>
    <w:rsid w:val="00412C09"/>
    <w:rsid w:val="00462B9A"/>
    <w:rsid w:val="00462EA3"/>
    <w:rsid w:val="004D0A62"/>
    <w:rsid w:val="004F380A"/>
    <w:rsid w:val="005313FD"/>
    <w:rsid w:val="00550B76"/>
    <w:rsid w:val="005713FF"/>
    <w:rsid w:val="005773E0"/>
    <w:rsid w:val="005B08BA"/>
    <w:rsid w:val="005D23D9"/>
    <w:rsid w:val="00604AD8"/>
    <w:rsid w:val="00611ADE"/>
    <w:rsid w:val="0063503C"/>
    <w:rsid w:val="00647A5C"/>
    <w:rsid w:val="00657E60"/>
    <w:rsid w:val="006B6371"/>
    <w:rsid w:val="006E5581"/>
    <w:rsid w:val="006E605A"/>
    <w:rsid w:val="007007B8"/>
    <w:rsid w:val="00720771"/>
    <w:rsid w:val="00734A83"/>
    <w:rsid w:val="00742E08"/>
    <w:rsid w:val="00780656"/>
    <w:rsid w:val="007A24E2"/>
    <w:rsid w:val="00816C1B"/>
    <w:rsid w:val="0082607C"/>
    <w:rsid w:val="008772A7"/>
    <w:rsid w:val="00877D8F"/>
    <w:rsid w:val="008909AE"/>
    <w:rsid w:val="008961BA"/>
    <w:rsid w:val="008B3DA8"/>
    <w:rsid w:val="008B6AC0"/>
    <w:rsid w:val="008D5572"/>
    <w:rsid w:val="00911BF0"/>
    <w:rsid w:val="00977EF0"/>
    <w:rsid w:val="00982EF5"/>
    <w:rsid w:val="00992FBF"/>
    <w:rsid w:val="00994DF3"/>
    <w:rsid w:val="009A16B2"/>
    <w:rsid w:val="009E518A"/>
    <w:rsid w:val="009F524D"/>
    <w:rsid w:val="00A16E39"/>
    <w:rsid w:val="00A6472D"/>
    <w:rsid w:val="00A72EC8"/>
    <w:rsid w:val="00A818EF"/>
    <w:rsid w:val="00A95CD9"/>
    <w:rsid w:val="00AC0728"/>
    <w:rsid w:val="00AD6538"/>
    <w:rsid w:val="00AF1E3B"/>
    <w:rsid w:val="00AF730F"/>
    <w:rsid w:val="00B137A5"/>
    <w:rsid w:val="00B32652"/>
    <w:rsid w:val="00B43BD5"/>
    <w:rsid w:val="00B5366B"/>
    <w:rsid w:val="00B53A0E"/>
    <w:rsid w:val="00B6477A"/>
    <w:rsid w:val="00B66B6E"/>
    <w:rsid w:val="00B7354B"/>
    <w:rsid w:val="00BF0F1D"/>
    <w:rsid w:val="00C02364"/>
    <w:rsid w:val="00C1774A"/>
    <w:rsid w:val="00C4595D"/>
    <w:rsid w:val="00C7220F"/>
    <w:rsid w:val="00C86B36"/>
    <w:rsid w:val="00C91CC8"/>
    <w:rsid w:val="00CF7166"/>
    <w:rsid w:val="00CF73C4"/>
    <w:rsid w:val="00CF7500"/>
    <w:rsid w:val="00D0283C"/>
    <w:rsid w:val="00D44E8A"/>
    <w:rsid w:val="00D46465"/>
    <w:rsid w:val="00D6380B"/>
    <w:rsid w:val="00D86273"/>
    <w:rsid w:val="00D976A5"/>
    <w:rsid w:val="00DA0F49"/>
    <w:rsid w:val="00DB77E0"/>
    <w:rsid w:val="00DE61FC"/>
    <w:rsid w:val="00E25B91"/>
    <w:rsid w:val="00E51894"/>
    <w:rsid w:val="00E75653"/>
    <w:rsid w:val="00E900A1"/>
    <w:rsid w:val="00E90CB7"/>
    <w:rsid w:val="00E9676F"/>
    <w:rsid w:val="00F16ECF"/>
    <w:rsid w:val="00F2169B"/>
    <w:rsid w:val="00F730A5"/>
    <w:rsid w:val="00F76C5C"/>
    <w:rsid w:val="00F93A66"/>
    <w:rsid w:val="00FC0110"/>
    <w:rsid w:val="00FC593F"/>
    <w:rsid w:val="00FD6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6E5581"/>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6E5581"/>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E558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E5581"/>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 w:type="character" w:customStyle="1" w:styleId="apple-converted-space">
    <w:name w:val="apple-converted-space"/>
    <w:basedOn w:val="Absatz-Standardschriftart"/>
    <w:rsid w:val="00FD6389"/>
  </w:style>
  <w:style w:type="paragraph" w:styleId="KeinLeerraum">
    <w:name w:val="No Spacing"/>
    <w:uiPriority w:val="1"/>
    <w:qFormat/>
    <w:rsid w:val="00657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86"/>
    <w:rsid w:val="00192214"/>
    <w:rsid w:val="001D63DF"/>
    <w:rsid w:val="002E5A0D"/>
    <w:rsid w:val="00407CF0"/>
    <w:rsid w:val="00667B86"/>
    <w:rsid w:val="007017EF"/>
    <w:rsid w:val="007F5EB6"/>
    <w:rsid w:val="008A0422"/>
    <w:rsid w:val="009C00AC"/>
    <w:rsid w:val="00C80489"/>
    <w:rsid w:val="00D15BF0"/>
    <w:rsid w:val="00E42E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4DF3-3BEC-46F5-8C00-5C636988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4868</Words>
  <Characters>30672</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Windows User</cp:lastModifiedBy>
  <cp:revision>10</cp:revision>
  <dcterms:created xsi:type="dcterms:W3CDTF">2021-04-18T15:36:00Z</dcterms:created>
  <dcterms:modified xsi:type="dcterms:W3CDTF">2021-04-18T17:42:00Z</dcterms:modified>
</cp:coreProperties>
</file>