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/**************************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EXERCISE 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***************************/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char username[20];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int age;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int calculate_age;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int anniversary=100;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printf ("Enter an Username: ");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scanf ("%s", username);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printf ("Enter an age: ");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scanf ("%d", &amp;age);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calculate_age = anniversary - age;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printf ("it will take to reach 100 anniversary:  %d ",calculate_age);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/**************************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EXERCISE 2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***************************/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int body_temprature;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printf ("Please Enter an Body Temprature: ");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scanf ("%d", &amp;body_temprature);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if (body_temprature&gt;=35 &amp;&amp; body_temprature&lt;=37)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printf ("%d Your body temprature is normal: ",body_temprature);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else if (body_temprature&lt;35)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printf ("%d Your body temprature is too cold: ",body_temprature);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printf ("%d Your body temprature is too hot: ",body_temprature);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/******************************************************************************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                 Main Task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*******************************************************************************/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int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main ()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int num1, num2, sum;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printf ("Enter an integer 1: ");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scanf ("%d", &amp;num1);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printf ("Enter an integer 2: ");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scanf ("%d", &amp;num2);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sum = num1 + num2;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printf ("%d Sum of integer", sum);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if (sum &lt; 20)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int count_odd = 0;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for (int i = 0; i &lt;= sum; i++)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  if (i % 2 == 1)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    count_odd++;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printf ("\n%d count of odd number", count_odd);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return 0;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else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printf ("\n%d sum is greater than 20", sum);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int divisiblebyseven = 0;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for (int i = 20; i &lt;= sum; i++)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  if (i % 7 == 0)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    divisiblebyseven++;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printf ("\n%d count of divisiblebyseven ", divisiblebyseven);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return 0;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