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48849" w14:textId="375D1EF3" w:rsidR="003D6C43" w:rsidRDefault="0099414E" w:rsidP="0099414E">
      <w:pPr>
        <w:pStyle w:val="Title"/>
        <w:rPr>
          <w:lang w:val="es-ES"/>
        </w:rPr>
      </w:pP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Fabric</w:t>
      </w:r>
      <w:proofErr w:type="spellEnd"/>
    </w:p>
    <w:p w14:paraId="0A79203B" w14:textId="55B22B00" w:rsidR="0099414E" w:rsidRDefault="0099414E" w:rsidP="0099414E">
      <w:pPr>
        <w:pStyle w:val="Heading1"/>
        <w:rPr>
          <w:lang w:val="es-ES"/>
        </w:rPr>
      </w:pPr>
      <w:r>
        <w:rPr>
          <w:lang w:val="es-ES"/>
        </w:rPr>
        <w:t>Estudio</w:t>
      </w:r>
    </w:p>
    <w:p w14:paraId="2F28764B" w14:textId="308A0F7E" w:rsidR="00D24499" w:rsidRPr="00D24499" w:rsidRDefault="00D24499" w:rsidP="00D24499">
      <w:pPr>
        <w:pStyle w:val="Heading2"/>
        <w:rPr>
          <w:lang w:val="es-ES"/>
        </w:rPr>
      </w:pPr>
      <w:r>
        <w:rPr>
          <w:lang w:val="es-ES"/>
        </w:rPr>
        <w:t>Introducción:</w:t>
      </w:r>
    </w:p>
    <w:p w14:paraId="12841ECD" w14:textId="55F359AF" w:rsidR="0099414E" w:rsidRDefault="00590658" w:rsidP="0099414E">
      <w:pPr>
        <w:rPr>
          <w:lang w:val="es-ES"/>
        </w:rPr>
      </w:pP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Fabric</w:t>
      </w:r>
      <w:proofErr w:type="spellEnd"/>
      <w:r>
        <w:rPr>
          <w:lang w:val="es-ES"/>
        </w:rPr>
        <w:t xml:space="preserve"> es una plataforma de empaquetado, administración e implementación de </w:t>
      </w:r>
      <w:proofErr w:type="spellStart"/>
      <w:r>
        <w:rPr>
          <w:lang w:val="es-ES"/>
        </w:rPr>
        <w:t>microservicios</w:t>
      </w:r>
      <w:proofErr w:type="spellEnd"/>
      <w:r>
        <w:rPr>
          <w:lang w:val="es-ES"/>
        </w:rPr>
        <w:t xml:space="preserve"> y contenedores; la creación de clústeres está disponible tanto en Windows server como en Linux.</w:t>
      </w:r>
    </w:p>
    <w:p w14:paraId="353DF900" w14:textId="77777777" w:rsidR="00F06CA1" w:rsidRDefault="00590658" w:rsidP="0099414E">
      <w:pPr>
        <w:rPr>
          <w:lang w:val="es-ES"/>
        </w:rPr>
      </w:pP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Fabric</w:t>
      </w:r>
      <w:proofErr w:type="spellEnd"/>
      <w:r>
        <w:rPr>
          <w:lang w:val="es-ES"/>
        </w:rPr>
        <w:t xml:space="preserve"> se basa en clústeres, que pueden contener hasta miles de </w:t>
      </w:r>
      <w:r w:rsidR="00A3659F">
        <w:rPr>
          <w:lang w:val="es-ES"/>
        </w:rPr>
        <w:t>maquinas, cada maquina es un nodo, que contiene tres aplicaciones:</w:t>
      </w:r>
      <w:r w:rsidR="00F9552A">
        <w:rPr>
          <w:lang w:val="es-ES"/>
        </w:rPr>
        <w:t xml:space="preserve"> Fabric.exe, Fabric.exe y FrabicGateway.exe. Estos tres programas se encargan de gestionar toda la información y funcionamiento del nodo.</w:t>
      </w:r>
    </w:p>
    <w:p w14:paraId="2586525D" w14:textId="77777777" w:rsidR="00F06CA1" w:rsidRDefault="00F06CA1" w:rsidP="00F06CA1">
      <w:pPr>
        <w:rPr>
          <w:lang w:val="es-ES"/>
        </w:rPr>
      </w:pPr>
      <w:r>
        <w:rPr>
          <w:lang w:val="es-ES"/>
        </w:rPr>
        <w:t xml:space="preserve">Una característica importante de la plataforma es la importancia que se le da a los servicios con estado, esto es por dos motivos principales: </w:t>
      </w:r>
    </w:p>
    <w:p w14:paraId="2D1279B3" w14:textId="77777777" w:rsidR="00F06CA1" w:rsidRDefault="00F06CA1" w:rsidP="00F06CA1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</w:t>
      </w:r>
      <w:r w:rsidRPr="00A25E49">
        <w:rPr>
          <w:lang w:val="es-ES"/>
        </w:rPr>
        <w:t>e pueden crear servicios de procesamiento de transacciones en línea que sean tolerantes a errores, con poca latencia entre cliente y servidor y un alto rendimiento a la hora de mantener código y datos en una sola maquina</w:t>
      </w:r>
      <w:r>
        <w:rPr>
          <w:lang w:val="es-ES"/>
        </w:rPr>
        <w:t>.</w:t>
      </w:r>
    </w:p>
    <w:p w14:paraId="38D39F8B" w14:textId="77777777" w:rsidR="00F06CA1" w:rsidRDefault="00F06CA1" w:rsidP="00F06CA1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Y</w:t>
      </w:r>
      <w:r w:rsidRPr="00A25E49">
        <w:rPr>
          <w:lang w:val="es-ES"/>
        </w:rPr>
        <w:t xml:space="preserve"> para poder simplificar el diseño de la aplicación ya que los </w:t>
      </w:r>
      <w:proofErr w:type="spellStart"/>
      <w:r w:rsidRPr="00A25E49">
        <w:rPr>
          <w:lang w:val="es-ES"/>
        </w:rPr>
        <w:t>microservicios</w:t>
      </w:r>
      <w:proofErr w:type="spellEnd"/>
      <w:r w:rsidRPr="00A25E49">
        <w:rPr>
          <w:lang w:val="es-ES"/>
        </w:rPr>
        <w:t xml:space="preserve"> con estado eliminan la necesidad de colas y caches adicionales, y ya que estas características son las que más memoria, latencia y disponibilidad ocupan tradicionalmente en una aplicación sin estado. </w:t>
      </w:r>
    </w:p>
    <w:p w14:paraId="280A87E5" w14:textId="1D6A1D9D" w:rsidR="009E30B5" w:rsidRDefault="00F06CA1" w:rsidP="0099414E">
      <w:pPr>
        <w:rPr>
          <w:lang w:val="es-ES"/>
        </w:rPr>
      </w:pPr>
      <w:r>
        <w:rPr>
          <w:lang w:val="es-ES"/>
        </w:rPr>
        <w:t>Los</w:t>
      </w:r>
      <w:r w:rsidR="00F9552A">
        <w:rPr>
          <w:lang w:val="es-ES"/>
        </w:rPr>
        <w:t xml:space="preserve"> servicios</w:t>
      </w:r>
      <w:r>
        <w:rPr>
          <w:lang w:val="es-ES"/>
        </w:rPr>
        <w:t xml:space="preserve"> basados en esta plataforma</w:t>
      </w:r>
      <w:r w:rsidR="00F9552A">
        <w:rPr>
          <w:lang w:val="es-ES"/>
        </w:rPr>
        <w:t xml:space="preserve"> pueden estar diseñados y escritos en varios modelos de programación distintos </w:t>
      </w:r>
      <w:proofErr w:type="gramStart"/>
      <w:r w:rsidR="00F9552A">
        <w:rPr>
          <w:lang w:val="es-ES"/>
        </w:rPr>
        <w:t>como</w:t>
      </w:r>
      <w:proofErr w:type="gramEnd"/>
      <w:r w:rsidR="00F9552A">
        <w:rPr>
          <w:lang w:val="es-ES"/>
        </w:rPr>
        <w:t xml:space="preserve"> por ejemplo: </w:t>
      </w:r>
    </w:p>
    <w:p w14:paraId="1C5359C9" w14:textId="53CC1F66" w:rsidR="009E30B5" w:rsidRPr="009E30B5" w:rsidRDefault="009E30B5" w:rsidP="009E30B5">
      <w:pPr>
        <w:pStyle w:val="ListParagraph"/>
        <w:numPr>
          <w:ilvl w:val="0"/>
          <w:numId w:val="2"/>
        </w:numPr>
        <w:rPr>
          <w:lang w:val="es-ES"/>
        </w:rPr>
      </w:pPr>
      <w:r w:rsidRPr="00F67F7A">
        <w:rPr>
          <w:b/>
          <w:bCs/>
          <w:lang w:val="es-ES"/>
        </w:rPr>
        <w:t>E</w:t>
      </w:r>
      <w:r w:rsidR="00F9552A" w:rsidRPr="00F67F7A">
        <w:rPr>
          <w:b/>
          <w:bCs/>
          <w:lang w:val="es-ES"/>
        </w:rPr>
        <w:t>jecutables de invitado</w:t>
      </w:r>
      <w:r w:rsidR="00F9552A" w:rsidRPr="009E30B5">
        <w:rPr>
          <w:lang w:val="es-ES"/>
        </w:rPr>
        <w:t xml:space="preserve">, que pueden estar escritos en cualquier lenguaje de programación, pero no podrán acceder a las utilidades del API de </w:t>
      </w:r>
      <w:proofErr w:type="spellStart"/>
      <w:r w:rsidR="00F9552A" w:rsidRPr="009E30B5">
        <w:rPr>
          <w:lang w:val="es-ES"/>
        </w:rPr>
        <w:t>Service</w:t>
      </w:r>
      <w:proofErr w:type="spellEnd"/>
      <w:r w:rsidR="00F9552A" w:rsidRPr="009E30B5">
        <w:rPr>
          <w:lang w:val="es-ES"/>
        </w:rPr>
        <w:t xml:space="preserve"> </w:t>
      </w:r>
      <w:proofErr w:type="spellStart"/>
      <w:r w:rsidR="00F9552A" w:rsidRPr="009E30B5">
        <w:rPr>
          <w:lang w:val="es-ES"/>
        </w:rPr>
        <w:t>Fabric</w:t>
      </w:r>
      <w:proofErr w:type="spellEnd"/>
      <w:r w:rsidRPr="009E30B5">
        <w:rPr>
          <w:lang w:val="es-ES"/>
        </w:rPr>
        <w:t xml:space="preserve">. </w:t>
      </w:r>
    </w:p>
    <w:p w14:paraId="4BF8941D" w14:textId="67C414FC" w:rsidR="009E30B5" w:rsidRPr="009E30B5" w:rsidRDefault="009E30B5" w:rsidP="009E30B5">
      <w:pPr>
        <w:pStyle w:val="ListParagraph"/>
        <w:numPr>
          <w:ilvl w:val="0"/>
          <w:numId w:val="2"/>
        </w:numPr>
        <w:rPr>
          <w:lang w:val="es-ES"/>
        </w:rPr>
      </w:pPr>
      <w:r w:rsidRPr="00F67F7A">
        <w:rPr>
          <w:b/>
          <w:bCs/>
          <w:lang w:val="es-ES"/>
        </w:rPr>
        <w:t>C</w:t>
      </w:r>
      <w:r w:rsidR="00F9552A" w:rsidRPr="00F67F7A">
        <w:rPr>
          <w:b/>
          <w:bCs/>
          <w:lang w:val="es-ES"/>
        </w:rPr>
        <w:t>ontenedores</w:t>
      </w:r>
      <w:r w:rsidR="00F9552A" w:rsidRPr="009E30B5">
        <w:rPr>
          <w:lang w:val="es-ES"/>
        </w:rPr>
        <w:t>, que son la forma predeterminada de ejecutar los servicios, puede implementarse cualquier repositorio de contenedor al en la maquina siempre que sea compatible con Linux o Windows Server 2016 o posterior</w:t>
      </w:r>
      <w:r w:rsidRPr="009E30B5">
        <w:rPr>
          <w:lang w:val="es-ES"/>
        </w:rPr>
        <w:t>.</w:t>
      </w:r>
    </w:p>
    <w:p w14:paraId="6893AF90" w14:textId="02ACC868" w:rsidR="00590658" w:rsidRDefault="005B47C9" w:rsidP="00F06CA1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F67F7A">
        <w:rPr>
          <w:b/>
          <w:bCs/>
          <w:lang w:val="es-ES"/>
        </w:rPr>
        <w:t>Reliable</w:t>
      </w:r>
      <w:proofErr w:type="spellEnd"/>
      <w:r w:rsidRPr="00F67F7A">
        <w:rPr>
          <w:b/>
          <w:bCs/>
          <w:lang w:val="es-ES"/>
        </w:rPr>
        <w:t xml:space="preserve"> </w:t>
      </w:r>
      <w:proofErr w:type="spellStart"/>
      <w:r w:rsidRPr="00F67F7A">
        <w:rPr>
          <w:b/>
          <w:bCs/>
          <w:lang w:val="es-ES"/>
        </w:rPr>
        <w:t>services</w:t>
      </w:r>
      <w:proofErr w:type="spellEnd"/>
      <w:r w:rsidRPr="009E30B5">
        <w:rPr>
          <w:lang w:val="es-ES"/>
        </w:rPr>
        <w:t xml:space="preserve">, </w:t>
      </w:r>
      <w:r w:rsidR="009E30B5">
        <w:rPr>
          <w:lang w:val="es-ES"/>
        </w:rPr>
        <w:t xml:space="preserve">es un </w:t>
      </w:r>
      <w:proofErr w:type="spellStart"/>
      <w:r w:rsidR="009E30B5">
        <w:rPr>
          <w:lang w:val="es-ES"/>
        </w:rPr>
        <w:t>framework</w:t>
      </w:r>
      <w:proofErr w:type="spellEnd"/>
      <w:r w:rsidR="009E30B5">
        <w:rPr>
          <w:lang w:val="es-ES"/>
        </w:rPr>
        <w:t xml:space="preserve"> integrado con </w:t>
      </w:r>
      <w:proofErr w:type="spellStart"/>
      <w:r w:rsidR="009E30B5">
        <w:rPr>
          <w:lang w:val="es-ES"/>
        </w:rPr>
        <w:t>Service</w:t>
      </w:r>
      <w:proofErr w:type="spellEnd"/>
      <w:r w:rsidR="009E30B5">
        <w:rPr>
          <w:lang w:val="es-ES"/>
        </w:rPr>
        <w:t xml:space="preserve"> </w:t>
      </w:r>
      <w:proofErr w:type="spellStart"/>
      <w:r w:rsidR="009E30B5">
        <w:rPr>
          <w:lang w:val="es-ES"/>
        </w:rPr>
        <w:t>Fabri</w:t>
      </w:r>
      <w:proofErr w:type="spellEnd"/>
      <w:r w:rsidR="009E30B5">
        <w:rPr>
          <w:lang w:val="es-ES"/>
        </w:rPr>
        <w:t xml:space="preserve"> que utiliza </w:t>
      </w:r>
      <w:proofErr w:type="spellStart"/>
      <w:r w:rsidR="009E30B5">
        <w:rPr>
          <w:lang w:val="es-ES"/>
        </w:rPr>
        <w:t>minimamente</w:t>
      </w:r>
      <w:proofErr w:type="spellEnd"/>
      <w:r w:rsidR="009E30B5">
        <w:rPr>
          <w:lang w:val="es-ES"/>
        </w:rPr>
        <w:t xml:space="preserve"> la API, lo cual lo hace increíblemente ligero</w:t>
      </w:r>
      <w:r w:rsidR="00F67F7A">
        <w:rPr>
          <w:lang w:val="es-ES"/>
        </w:rPr>
        <w:t>, prefiriendo dejar a la plataforma regular el ciclo de vida del servicio, además de dar una amplia capacidad de diseño del servicio.</w:t>
      </w:r>
    </w:p>
    <w:p w14:paraId="0BFB35B1" w14:textId="63ED2FFE" w:rsidR="00F67F7A" w:rsidRDefault="00F67F7A" w:rsidP="009E30B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ASP.NET Core</w:t>
      </w:r>
      <w:r>
        <w:rPr>
          <w:lang w:val="es-ES"/>
        </w:rPr>
        <w:t>, marco de código abierto multiplataforma, diseñado con aplicaciones basadas en la nube como back-</w:t>
      </w:r>
      <w:proofErr w:type="spellStart"/>
      <w:r>
        <w:rPr>
          <w:lang w:val="es-ES"/>
        </w:rPr>
        <w:t>ends</w:t>
      </w:r>
      <w:proofErr w:type="spellEnd"/>
      <w:r>
        <w:rPr>
          <w:lang w:val="es-ES"/>
        </w:rPr>
        <w:t xml:space="preserve"> móviles y aplicaciones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>.</w:t>
      </w:r>
    </w:p>
    <w:p w14:paraId="048DF101" w14:textId="1CEED244" w:rsidR="00F67F7A" w:rsidRDefault="00F06CA1" w:rsidP="009E30B5">
      <w:pPr>
        <w:pStyle w:val="ListParagraph"/>
        <w:numPr>
          <w:ilvl w:val="0"/>
          <w:numId w:val="2"/>
        </w:numPr>
        <w:rPr>
          <w:lang w:val="es-ES"/>
        </w:rPr>
      </w:pPr>
      <w:r w:rsidRPr="004C1AE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C1AE8">
        <w:rPr>
          <w:rFonts w:ascii="Times New Roman" w:eastAsia="Times New Roman" w:hAnsi="Times New Roman" w:cs="Times New Roman"/>
          <w:lang w:eastAsia="en-GB"/>
        </w:rPr>
        <w:instrText xml:space="preserve"> INCLUDEPICTURE "https://docs.microsoft.com/es-es/azure/service-fabric/media/overview-managed-cluster/sfrp-composition-resource.png" \* MERGEFORMATINET </w:instrText>
      </w:r>
      <w:r w:rsidRPr="004C1AE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C1AE8">
        <w:rPr>
          <w:rFonts w:ascii="Times New Roman" w:eastAsia="Times New Roman" w:hAnsi="Times New Roman" w:cs="Times New Roman"/>
          <w:lang w:eastAsia="en-GB"/>
        </w:rPr>
        <w:fldChar w:fldCharType="end"/>
      </w:r>
      <w:proofErr w:type="spellStart"/>
      <w:r w:rsidR="00F67F7A">
        <w:rPr>
          <w:b/>
          <w:bCs/>
          <w:lang w:val="es-ES"/>
        </w:rPr>
        <w:t>Reliable</w:t>
      </w:r>
      <w:proofErr w:type="spellEnd"/>
      <w:r w:rsidR="00F67F7A">
        <w:rPr>
          <w:b/>
          <w:bCs/>
          <w:lang w:val="es-ES"/>
        </w:rPr>
        <w:t xml:space="preserve"> </w:t>
      </w:r>
      <w:proofErr w:type="spellStart"/>
      <w:r w:rsidR="00F67F7A">
        <w:rPr>
          <w:b/>
          <w:bCs/>
          <w:lang w:val="es-ES"/>
        </w:rPr>
        <w:t>Actors</w:t>
      </w:r>
      <w:proofErr w:type="spellEnd"/>
      <w:r w:rsidR="00F67F7A">
        <w:rPr>
          <w:lang w:val="es-ES"/>
        </w:rPr>
        <w:t xml:space="preserve">, marco basado en </w:t>
      </w:r>
      <w:proofErr w:type="spellStart"/>
      <w:r w:rsidR="00F67F7A">
        <w:rPr>
          <w:lang w:val="es-ES"/>
        </w:rPr>
        <w:t>Realiable</w:t>
      </w:r>
      <w:proofErr w:type="spellEnd"/>
      <w:r w:rsidR="00F67F7A">
        <w:rPr>
          <w:lang w:val="es-ES"/>
        </w:rPr>
        <w:t xml:space="preserve"> </w:t>
      </w:r>
      <w:proofErr w:type="spellStart"/>
      <w:r w:rsidR="00F67F7A">
        <w:rPr>
          <w:lang w:val="es-ES"/>
        </w:rPr>
        <w:t>Services</w:t>
      </w:r>
      <w:proofErr w:type="spellEnd"/>
      <w:r w:rsidR="00F67F7A">
        <w:rPr>
          <w:lang w:val="es-ES"/>
        </w:rPr>
        <w:t xml:space="preserve">, es un marco de aplicaciones que implementa el modelo de actor computacional. Usando unidades independientes del proceso y el estado llamadas actores. Este marco proporciona a los actores comunicación integrada y configuración de escalado horizontal. Está totalmente integrado con la plataforma </w:t>
      </w:r>
      <w:proofErr w:type="spellStart"/>
      <w:r w:rsidR="00F67F7A">
        <w:rPr>
          <w:lang w:val="es-ES"/>
        </w:rPr>
        <w:t>Service</w:t>
      </w:r>
      <w:proofErr w:type="spellEnd"/>
      <w:r w:rsidR="00F67F7A">
        <w:rPr>
          <w:lang w:val="es-ES"/>
        </w:rPr>
        <w:t xml:space="preserve"> </w:t>
      </w:r>
      <w:proofErr w:type="spellStart"/>
      <w:r w:rsidR="00F67F7A">
        <w:rPr>
          <w:lang w:val="es-ES"/>
        </w:rPr>
        <w:t>Fabric</w:t>
      </w:r>
      <w:proofErr w:type="spellEnd"/>
      <w:r w:rsidR="00F67F7A">
        <w:rPr>
          <w:lang w:val="es-ES"/>
        </w:rPr>
        <w:t xml:space="preserve"> al estar basado en </w:t>
      </w:r>
      <w:proofErr w:type="spellStart"/>
      <w:r w:rsidR="00F67F7A">
        <w:rPr>
          <w:lang w:val="es-ES"/>
        </w:rPr>
        <w:t>Reliable</w:t>
      </w:r>
      <w:proofErr w:type="spellEnd"/>
      <w:r w:rsidR="00F67F7A">
        <w:rPr>
          <w:lang w:val="es-ES"/>
        </w:rPr>
        <w:t xml:space="preserve"> </w:t>
      </w:r>
      <w:proofErr w:type="spellStart"/>
      <w:r w:rsidR="00F67F7A">
        <w:rPr>
          <w:lang w:val="es-ES"/>
        </w:rPr>
        <w:t>Services</w:t>
      </w:r>
      <w:proofErr w:type="spellEnd"/>
      <w:r w:rsidR="00F67F7A">
        <w:rPr>
          <w:lang w:val="es-ES"/>
        </w:rPr>
        <w:t>.</w:t>
      </w:r>
    </w:p>
    <w:p w14:paraId="11053EE4" w14:textId="77777777" w:rsidR="00D24499" w:rsidRPr="00D24499" w:rsidRDefault="00D24499" w:rsidP="00D24499">
      <w:pPr>
        <w:rPr>
          <w:lang w:val="es-ES"/>
        </w:rPr>
      </w:pPr>
    </w:p>
    <w:p w14:paraId="2B540187" w14:textId="4E695D98" w:rsidR="00A25E49" w:rsidRDefault="00D24499" w:rsidP="00D24499">
      <w:pPr>
        <w:pStyle w:val="Heading2"/>
        <w:rPr>
          <w:lang w:val="es-ES"/>
        </w:rPr>
      </w:pPr>
      <w:r>
        <w:rPr>
          <w:lang w:val="es-ES"/>
        </w:rPr>
        <w:t>Escenarios de aplicación:</w:t>
      </w:r>
    </w:p>
    <w:p w14:paraId="7DD3B86C" w14:textId="77777777" w:rsidR="00F34420" w:rsidRPr="00F34420" w:rsidRDefault="00F34420" w:rsidP="00F34420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s-ES"/>
        </w:rPr>
        <w:t xml:space="preserve">Aunque la compilación de aplicaciones con roles de trabajo nativa a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es un servicio sin estado se puede trabajar con </w:t>
      </w:r>
      <w:proofErr w:type="spellStart"/>
      <w:r>
        <w:rPr>
          <w:lang w:val="es-ES"/>
        </w:rPr>
        <w:t>microservicios</w:t>
      </w:r>
      <w:proofErr w:type="spellEnd"/>
      <w:r>
        <w:rPr>
          <w:lang w:val="es-ES"/>
        </w:rPr>
        <w:t xml:space="preserve"> con estado más allá de la solicitud y la respuesta. Estos servicios con estado permiten a todo tipo de aplicaciones tener alta disponibilidad. También se permite una mezcla, teniendo servicios son estado (ASP.NET o Node.js por ejemplo) que llamen a servicios de nivel intermedio con estado. </w:t>
      </w:r>
      <w:r w:rsidRPr="00F3442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34420">
        <w:rPr>
          <w:rFonts w:ascii="Times New Roman" w:eastAsia="Times New Roman" w:hAnsi="Times New Roman" w:cs="Times New Roman"/>
          <w:lang w:eastAsia="en-GB"/>
        </w:rPr>
        <w:instrText xml:space="preserve"> INCLUDEPICTURE "https://docs.microsoft.com/es-es/azure/service-fabric/media/service-fabric-application-scenarios/appwithstatelessservices.png" \* MERGEFORMATINET </w:instrText>
      </w:r>
      <w:r w:rsidRPr="00F3442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3442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B3866FD" w14:textId="77777777" w:rsidR="00F34420" w:rsidRPr="00F34420" w:rsidRDefault="00F34420" w:rsidP="00F34420"/>
    <w:p w14:paraId="56087149" w14:textId="4609D9C2" w:rsidR="00D24499" w:rsidRDefault="00F34420" w:rsidP="00D24499">
      <w:pPr>
        <w:rPr>
          <w:lang w:val="es-ES"/>
        </w:rPr>
      </w:pPr>
      <w:r w:rsidRPr="00D4308B"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6C122349" wp14:editId="323A397C">
            <wp:simplePos x="0" y="0"/>
            <wp:positionH relativeFrom="column">
              <wp:posOffset>-353093</wp:posOffset>
            </wp:positionH>
            <wp:positionV relativeFrom="paragraph">
              <wp:posOffset>118444</wp:posOffset>
            </wp:positionV>
            <wp:extent cx="3409950" cy="2061845"/>
            <wp:effectExtent l="0" t="0" r="6350" b="0"/>
            <wp:wrapTight wrapText="bothSides">
              <wp:wrapPolygon edited="0">
                <wp:start x="0" y="0"/>
                <wp:lineTo x="0" y="21420"/>
                <wp:lineTo x="21560" y="21420"/>
                <wp:lineTo x="21560" y="0"/>
                <wp:lineTo x="0" y="0"/>
              </wp:wrapPolygon>
            </wp:wrapTight>
            <wp:docPr id="5" name="Picture 5" descr=" aplicación que usa servicios con es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aplicación que usa servicios con esta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267">
        <w:rPr>
          <w:lang w:val="es-ES"/>
        </w:rPr>
        <w:t xml:space="preserve">La arquitectura que </w:t>
      </w:r>
      <w:proofErr w:type="spellStart"/>
      <w:r w:rsidR="00CD7267">
        <w:rPr>
          <w:lang w:val="es-ES"/>
        </w:rPr>
        <w:t>Service</w:t>
      </w:r>
      <w:proofErr w:type="spellEnd"/>
      <w:r w:rsidR="00CD7267">
        <w:rPr>
          <w:lang w:val="es-ES"/>
        </w:rPr>
        <w:t xml:space="preserve"> </w:t>
      </w:r>
      <w:proofErr w:type="spellStart"/>
      <w:r w:rsidR="00CD7267">
        <w:rPr>
          <w:lang w:val="es-ES"/>
        </w:rPr>
        <w:t>Fabric</w:t>
      </w:r>
      <w:proofErr w:type="spellEnd"/>
      <w:r w:rsidR="00CD7267">
        <w:rPr>
          <w:lang w:val="es-ES"/>
        </w:rPr>
        <w:t xml:space="preserve"> implementa permite realizar un análisis de los datos de cualquier aplicación (tenga estado o no) casi en tiempo real, calculo en memoria, transacciones paralelas y procesamiento de eventos en sus aplicaciones. </w:t>
      </w:r>
      <w:proofErr w:type="spellStart"/>
      <w:r w:rsidR="00CD7267">
        <w:rPr>
          <w:lang w:val="es-ES"/>
        </w:rPr>
        <w:t>Tambien</w:t>
      </w:r>
      <w:proofErr w:type="spellEnd"/>
      <w:r w:rsidR="00CD7267">
        <w:rPr>
          <w:lang w:val="es-ES"/>
        </w:rPr>
        <w:t xml:space="preserve"> permite escalar o reducir verticalmente las aplicaciones ya que dispone de requisitos de recursos variables.</w:t>
      </w:r>
    </w:p>
    <w:p w14:paraId="5C6438B8" w14:textId="26353B6F" w:rsidR="00CD7267" w:rsidRDefault="00CD7267" w:rsidP="00D24499">
      <w:pPr>
        <w:rPr>
          <w:lang w:val="es-ES"/>
        </w:rPr>
      </w:pPr>
      <w:r>
        <w:rPr>
          <w:lang w:val="es-ES"/>
        </w:rPr>
        <w:t xml:space="preserve">Las aplicaciones que mejor aprovechan las características de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Fabric</w:t>
      </w:r>
      <w:proofErr w:type="spellEnd"/>
      <w:r>
        <w:rPr>
          <w:lang w:val="es-ES"/>
        </w:rPr>
        <w:t>:</w:t>
      </w:r>
    </w:p>
    <w:p w14:paraId="0DFB16D7" w14:textId="0A88C06B" w:rsidR="00CD7267" w:rsidRDefault="00CD7267" w:rsidP="00CD726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Compilación de datos, procesamiento e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>: por su baja latencia y los servicios de estado a gran escala.</w:t>
      </w:r>
    </w:p>
    <w:p w14:paraId="5EBE392E" w14:textId="68A5FF42" w:rsidR="00CD7267" w:rsidRDefault="00CD7267" w:rsidP="00CD726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Aplicaciones interactivas con sesión: si una aplicación requiere lecturas y escrituras de baja latencia como juegos en línea o mensajería pueden aprovechar la posibilidad de crear aplicaciones con estado sin requerimientos de almacén o memoria caché independientes.</w:t>
      </w:r>
    </w:p>
    <w:p w14:paraId="751F0A57" w14:textId="4FB38B0D" w:rsidR="00CD7267" w:rsidRDefault="00CD7267" w:rsidP="00CD726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Análisis de flujo de datos: si una aplicación requiere procesar de forma confiable eventos o flujos de datos es muy importante que haya poco tiempo de espera en operaciones de lectura y escritura que en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Fabric</w:t>
      </w:r>
      <w:proofErr w:type="spellEnd"/>
      <w:r>
        <w:rPr>
          <w:lang w:val="es-ES"/>
        </w:rPr>
        <w:t xml:space="preserve"> están optimizadas.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se benefician de las canalizaciones de procesamiento de aplicaciones en las que los resultados han de pasar sin perdidas, como en sistemas financieros.</w:t>
      </w:r>
    </w:p>
    <w:p w14:paraId="7367F823" w14:textId="1400467E" w:rsidR="000B7118" w:rsidRDefault="008D5C38" w:rsidP="000B711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Calculo de datos</w:t>
      </w:r>
      <w:r w:rsidR="00360201">
        <w:rPr>
          <w:lang w:val="es-ES"/>
        </w:rPr>
        <w:t>:</w:t>
      </w:r>
      <w:r>
        <w:rPr>
          <w:lang w:val="es-ES"/>
        </w:rPr>
        <w:t xml:space="preserve"> </w:t>
      </w:r>
      <w:r w:rsidR="00190407">
        <w:rPr>
          <w:lang w:val="es-ES"/>
        </w:rPr>
        <w:t>al no ser necesario un sistema cache elimina la latencia de red asociada con recuperar los datos de un almacenamiento externo.</w:t>
      </w:r>
    </w:p>
    <w:p w14:paraId="6119546E" w14:textId="0FE0AD5D" w:rsidR="00360201" w:rsidRPr="000B7118" w:rsidRDefault="00F34420" w:rsidP="000B7118">
      <w:pPr>
        <w:pStyle w:val="ListParagraph"/>
        <w:numPr>
          <w:ilvl w:val="0"/>
          <w:numId w:val="4"/>
        </w:numPr>
        <w:rPr>
          <w:lang w:val="es-ES"/>
        </w:rPr>
      </w:pPr>
      <w:r w:rsidRPr="00F34420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4D51546" wp14:editId="15D5CABD">
            <wp:simplePos x="0" y="0"/>
            <wp:positionH relativeFrom="column">
              <wp:posOffset>2405514</wp:posOffset>
            </wp:positionH>
            <wp:positionV relativeFrom="paragraph">
              <wp:posOffset>107950</wp:posOffset>
            </wp:positionV>
            <wp:extent cx="4162425" cy="2451735"/>
            <wp:effectExtent l="0" t="0" r="3175" b="0"/>
            <wp:wrapSquare wrapText="bothSides"/>
            <wp:docPr id="6" name="Picture 6" descr=" aplicación que usa servicios sin es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aplicación que usa servicios sin esta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201" w:rsidRPr="000B7118">
        <w:rPr>
          <w:lang w:val="es-ES"/>
        </w:rPr>
        <w:t xml:space="preserve">Servicios de alta disponibilidad: </w:t>
      </w:r>
      <w:r w:rsidR="00401E4F" w:rsidRPr="000B7118">
        <w:rPr>
          <w:lang w:val="es-ES"/>
        </w:rPr>
        <w:t>mediante la creación de replicas de servicio secundarias podemos disponer de nodos, procesos y servicios redundantes ante fallos, pudiendo elevar una replica de secundaria a principal cuando un error ocurra sin perder apenas servicio.</w:t>
      </w:r>
    </w:p>
    <w:p w14:paraId="5FC0DA39" w14:textId="351CF739" w:rsidR="00401E4F" w:rsidRDefault="00401E4F" w:rsidP="00CD726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Servicios es</w:t>
      </w:r>
      <w:r w:rsidR="007A7287">
        <w:rPr>
          <w:lang w:val="es-ES"/>
        </w:rPr>
        <w:t>c</w:t>
      </w:r>
      <w:r>
        <w:rPr>
          <w:lang w:val="es-ES"/>
        </w:rPr>
        <w:t xml:space="preserve">alables, </w:t>
      </w:r>
      <w:r w:rsidR="007A7287">
        <w:rPr>
          <w:lang w:val="es-ES"/>
        </w:rPr>
        <w:t>permitiendo el escalado horizontal de los servicios mediante particiones de cada servicio individual.</w:t>
      </w:r>
    </w:p>
    <w:p w14:paraId="0EE0A627" w14:textId="2F9109BA" w:rsidR="00D4308B" w:rsidRPr="00D4308B" w:rsidRDefault="00D4308B" w:rsidP="00D4308B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D4308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4308B">
        <w:rPr>
          <w:rFonts w:ascii="Times New Roman" w:eastAsia="Times New Roman" w:hAnsi="Times New Roman" w:cs="Times New Roman"/>
          <w:lang w:eastAsia="en-GB"/>
        </w:rPr>
        <w:instrText xml:space="preserve"> INCLUDEPICTURE "https://docs.microsoft.com/es-es/azure/service-fabric/media/service-fabric-application-scenarios/appwithstatefulservices.png" \* MERGEFORMATINET </w:instrText>
      </w:r>
      <w:r w:rsidRPr="00D4308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4308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BBA318F" w14:textId="06DCD6A2" w:rsidR="007A7287" w:rsidRDefault="007A7287" w:rsidP="007A7287">
      <w:pPr>
        <w:rPr>
          <w:lang w:val="es-ES"/>
        </w:rPr>
      </w:pPr>
    </w:p>
    <w:p w14:paraId="6122C1D7" w14:textId="2D577999" w:rsidR="000B7118" w:rsidRPr="007A7287" w:rsidRDefault="000B7118" w:rsidP="007A7287">
      <w:pPr>
        <w:rPr>
          <w:lang w:val="es-ES"/>
        </w:rPr>
      </w:pPr>
    </w:p>
    <w:p w14:paraId="40E689C0" w14:textId="2F7E5B98" w:rsidR="0099414E" w:rsidRDefault="0099414E" w:rsidP="0099414E">
      <w:pPr>
        <w:pStyle w:val="Heading1"/>
        <w:rPr>
          <w:lang w:val="es-ES"/>
        </w:rPr>
      </w:pPr>
      <w:r>
        <w:rPr>
          <w:lang w:val="es-ES"/>
        </w:rPr>
        <w:t>Implementación</w:t>
      </w:r>
    </w:p>
    <w:p w14:paraId="62681F2D" w14:textId="0697CDDA" w:rsidR="0099414E" w:rsidRDefault="005251F8" w:rsidP="0099414E">
      <w:pPr>
        <w:rPr>
          <w:lang w:val="es-ES"/>
        </w:rPr>
      </w:pPr>
      <w:r>
        <w:rPr>
          <w:lang w:val="es-ES"/>
        </w:rPr>
        <w:t xml:space="preserve">Primero hemos de estar subscritos a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y conectarnos a ello mediante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Powershell</w:t>
      </w:r>
      <w:proofErr w:type="spellEnd"/>
      <w:r>
        <w:rPr>
          <w:lang w:val="es-ES"/>
        </w:rPr>
        <w:t xml:space="preserve">. Posteriormente creamos un grupo de recursos de </w:t>
      </w:r>
      <w:proofErr w:type="spellStart"/>
      <w:proofErr w:type="gramStart"/>
      <w:r>
        <w:rPr>
          <w:lang w:val="es-ES"/>
        </w:rPr>
        <w:t>cluster</w:t>
      </w:r>
      <w:proofErr w:type="spellEnd"/>
      <w:proofErr w:type="gramEnd"/>
      <w:r>
        <w:rPr>
          <w:lang w:val="es-ES"/>
        </w:rPr>
        <w:t xml:space="preserve"> administrado por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Fabric</w:t>
      </w:r>
      <w:proofErr w:type="spellEnd"/>
      <w:r>
        <w:rPr>
          <w:lang w:val="es-ES"/>
        </w:rPr>
        <w:t xml:space="preserve">: </w:t>
      </w:r>
    </w:p>
    <w:p w14:paraId="08C0D102" w14:textId="76093C2B" w:rsidR="005251F8" w:rsidRDefault="005251F8" w:rsidP="0099414E">
      <w:pPr>
        <w:rPr>
          <w:lang w:val="es-ES"/>
        </w:rPr>
      </w:pPr>
      <w:r w:rsidRPr="005251F8">
        <w:rPr>
          <w:lang w:val="es-ES"/>
        </w:rPr>
        <w:lastRenderedPageBreak/>
        <w:drawing>
          <wp:inline distT="0" distB="0" distL="0" distR="0" wp14:anchorId="4131F3A1" wp14:editId="1F14892F">
            <wp:extent cx="3798277" cy="796182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4073" cy="79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368E" w14:textId="294D4CCC" w:rsidR="005251F8" w:rsidRDefault="005251F8" w:rsidP="0099414E">
      <w:pPr>
        <w:rPr>
          <w:lang w:val="es-ES"/>
        </w:rPr>
      </w:pPr>
    </w:p>
    <w:p w14:paraId="1588010F" w14:textId="78B4A5C1" w:rsidR="005251F8" w:rsidRDefault="005251F8" w:rsidP="0099414E">
      <w:pPr>
        <w:rPr>
          <w:lang w:val="es-ES"/>
        </w:rPr>
      </w:pPr>
      <w:r>
        <w:rPr>
          <w:lang w:val="es-ES"/>
        </w:rPr>
        <w:t xml:space="preserve">Para crear un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administrad </w:t>
      </w:r>
      <w:proofErr w:type="spellStart"/>
      <w:r>
        <w:rPr>
          <w:lang w:val="es-ES"/>
        </w:rPr>
        <w:t>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Fabric</w:t>
      </w:r>
      <w:proofErr w:type="spellEnd"/>
      <w:r>
        <w:rPr>
          <w:lang w:val="es-ES"/>
        </w:rPr>
        <w:t xml:space="preserve"> usamos el comando </w:t>
      </w:r>
      <w:r w:rsidRPr="005251F8">
        <w:rPr>
          <w:lang w:val="es-ES"/>
        </w:rPr>
        <w:t>New-</w:t>
      </w:r>
      <w:proofErr w:type="spellStart"/>
      <w:r w:rsidRPr="005251F8">
        <w:rPr>
          <w:lang w:val="es-ES"/>
        </w:rPr>
        <w:t>AzServiceFabricManagedCluste</w:t>
      </w:r>
      <w:r>
        <w:rPr>
          <w:lang w:val="es-ES"/>
        </w:rPr>
        <w:t>r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Powershell</w:t>
      </w:r>
      <w:proofErr w:type="spellEnd"/>
      <w:r>
        <w:rPr>
          <w:lang w:val="es-ES"/>
        </w:rPr>
        <w:t xml:space="preserve"> que requiere los </w:t>
      </w:r>
      <w:proofErr w:type="gramStart"/>
      <w:r>
        <w:rPr>
          <w:lang w:val="es-ES"/>
        </w:rPr>
        <w:t>siguiente parámetros</w:t>
      </w:r>
      <w:proofErr w:type="gramEnd"/>
      <w:r>
        <w:rPr>
          <w:lang w:val="es-ES"/>
        </w:rPr>
        <w:t>:</w:t>
      </w:r>
    </w:p>
    <w:p w14:paraId="4547DFF0" w14:textId="0329F09C" w:rsidR="005251F8" w:rsidRPr="005251F8" w:rsidRDefault="005251F8" w:rsidP="005251F8">
      <w:pPr>
        <w:pStyle w:val="ListParagraph"/>
        <w:numPr>
          <w:ilvl w:val="0"/>
          <w:numId w:val="5"/>
        </w:numPr>
      </w:pPr>
      <w:r>
        <w:rPr>
          <w:lang w:val="es-ES"/>
        </w:rPr>
        <w:t xml:space="preserve">Nombre del </w:t>
      </w:r>
      <w:proofErr w:type="spellStart"/>
      <w:proofErr w:type="gramStart"/>
      <w:r>
        <w:rPr>
          <w:lang w:val="es-ES"/>
        </w:rPr>
        <w:t>cluster</w:t>
      </w:r>
      <w:proofErr w:type="spellEnd"/>
      <w:proofErr w:type="gramEnd"/>
      <w:r>
        <w:rPr>
          <w:lang w:val="es-ES"/>
        </w:rPr>
        <w:t>, que ha de ser un nombre único.</w:t>
      </w:r>
    </w:p>
    <w:p w14:paraId="7B00371B" w14:textId="191DE7A3" w:rsidR="005251F8" w:rsidRPr="005251F8" w:rsidRDefault="005251F8" w:rsidP="005251F8">
      <w:pPr>
        <w:pStyle w:val="ListParagraph"/>
        <w:numPr>
          <w:ilvl w:val="0"/>
          <w:numId w:val="5"/>
        </w:numPr>
      </w:pPr>
      <w:r>
        <w:rPr>
          <w:lang w:val="es-ES"/>
        </w:rPr>
        <w:t xml:space="preserve">Contraseña de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.</w:t>
      </w:r>
    </w:p>
    <w:p w14:paraId="2B4C27F1" w14:textId="78D97B98" w:rsidR="005251F8" w:rsidRPr="005251F8" w:rsidRDefault="005251F8" w:rsidP="005251F8">
      <w:pPr>
        <w:pStyle w:val="ListParagraph"/>
        <w:numPr>
          <w:ilvl w:val="0"/>
          <w:numId w:val="5"/>
        </w:numPr>
      </w:pPr>
      <w:r>
        <w:rPr>
          <w:lang w:val="es-ES"/>
        </w:rPr>
        <w:t xml:space="preserve">Huella digital del certificado de cliente, puede trabajarse con un certificado </w:t>
      </w:r>
      <w:proofErr w:type="spellStart"/>
      <w:r>
        <w:rPr>
          <w:lang w:val="es-ES"/>
        </w:rPr>
        <w:t>autofirmado</w:t>
      </w:r>
      <w:proofErr w:type="spellEnd"/>
      <w:r>
        <w:rPr>
          <w:lang w:val="es-ES"/>
        </w:rPr>
        <w:t>.</w:t>
      </w:r>
    </w:p>
    <w:p w14:paraId="4A6762A4" w14:textId="6995A1FD" w:rsidR="005251F8" w:rsidRPr="00910366" w:rsidRDefault="005251F8" w:rsidP="005251F8">
      <w:pPr>
        <w:pStyle w:val="ListParagraph"/>
        <w:numPr>
          <w:ilvl w:val="0"/>
          <w:numId w:val="5"/>
        </w:numPr>
      </w:pPr>
      <w:r>
        <w:rPr>
          <w:lang w:val="es-ES"/>
        </w:rPr>
        <w:t xml:space="preserve">SKU de </w:t>
      </w:r>
      <w:proofErr w:type="spellStart"/>
      <w:proofErr w:type="gramStart"/>
      <w:r>
        <w:rPr>
          <w:lang w:val="es-ES"/>
        </w:rPr>
        <w:t>cluster</w:t>
      </w:r>
      <w:proofErr w:type="spellEnd"/>
      <w:proofErr w:type="gramEnd"/>
      <w:r>
        <w:rPr>
          <w:lang w:val="es-ES"/>
        </w:rPr>
        <w:t xml:space="preserve">, el tipo de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que se quiere implementar</w:t>
      </w:r>
      <w:r w:rsidR="00910366">
        <w:rPr>
          <w:lang w:val="es-ES"/>
        </w:rPr>
        <w:t>.</w:t>
      </w:r>
    </w:p>
    <w:p w14:paraId="2C7460D2" w14:textId="77777777" w:rsidR="00910366" w:rsidRPr="00910366" w:rsidRDefault="00910366" w:rsidP="00910366"/>
    <w:p w14:paraId="16BCF474" w14:textId="77777777" w:rsidR="00910366" w:rsidRDefault="00910366" w:rsidP="00910366">
      <w:r>
        <w:t>$clusterName = "&lt;unique cluster name&gt;"</w:t>
      </w:r>
    </w:p>
    <w:p w14:paraId="69FAD44A" w14:textId="77777777" w:rsidR="00910366" w:rsidRDefault="00910366" w:rsidP="00910366">
      <w:r>
        <w:t>$password = "Password4321!@#" | ConvertTo-SecureString -AsPlainText -Force</w:t>
      </w:r>
    </w:p>
    <w:p w14:paraId="56AF0607" w14:textId="77777777" w:rsidR="00910366" w:rsidRDefault="00910366" w:rsidP="00910366">
      <w:r>
        <w:t>$clientThumbprint = "&lt;certificate thumbprint&gt;"</w:t>
      </w:r>
    </w:p>
    <w:p w14:paraId="13873102" w14:textId="77777777" w:rsidR="00910366" w:rsidRDefault="00910366" w:rsidP="00910366">
      <w:r>
        <w:t>$clusterSku = "Standard"</w:t>
      </w:r>
    </w:p>
    <w:p w14:paraId="446FD3DF" w14:textId="77777777" w:rsidR="00910366" w:rsidRDefault="00910366" w:rsidP="00910366"/>
    <w:p w14:paraId="771B6967" w14:textId="623A9D1A" w:rsidR="00910366" w:rsidRDefault="00910366" w:rsidP="00910366">
      <w:r>
        <w:t>New-AzServiceFabricManagedCluster -ResourceGroupName $resourceGroup -Location $location -ClusterName $clusterName -ClientCertThumbprint $clientThumbprint -ClientCertIsAdmin -AdminPassword $password -Sku $clusterSKU -Verbose</w:t>
      </w:r>
    </w:p>
    <w:p w14:paraId="7DA9D83E" w14:textId="77D9AEA4" w:rsidR="00910366" w:rsidRDefault="00910366" w:rsidP="00910366"/>
    <w:p w14:paraId="750DCDF9" w14:textId="7928696D" w:rsidR="00910366" w:rsidRDefault="00910366" w:rsidP="00910366">
      <w:pPr>
        <w:rPr>
          <w:lang w:val="es-ES"/>
        </w:rPr>
      </w:pPr>
      <w:r>
        <w:rPr>
          <w:lang w:val="es-ES"/>
        </w:rPr>
        <w:t xml:space="preserve">Una vez creado el </w:t>
      </w:r>
      <w:proofErr w:type="spellStart"/>
      <w:proofErr w:type="gramStart"/>
      <w:r>
        <w:rPr>
          <w:lang w:val="es-ES"/>
        </w:rPr>
        <w:t>cluster</w:t>
      </w:r>
      <w:proofErr w:type="spellEnd"/>
      <w:proofErr w:type="gramEnd"/>
      <w:r>
        <w:rPr>
          <w:lang w:val="es-ES"/>
        </w:rPr>
        <w:t xml:space="preserve"> podemos incorporar nuevos nodos principales mediante el comando </w:t>
      </w:r>
      <w:r w:rsidRPr="00910366">
        <w:rPr>
          <w:lang w:val="es-ES"/>
        </w:rPr>
        <w:t>New-</w:t>
      </w:r>
      <w:proofErr w:type="spellStart"/>
      <w:r w:rsidRPr="00910366">
        <w:rPr>
          <w:lang w:val="es-ES"/>
        </w:rPr>
        <w:t>AzServiceFabricManagedNodeType</w:t>
      </w:r>
      <w:proofErr w:type="spellEnd"/>
      <w:r>
        <w:rPr>
          <w:lang w:val="es-ES"/>
        </w:rPr>
        <w:t xml:space="preserve"> que tiene como parámetros el nombre del tipo de nodo, el </w:t>
      </w:r>
      <w:proofErr w:type="spellStart"/>
      <w:r>
        <w:rPr>
          <w:lang w:val="es-ES"/>
        </w:rPr>
        <w:t>recuerso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al que se va a añadir el nodo y el número de instancias que se crearán.</w:t>
      </w:r>
    </w:p>
    <w:p w14:paraId="775629BA" w14:textId="05BD2557" w:rsidR="00910366" w:rsidRDefault="00910366" w:rsidP="00910366">
      <w:pPr>
        <w:rPr>
          <w:lang w:val="es-ES"/>
        </w:rPr>
      </w:pPr>
      <w:r>
        <w:rPr>
          <w:lang w:val="es-ES"/>
        </w:rPr>
        <w:t xml:space="preserve">Como insertar </w:t>
      </w:r>
      <w:r w:rsidR="006A4874">
        <w:rPr>
          <w:lang w:val="es-ES"/>
        </w:rPr>
        <w:t xml:space="preserve">los nodos de uno en uno podemos usar el comando </w:t>
      </w:r>
      <w:r w:rsidR="006A4874" w:rsidRPr="006A4874">
        <w:rPr>
          <w:lang w:val="es-ES"/>
        </w:rPr>
        <w:t>Set-</w:t>
      </w:r>
      <w:proofErr w:type="spellStart"/>
      <w:r w:rsidR="006A4874" w:rsidRPr="006A4874">
        <w:rPr>
          <w:lang w:val="es-ES"/>
        </w:rPr>
        <w:t>AzServiceFabricManagedNodeTyp</w:t>
      </w:r>
      <w:r w:rsidR="006A4874">
        <w:rPr>
          <w:lang w:val="es-ES"/>
        </w:rPr>
        <w:t>e</w:t>
      </w:r>
      <w:proofErr w:type="spellEnd"/>
      <w:r w:rsidR="006A4874">
        <w:rPr>
          <w:lang w:val="es-ES"/>
        </w:rPr>
        <w:t xml:space="preserve"> para escalar más o menos instancias en un clúster. Este nuevo clúster empezará a ejecutarse de inmediato en unos minutos podemos ver los nuevos nodos creados. </w:t>
      </w:r>
    </w:p>
    <w:p w14:paraId="3EC6A372" w14:textId="77777777" w:rsidR="00B279C5" w:rsidRDefault="006A4874" w:rsidP="00910366">
      <w:p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ultimo</w:t>
      </w:r>
      <w:proofErr w:type="gramEnd"/>
      <w:r>
        <w:rPr>
          <w:lang w:val="es-ES"/>
        </w:rPr>
        <w:t xml:space="preserve"> debemos implementar nuestra aplicación. Para ello primero hemos de conectarnos al clúster mediante la huella digital del certificado del clúster. Podemos conectarnos al clúster con el comando </w:t>
      </w:r>
      <w:proofErr w:type="spellStart"/>
      <w:r>
        <w:rPr>
          <w:lang w:val="es-ES"/>
        </w:rPr>
        <w:t>Conect-ServiceFabricCluster</w:t>
      </w:r>
      <w:proofErr w:type="spellEnd"/>
      <w:r>
        <w:rPr>
          <w:lang w:val="es-ES"/>
        </w:rPr>
        <w:t xml:space="preserve"> y el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al que queremos conectarnos</w:t>
      </w:r>
      <w:r w:rsidR="00B279C5">
        <w:rPr>
          <w:lang w:val="es-ES"/>
        </w:rPr>
        <w:t>.</w:t>
      </w:r>
    </w:p>
    <w:p w14:paraId="041D5C49" w14:textId="657913B5" w:rsidR="006A4874" w:rsidRDefault="006A4874" w:rsidP="00910366">
      <w:pPr>
        <w:rPr>
          <w:lang w:val="es-ES"/>
        </w:rPr>
      </w:pPr>
      <w:r w:rsidRPr="006A4874">
        <w:rPr>
          <w:lang w:val="es-ES"/>
        </w:rPr>
        <w:drawing>
          <wp:inline distT="0" distB="0" distL="0" distR="0" wp14:anchorId="53771E59" wp14:editId="3A891494">
            <wp:extent cx="5486400" cy="1419316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388" cy="142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6F85" w14:textId="77777777" w:rsidR="00B279C5" w:rsidRDefault="00B279C5" w:rsidP="00B279C5"/>
    <w:p w14:paraId="70F5ED41" w14:textId="3825C8D1" w:rsidR="00B279C5" w:rsidRDefault="00B279C5" w:rsidP="00B279C5">
      <w:pPr>
        <w:rPr>
          <w:lang w:val="es-ES"/>
        </w:rPr>
      </w:pPr>
      <w:r>
        <w:t xml:space="preserve">Una vez establecida la conexión podemos continuar, </w:t>
      </w:r>
      <w:r>
        <w:rPr>
          <w:lang w:val="es-ES"/>
        </w:rPr>
        <w:t>teniendo ya una aplicación debidamente empaquetada, guardando la ruta de acceso donde ha quedado empaquetada ya que se utilizará para la ruta de acceso en el siguiente comando:</w:t>
      </w:r>
    </w:p>
    <w:p w14:paraId="1C95CE86" w14:textId="43E3B34F" w:rsidR="00B279C5" w:rsidRDefault="00B279C5" w:rsidP="00B279C5">
      <w:pPr>
        <w:rPr>
          <w:lang w:val="es-ES"/>
        </w:rPr>
      </w:pPr>
      <w:r w:rsidRPr="00B279C5">
        <w:rPr>
          <w:lang w:val="es-ES"/>
        </w:rPr>
        <w:lastRenderedPageBreak/>
        <w:drawing>
          <wp:inline distT="0" distB="0" distL="0" distR="0" wp14:anchorId="5B553219" wp14:editId="4E262D45">
            <wp:extent cx="5731510" cy="859790"/>
            <wp:effectExtent l="0" t="0" r="0" b="381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C70D" w14:textId="7E3F965E" w:rsidR="00B279C5" w:rsidRPr="00B279C5" w:rsidRDefault="002E5DBF" w:rsidP="00B279C5">
      <w:pPr>
        <w:rPr>
          <w:lang w:val="es-ES"/>
        </w:rPr>
      </w:pPr>
      <w:r>
        <w:rPr>
          <w:lang w:val="es-ES"/>
        </w:rPr>
        <w:t xml:space="preserve">Para eliminar la aplicación tan solo hemos de usar el comando </w:t>
      </w:r>
      <w:proofErr w:type="spellStart"/>
      <w:r>
        <w:rPr>
          <w:lang w:val="es-ES"/>
        </w:rPr>
        <w:t>Remove-ServiceFabricApplication</w:t>
      </w:r>
      <w:proofErr w:type="spellEnd"/>
      <w:r>
        <w:rPr>
          <w:lang w:val="es-ES"/>
        </w:rPr>
        <w:t>.</w:t>
      </w:r>
    </w:p>
    <w:p w14:paraId="4AB653CE" w14:textId="77777777" w:rsidR="00B279C5" w:rsidRPr="00B279C5" w:rsidRDefault="00B279C5" w:rsidP="0099414E">
      <w:pPr>
        <w:pStyle w:val="Heading1"/>
      </w:pPr>
    </w:p>
    <w:p w14:paraId="1F2E9D8D" w14:textId="6878A309" w:rsidR="0099414E" w:rsidRDefault="0099414E" w:rsidP="0099414E">
      <w:pPr>
        <w:pStyle w:val="Heading1"/>
        <w:rPr>
          <w:lang w:val="es-ES"/>
        </w:rPr>
      </w:pPr>
      <w:r>
        <w:rPr>
          <w:lang w:val="es-ES"/>
        </w:rPr>
        <w:t>Comparativa AWS/Google Clou</w:t>
      </w:r>
      <w:r w:rsidR="006A4874">
        <w:rPr>
          <w:lang w:val="es-ES"/>
        </w:rPr>
        <w:t>d</w:t>
      </w:r>
    </w:p>
    <w:p w14:paraId="77137917" w14:textId="44C50F0E" w:rsidR="002E5DBF" w:rsidRPr="002E5DBF" w:rsidRDefault="002C2294" w:rsidP="002E5DBF">
      <w:pPr>
        <w:rPr>
          <w:lang w:val="es-ES"/>
        </w:rPr>
      </w:pPr>
      <w:r>
        <w:rPr>
          <w:lang w:val="es-ES"/>
        </w:rPr>
        <w:t xml:space="preserve">Aunque la implementación es ligeramente distinta, Amazon Web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 xml:space="preserve"> permite la integración completa con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Fabric</w:t>
      </w:r>
      <w:proofErr w:type="spellEnd"/>
      <w:r>
        <w:rPr>
          <w:lang w:val="es-ES"/>
        </w:rPr>
        <w:t>, sin necesidad de cambiar las llamadas de API ni la lógica del sistema.</w:t>
      </w:r>
    </w:p>
    <w:sectPr w:rsidR="002E5DBF" w:rsidRPr="002E5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61536"/>
    <w:multiLevelType w:val="hybridMultilevel"/>
    <w:tmpl w:val="D340B6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2B7EB5"/>
    <w:multiLevelType w:val="hybridMultilevel"/>
    <w:tmpl w:val="91141F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906F26"/>
    <w:multiLevelType w:val="hybridMultilevel"/>
    <w:tmpl w:val="2F10EF64"/>
    <w:lvl w:ilvl="0" w:tplc="361AE2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511BB"/>
    <w:multiLevelType w:val="hybridMultilevel"/>
    <w:tmpl w:val="B672E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76958"/>
    <w:multiLevelType w:val="hybridMultilevel"/>
    <w:tmpl w:val="675E0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43"/>
    <w:rsid w:val="000B7118"/>
    <w:rsid w:val="00190407"/>
    <w:rsid w:val="002C2294"/>
    <w:rsid w:val="002E5DBF"/>
    <w:rsid w:val="00326CA2"/>
    <w:rsid w:val="00360201"/>
    <w:rsid w:val="003D6C43"/>
    <w:rsid w:val="00401E4F"/>
    <w:rsid w:val="004C1AE8"/>
    <w:rsid w:val="005251F8"/>
    <w:rsid w:val="00590658"/>
    <w:rsid w:val="005B47C9"/>
    <w:rsid w:val="006A4874"/>
    <w:rsid w:val="00741D35"/>
    <w:rsid w:val="007A7287"/>
    <w:rsid w:val="007D7017"/>
    <w:rsid w:val="008D5C38"/>
    <w:rsid w:val="00910366"/>
    <w:rsid w:val="0099414E"/>
    <w:rsid w:val="009E30B5"/>
    <w:rsid w:val="00A25E49"/>
    <w:rsid w:val="00A3659F"/>
    <w:rsid w:val="00B279C5"/>
    <w:rsid w:val="00CD7267"/>
    <w:rsid w:val="00D24499"/>
    <w:rsid w:val="00D4308B"/>
    <w:rsid w:val="00D81BB3"/>
    <w:rsid w:val="00F06CA1"/>
    <w:rsid w:val="00F34420"/>
    <w:rsid w:val="00F67F7A"/>
    <w:rsid w:val="00F84A20"/>
    <w:rsid w:val="00F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B530F"/>
  <w15:chartTrackingRefBased/>
  <w15:docId w15:val="{126E6EBC-84E6-BE48-A7CE-A1C4E1AF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1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41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4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5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1AE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Ramos Martinez</dc:creator>
  <cp:keywords/>
  <dc:description/>
  <cp:lastModifiedBy>Laura Ramos Martinez</cp:lastModifiedBy>
  <cp:revision>3</cp:revision>
  <dcterms:created xsi:type="dcterms:W3CDTF">2021-04-23T11:26:00Z</dcterms:created>
  <dcterms:modified xsi:type="dcterms:W3CDTF">2021-04-26T14:10:00Z</dcterms:modified>
</cp:coreProperties>
</file>