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53D6E" w14:textId="0EB081B5" w:rsidR="00F02EB4" w:rsidRPr="00A90C8A" w:rsidRDefault="00692CF4" w:rsidP="00862EE4">
      <w:pPr>
        <w:pStyle w:val="Heading3"/>
        <w:rPr>
          <w:sz w:val="24"/>
          <w:szCs w:val="24"/>
        </w:rPr>
      </w:pPr>
      <w:r w:rsidRPr="00A90C8A">
        <w:rPr>
          <w:sz w:val="24"/>
          <w:szCs w:val="24"/>
        </w:rPr>
        <w:t xml:space="preserve">Response to </w:t>
      </w:r>
      <w:r w:rsidR="00270B2B" w:rsidRPr="00A90C8A">
        <w:rPr>
          <w:sz w:val="24"/>
          <w:szCs w:val="24"/>
        </w:rPr>
        <w:t>Reviewer</w:t>
      </w:r>
      <w:r w:rsidRPr="00A90C8A">
        <w:rPr>
          <w:sz w:val="24"/>
          <w:szCs w:val="24"/>
        </w:rPr>
        <w:t xml:space="preserve"> #1</w:t>
      </w:r>
      <w:r w:rsidR="00270B2B" w:rsidRPr="00A90C8A">
        <w:rPr>
          <w:sz w:val="24"/>
          <w:szCs w:val="24"/>
        </w:rPr>
        <w:t xml:space="preserve"> comments</w:t>
      </w:r>
    </w:p>
    <w:p w14:paraId="33B8C9ED" w14:textId="6B3C4C41" w:rsidR="00270B2B" w:rsidRDefault="00C631DC" w:rsidP="0017598F">
      <w:pPr>
        <w:spacing w:after="0" w:line="360" w:lineRule="auto"/>
        <w:rPr>
          <w:color w:val="FF0000"/>
          <w:sz w:val="24"/>
          <w:szCs w:val="24"/>
        </w:rPr>
      </w:pPr>
      <w:r w:rsidRPr="0017598F">
        <w:rPr>
          <w:b/>
          <w:bCs/>
          <w:color w:val="FF0000"/>
          <w:sz w:val="24"/>
          <w:szCs w:val="24"/>
        </w:rPr>
        <w:t>Comment</w:t>
      </w:r>
      <w:r w:rsidR="00270B2B" w:rsidRPr="0017598F">
        <w:rPr>
          <w:b/>
          <w:bCs/>
          <w:color w:val="FF0000"/>
          <w:sz w:val="24"/>
          <w:szCs w:val="24"/>
        </w:rPr>
        <w:t xml:space="preserve"> </w:t>
      </w:r>
      <w:r w:rsidR="0017598F" w:rsidRPr="0017598F">
        <w:rPr>
          <w:b/>
          <w:bCs/>
          <w:color w:val="FF0000"/>
          <w:sz w:val="24"/>
          <w:szCs w:val="24"/>
        </w:rPr>
        <w:t>1</w:t>
      </w:r>
      <w:r w:rsidR="00270B2B" w:rsidRPr="0017598F">
        <w:rPr>
          <w:b/>
          <w:bCs/>
          <w:color w:val="FF0000"/>
          <w:sz w:val="24"/>
          <w:szCs w:val="24"/>
        </w:rPr>
        <w:t>:</w:t>
      </w:r>
      <w:r w:rsidR="0017598F" w:rsidRPr="0017598F">
        <w:rPr>
          <w:b/>
          <w:bCs/>
          <w:color w:val="FF0000"/>
          <w:sz w:val="24"/>
          <w:szCs w:val="24"/>
        </w:rPr>
        <w:t xml:space="preserve"> </w:t>
      </w:r>
      <w:r w:rsidR="00270B2B" w:rsidRPr="0017598F">
        <w:rPr>
          <w:color w:val="FF0000"/>
          <w:sz w:val="24"/>
          <w:szCs w:val="24"/>
        </w:rPr>
        <w:t>The manuscript does not include any details on the bootstrapping or aggregation of length data to length bins. Different bin sizes for the length frequency aggregation will affect the estimation of maximum length and other length indicators as well as the bootstrapping. The equations are incomplete, P_L in equation 4-6 is not defined.</w:t>
      </w:r>
    </w:p>
    <w:p w14:paraId="6BB6185B" w14:textId="020C535E" w:rsidR="003966B9" w:rsidRDefault="00BE6286" w:rsidP="0017598F">
      <w:pPr>
        <w:spacing w:after="0" w:line="360" w:lineRule="auto"/>
        <w:rPr>
          <w:sz w:val="24"/>
          <w:szCs w:val="24"/>
        </w:rPr>
      </w:pPr>
      <w:r w:rsidRPr="00F06855">
        <w:rPr>
          <w:b/>
          <w:bCs/>
          <w:sz w:val="24"/>
          <w:szCs w:val="24"/>
        </w:rPr>
        <w:t>Response</w:t>
      </w:r>
      <w:r w:rsidRPr="00BE6286">
        <w:rPr>
          <w:sz w:val="24"/>
          <w:szCs w:val="24"/>
        </w:rPr>
        <w:t>:</w:t>
      </w:r>
      <w:r>
        <w:rPr>
          <w:sz w:val="24"/>
          <w:szCs w:val="24"/>
        </w:rPr>
        <w:t xml:space="preserve"> </w:t>
      </w:r>
      <w:r w:rsidR="003966B9">
        <w:rPr>
          <w:sz w:val="24"/>
          <w:szCs w:val="24"/>
        </w:rPr>
        <w:t>Details on the bootstrapping has been included in the Methodology from line ---- to ---- as “................”</w:t>
      </w:r>
    </w:p>
    <w:p w14:paraId="2E2ABAF3" w14:textId="61A4008D" w:rsidR="00BE6286" w:rsidRPr="00BE6286" w:rsidRDefault="00BE6286" w:rsidP="0017598F">
      <w:pPr>
        <w:spacing w:after="0" w:line="360" w:lineRule="auto"/>
        <w:rPr>
          <w:sz w:val="24"/>
          <w:szCs w:val="24"/>
        </w:rPr>
      </w:pPr>
      <w:r>
        <w:rPr>
          <w:sz w:val="24"/>
          <w:szCs w:val="24"/>
        </w:rPr>
        <w:t>Correction done for the equations.</w:t>
      </w:r>
    </w:p>
    <w:p w14:paraId="26C9C82D" w14:textId="77777777" w:rsidR="00B57E06" w:rsidRPr="00B57E06" w:rsidRDefault="00B57E06" w:rsidP="00B57E06">
      <w:pPr>
        <w:spacing w:after="0" w:line="360" w:lineRule="auto"/>
        <w:rPr>
          <w:sz w:val="24"/>
          <w:szCs w:val="24"/>
        </w:rPr>
      </w:pPr>
    </w:p>
    <w:p w14:paraId="218F6F1E" w14:textId="5AC800BC" w:rsidR="00270B2B" w:rsidRPr="00F109F5" w:rsidRDefault="005F2D7E" w:rsidP="00A90C8A">
      <w:pPr>
        <w:spacing w:line="360" w:lineRule="auto"/>
        <w:rPr>
          <w:color w:val="FF0000"/>
          <w:sz w:val="24"/>
          <w:szCs w:val="24"/>
        </w:rPr>
      </w:pPr>
      <w:r w:rsidRPr="00F109F5">
        <w:rPr>
          <w:b/>
          <w:bCs/>
          <w:color w:val="FF0000"/>
          <w:sz w:val="24"/>
          <w:szCs w:val="24"/>
        </w:rPr>
        <w:t>Comment</w:t>
      </w:r>
      <w:r w:rsidR="00270B2B" w:rsidRPr="00F109F5">
        <w:rPr>
          <w:b/>
          <w:bCs/>
          <w:color w:val="FF0000"/>
          <w:sz w:val="24"/>
          <w:szCs w:val="24"/>
        </w:rPr>
        <w:t xml:space="preserve"> </w:t>
      </w:r>
      <w:r w:rsidR="0017598F" w:rsidRPr="00F109F5">
        <w:rPr>
          <w:b/>
          <w:bCs/>
          <w:color w:val="FF0000"/>
          <w:sz w:val="24"/>
          <w:szCs w:val="24"/>
        </w:rPr>
        <w:t>2</w:t>
      </w:r>
      <w:r w:rsidR="00270B2B" w:rsidRPr="00F109F5">
        <w:rPr>
          <w:b/>
          <w:bCs/>
          <w:color w:val="FF0000"/>
          <w:sz w:val="24"/>
          <w:szCs w:val="24"/>
        </w:rPr>
        <w:t>:</w:t>
      </w:r>
      <w:r w:rsidR="00270B2B" w:rsidRPr="00F109F5">
        <w:rPr>
          <w:color w:val="FF0000"/>
          <w:sz w:val="24"/>
          <w:szCs w:val="24"/>
        </w:rPr>
        <w:t xml:space="preserve"> The manuscript could benefit from removing the details about the R package development and the part of the manuscript that describes the details of the package, which fits better into a package vignette or user manual than a scientific article. Instead, the manuscript could evaluate the benefits of the added functionality to LBIs, e.g. bootstrapping, and demonstrate the uncertainty in indicators (stock status proxies) for various data scenarios.</w:t>
      </w:r>
    </w:p>
    <w:p w14:paraId="0F938BD0" w14:textId="414E2A94" w:rsidR="00270B2B" w:rsidRPr="005427C4" w:rsidRDefault="005F2D7E" w:rsidP="00A90C8A">
      <w:pPr>
        <w:spacing w:line="360" w:lineRule="auto"/>
        <w:rPr>
          <w:sz w:val="24"/>
          <w:szCs w:val="24"/>
        </w:rPr>
      </w:pPr>
      <w:r w:rsidRPr="005427C4">
        <w:rPr>
          <w:b/>
          <w:bCs/>
          <w:sz w:val="24"/>
          <w:szCs w:val="24"/>
        </w:rPr>
        <w:t>Response</w:t>
      </w:r>
      <w:r w:rsidR="00270B2B" w:rsidRPr="005427C4">
        <w:rPr>
          <w:b/>
          <w:bCs/>
          <w:sz w:val="24"/>
          <w:szCs w:val="24"/>
        </w:rPr>
        <w:t>:</w:t>
      </w:r>
      <w:r w:rsidR="00BA1095" w:rsidRPr="005427C4">
        <w:rPr>
          <w:b/>
          <w:bCs/>
          <w:sz w:val="24"/>
          <w:szCs w:val="24"/>
        </w:rPr>
        <w:t xml:space="preserve"> </w:t>
      </w:r>
      <w:r w:rsidR="00BA1095" w:rsidRPr="005427C4">
        <w:rPr>
          <w:sz w:val="24"/>
          <w:szCs w:val="24"/>
        </w:rPr>
        <w:t>T</w:t>
      </w:r>
      <w:r w:rsidR="00BA1095" w:rsidRPr="005427C4">
        <w:rPr>
          <w:sz w:val="24"/>
          <w:szCs w:val="24"/>
        </w:rPr>
        <w:t>he details about the R package development and the part of the manuscript that describes the details of the package</w:t>
      </w:r>
      <w:r w:rsidR="00BA1095" w:rsidRPr="005427C4">
        <w:rPr>
          <w:sz w:val="24"/>
          <w:szCs w:val="24"/>
        </w:rPr>
        <w:t xml:space="preserve"> have been removed from the edited manuscript. The uncertainties in the indicators were addressed. For various data scenarios, we used five different bin sizes to evaluated their impact of on our estimates (lines --- to ----).</w:t>
      </w:r>
    </w:p>
    <w:p w14:paraId="01746671" w14:textId="7AA6E359" w:rsidR="00270B2B" w:rsidRPr="00A90C8A" w:rsidRDefault="00B03A8A" w:rsidP="00A90C8A">
      <w:pPr>
        <w:spacing w:line="360" w:lineRule="auto"/>
        <w:rPr>
          <w:sz w:val="24"/>
          <w:szCs w:val="24"/>
        </w:rPr>
      </w:pPr>
      <w:r w:rsidRPr="00A90C8A">
        <w:rPr>
          <w:b/>
          <w:bCs/>
          <w:sz w:val="24"/>
          <w:szCs w:val="24"/>
        </w:rPr>
        <w:t>Comment</w:t>
      </w:r>
      <w:r w:rsidR="00270B2B" w:rsidRPr="00A90C8A">
        <w:rPr>
          <w:b/>
          <w:bCs/>
          <w:sz w:val="24"/>
          <w:szCs w:val="24"/>
        </w:rPr>
        <w:t xml:space="preserve"> </w:t>
      </w:r>
      <w:r w:rsidR="00C52831">
        <w:rPr>
          <w:b/>
          <w:bCs/>
          <w:sz w:val="24"/>
          <w:szCs w:val="24"/>
        </w:rPr>
        <w:t>3</w:t>
      </w:r>
      <w:r w:rsidR="00270B2B" w:rsidRPr="00A90C8A">
        <w:rPr>
          <w:b/>
          <w:bCs/>
          <w:sz w:val="24"/>
          <w:szCs w:val="24"/>
        </w:rPr>
        <w:t>:</w:t>
      </w:r>
      <w:r w:rsidR="00270B2B" w:rsidRPr="00A90C8A">
        <w:rPr>
          <w:sz w:val="24"/>
          <w:szCs w:val="24"/>
        </w:rPr>
        <w:t xml:space="preserve"> </w:t>
      </w:r>
      <w:r w:rsidR="00270B2B" w:rsidRPr="00C52831">
        <w:rPr>
          <w:color w:val="FF0000"/>
          <w:sz w:val="24"/>
          <w:szCs w:val="24"/>
        </w:rPr>
        <w:t xml:space="preserve">However, uncertainty in final stock status proxies </w:t>
      </w:r>
      <w:proofErr w:type="gramStart"/>
      <w:r w:rsidR="00270B2B" w:rsidRPr="00C52831">
        <w:rPr>
          <w:color w:val="FF0000"/>
          <w:sz w:val="24"/>
          <w:szCs w:val="24"/>
        </w:rPr>
        <w:t>are</w:t>
      </w:r>
      <w:proofErr w:type="gramEnd"/>
      <w:r w:rsidR="00270B2B" w:rsidRPr="00C52831">
        <w:rPr>
          <w:color w:val="FF0000"/>
          <w:sz w:val="24"/>
          <w:szCs w:val="24"/>
        </w:rPr>
        <w:t xml:space="preserve"> not provided. It would be interesting and novel if the authors develop an approach to propagate the uncertainty of </w:t>
      </w:r>
      <w:proofErr w:type="spellStart"/>
      <w:r w:rsidR="00270B2B" w:rsidRPr="00C52831">
        <w:rPr>
          <w:color w:val="FF0000"/>
          <w:sz w:val="24"/>
          <w:szCs w:val="24"/>
        </w:rPr>
        <w:t>L_opt</w:t>
      </w:r>
      <w:proofErr w:type="spellEnd"/>
      <w:r w:rsidR="00270B2B" w:rsidRPr="00C52831">
        <w:rPr>
          <w:color w:val="FF0000"/>
          <w:sz w:val="24"/>
          <w:szCs w:val="24"/>
        </w:rPr>
        <w:t xml:space="preserve">, </w:t>
      </w:r>
      <w:proofErr w:type="spellStart"/>
      <w:r w:rsidR="00270B2B" w:rsidRPr="00C52831">
        <w:rPr>
          <w:color w:val="FF0000"/>
          <w:sz w:val="24"/>
          <w:szCs w:val="24"/>
        </w:rPr>
        <w:t>L_mat</w:t>
      </w:r>
      <w:proofErr w:type="spellEnd"/>
      <w:r w:rsidR="00270B2B" w:rsidRPr="00C52831">
        <w:rPr>
          <w:color w:val="FF0000"/>
          <w:sz w:val="24"/>
          <w:szCs w:val="24"/>
        </w:rPr>
        <w:t xml:space="preserve">, etc. to </w:t>
      </w:r>
      <w:proofErr w:type="spellStart"/>
      <w:r w:rsidR="00270B2B" w:rsidRPr="00C52831">
        <w:rPr>
          <w:color w:val="FF0000"/>
          <w:sz w:val="24"/>
          <w:szCs w:val="24"/>
        </w:rPr>
        <w:t>P_mat</w:t>
      </w:r>
      <w:proofErr w:type="spellEnd"/>
      <w:r w:rsidR="00270B2B" w:rsidRPr="00C52831">
        <w:rPr>
          <w:color w:val="FF0000"/>
          <w:sz w:val="24"/>
          <w:szCs w:val="24"/>
        </w:rPr>
        <w:t xml:space="preserve">, </w:t>
      </w:r>
      <w:proofErr w:type="spellStart"/>
      <w:r w:rsidR="00270B2B" w:rsidRPr="00C52831">
        <w:rPr>
          <w:color w:val="FF0000"/>
          <w:sz w:val="24"/>
          <w:szCs w:val="24"/>
        </w:rPr>
        <w:t>P_opt</w:t>
      </w:r>
      <w:proofErr w:type="spellEnd"/>
      <w:r w:rsidR="00270B2B" w:rsidRPr="00C52831">
        <w:rPr>
          <w:color w:val="FF0000"/>
          <w:sz w:val="24"/>
          <w:szCs w:val="24"/>
        </w:rPr>
        <w:t xml:space="preserve">, and </w:t>
      </w:r>
      <w:proofErr w:type="spellStart"/>
      <w:r w:rsidR="00270B2B" w:rsidRPr="00C52831">
        <w:rPr>
          <w:color w:val="FF0000"/>
          <w:sz w:val="24"/>
          <w:szCs w:val="24"/>
        </w:rPr>
        <w:t>P_mega</w:t>
      </w:r>
      <w:proofErr w:type="spellEnd"/>
      <w:r w:rsidR="00270B2B" w:rsidRPr="00C52831">
        <w:rPr>
          <w:color w:val="FF0000"/>
          <w:sz w:val="24"/>
          <w:szCs w:val="24"/>
        </w:rPr>
        <w:t>.</w:t>
      </w:r>
    </w:p>
    <w:p w14:paraId="3A7C0D29" w14:textId="0D139A38" w:rsidR="00270B2B" w:rsidRPr="0017598F" w:rsidRDefault="00B03A8A" w:rsidP="00A90C8A">
      <w:pPr>
        <w:spacing w:line="360" w:lineRule="auto"/>
        <w:rPr>
          <w:b/>
          <w:bCs/>
          <w:sz w:val="24"/>
          <w:szCs w:val="24"/>
        </w:rPr>
      </w:pPr>
      <w:r w:rsidRPr="0017598F">
        <w:rPr>
          <w:b/>
          <w:bCs/>
          <w:sz w:val="24"/>
          <w:szCs w:val="24"/>
        </w:rPr>
        <w:t>Response</w:t>
      </w:r>
      <w:r w:rsidR="00270B2B" w:rsidRPr="0017598F">
        <w:rPr>
          <w:b/>
          <w:bCs/>
          <w:sz w:val="24"/>
          <w:szCs w:val="24"/>
        </w:rPr>
        <w:t xml:space="preserve">: </w:t>
      </w:r>
      <w:r w:rsidR="00C52831">
        <w:rPr>
          <w:b/>
          <w:bCs/>
          <w:sz w:val="24"/>
          <w:szCs w:val="24"/>
        </w:rPr>
        <w:t xml:space="preserve"> </w:t>
      </w:r>
      <w:r w:rsidR="00C52831" w:rsidRPr="00392677">
        <w:rPr>
          <w:sz w:val="24"/>
          <w:szCs w:val="24"/>
        </w:rPr>
        <w:t xml:space="preserve">We developed an approach to propagate the uncertainty of Lopt, Lmat </w:t>
      </w:r>
      <w:proofErr w:type="spellStart"/>
      <w:r w:rsidR="00C52831" w:rsidRPr="00392677">
        <w:rPr>
          <w:sz w:val="24"/>
          <w:szCs w:val="24"/>
        </w:rPr>
        <w:t>etc</w:t>
      </w:r>
      <w:proofErr w:type="spellEnd"/>
      <w:r w:rsidR="00C52831" w:rsidRPr="00392677">
        <w:rPr>
          <w:sz w:val="24"/>
          <w:szCs w:val="24"/>
        </w:rPr>
        <w:t xml:space="preserve"> to Pmat, Popt and Pmega. The description of the approach is from line ---- to ----- in our revised manuscript as “------“.</w:t>
      </w:r>
    </w:p>
    <w:p w14:paraId="138F086F" w14:textId="01F8CC22" w:rsidR="00B57E06" w:rsidRPr="00A90C8A" w:rsidRDefault="00FD03B8" w:rsidP="00A90C8A">
      <w:pPr>
        <w:spacing w:line="360" w:lineRule="auto"/>
        <w:rPr>
          <w:sz w:val="24"/>
          <w:szCs w:val="24"/>
        </w:rPr>
      </w:pPr>
      <w:r w:rsidRPr="00A90C8A">
        <w:rPr>
          <w:b/>
          <w:bCs/>
          <w:sz w:val="24"/>
          <w:szCs w:val="24"/>
        </w:rPr>
        <w:t>Comment</w:t>
      </w:r>
      <w:r w:rsidR="00270B2B" w:rsidRPr="00A90C8A">
        <w:rPr>
          <w:b/>
          <w:bCs/>
          <w:sz w:val="24"/>
          <w:szCs w:val="24"/>
        </w:rPr>
        <w:t xml:space="preserve"> </w:t>
      </w:r>
      <w:r w:rsidR="006C4263">
        <w:rPr>
          <w:b/>
          <w:bCs/>
          <w:sz w:val="24"/>
          <w:szCs w:val="24"/>
        </w:rPr>
        <w:t>4</w:t>
      </w:r>
      <w:r w:rsidR="00270B2B" w:rsidRPr="00A90C8A">
        <w:rPr>
          <w:b/>
          <w:bCs/>
          <w:sz w:val="24"/>
          <w:szCs w:val="24"/>
        </w:rPr>
        <w:t>:</w:t>
      </w:r>
      <w:r w:rsidR="006C4263">
        <w:rPr>
          <w:sz w:val="24"/>
          <w:szCs w:val="24"/>
        </w:rPr>
        <w:t xml:space="preserve"> </w:t>
      </w:r>
      <w:r w:rsidR="00270B2B" w:rsidRPr="006C4263">
        <w:rPr>
          <w:color w:val="FF0000"/>
          <w:sz w:val="24"/>
          <w:szCs w:val="24"/>
        </w:rPr>
        <w:t>I think the value of the bootstrapping could be emphasized and shifting the focus from package development and user manual to uncertainty estimation and testing, evaluation of indicators could strengthen this manuscript.</w:t>
      </w:r>
    </w:p>
    <w:p w14:paraId="75E52697" w14:textId="197861BB" w:rsidR="00270B2B" w:rsidRPr="00A90C8A" w:rsidRDefault="00FD03B8" w:rsidP="00A90C8A">
      <w:pPr>
        <w:spacing w:line="360" w:lineRule="auto"/>
        <w:rPr>
          <w:sz w:val="24"/>
          <w:szCs w:val="24"/>
        </w:rPr>
      </w:pPr>
      <w:r w:rsidRPr="00A90C8A">
        <w:rPr>
          <w:b/>
          <w:bCs/>
          <w:sz w:val="24"/>
          <w:szCs w:val="24"/>
        </w:rPr>
        <w:t>Comment</w:t>
      </w:r>
      <w:r w:rsidR="00270B2B" w:rsidRPr="00A90C8A">
        <w:rPr>
          <w:b/>
          <w:bCs/>
          <w:sz w:val="24"/>
          <w:szCs w:val="24"/>
        </w:rPr>
        <w:t xml:space="preserve"> </w:t>
      </w:r>
      <w:r w:rsidR="006C4263">
        <w:rPr>
          <w:b/>
          <w:bCs/>
          <w:sz w:val="24"/>
          <w:szCs w:val="24"/>
        </w:rPr>
        <w:t>5</w:t>
      </w:r>
      <w:r w:rsidR="00270B2B" w:rsidRPr="00A90C8A">
        <w:rPr>
          <w:b/>
          <w:bCs/>
          <w:sz w:val="24"/>
          <w:szCs w:val="24"/>
        </w:rPr>
        <w:t>:</w:t>
      </w:r>
      <w:r w:rsidR="00270B2B" w:rsidRPr="00A90C8A">
        <w:rPr>
          <w:sz w:val="24"/>
          <w:szCs w:val="24"/>
        </w:rPr>
        <w:t xml:space="preserve"> </w:t>
      </w:r>
      <w:r w:rsidR="00270B2B" w:rsidRPr="00D14A55">
        <w:rPr>
          <w:color w:val="FF0000"/>
          <w:sz w:val="24"/>
          <w:szCs w:val="24"/>
        </w:rPr>
        <w:t>LBIs come with a long list of assumptions, such as equilibrium conditions, which are not mentioned by the authors. Given the usefulness of these methods in data-limited scenarios, it is crucial to note and communicate the assumptions of these methods.</w:t>
      </w:r>
    </w:p>
    <w:p w14:paraId="54B7D40C" w14:textId="52262EAE" w:rsidR="00270B2B" w:rsidRDefault="00FD03B8" w:rsidP="00A90C8A">
      <w:pPr>
        <w:spacing w:line="360" w:lineRule="auto"/>
        <w:rPr>
          <w:sz w:val="24"/>
          <w:szCs w:val="24"/>
        </w:rPr>
      </w:pPr>
      <w:r w:rsidRPr="00A90C8A">
        <w:rPr>
          <w:b/>
          <w:bCs/>
          <w:sz w:val="24"/>
          <w:szCs w:val="24"/>
        </w:rPr>
        <w:t>Response</w:t>
      </w:r>
      <w:r w:rsidR="00270B2B" w:rsidRPr="00A90C8A">
        <w:rPr>
          <w:b/>
          <w:bCs/>
          <w:sz w:val="24"/>
          <w:szCs w:val="24"/>
        </w:rPr>
        <w:t>:</w:t>
      </w:r>
      <w:r w:rsidR="00270B2B" w:rsidRPr="00A90C8A">
        <w:rPr>
          <w:sz w:val="24"/>
          <w:szCs w:val="24"/>
        </w:rPr>
        <w:t xml:space="preserve"> </w:t>
      </w:r>
    </w:p>
    <w:p w14:paraId="3E4754E2" w14:textId="77777777" w:rsidR="00B57E06" w:rsidRPr="00A90C8A" w:rsidRDefault="00B57E06" w:rsidP="00A90C8A">
      <w:pPr>
        <w:spacing w:line="360" w:lineRule="auto"/>
        <w:rPr>
          <w:sz w:val="24"/>
          <w:szCs w:val="24"/>
        </w:rPr>
      </w:pPr>
    </w:p>
    <w:p w14:paraId="7B100025" w14:textId="021FB67C" w:rsidR="00270B2B" w:rsidRPr="00A90C8A" w:rsidRDefault="00FD03B8" w:rsidP="00A90C8A">
      <w:pPr>
        <w:spacing w:line="360" w:lineRule="auto"/>
        <w:rPr>
          <w:sz w:val="24"/>
          <w:szCs w:val="24"/>
        </w:rPr>
      </w:pPr>
      <w:r w:rsidRPr="00A90C8A">
        <w:rPr>
          <w:b/>
          <w:bCs/>
          <w:sz w:val="24"/>
          <w:szCs w:val="24"/>
        </w:rPr>
        <w:t>Comment</w:t>
      </w:r>
      <w:r w:rsidR="00270B2B" w:rsidRPr="00A90C8A">
        <w:rPr>
          <w:b/>
          <w:bCs/>
          <w:sz w:val="24"/>
          <w:szCs w:val="24"/>
        </w:rPr>
        <w:t xml:space="preserve"> </w:t>
      </w:r>
      <w:r w:rsidR="006C4263">
        <w:rPr>
          <w:b/>
          <w:bCs/>
          <w:sz w:val="24"/>
          <w:szCs w:val="24"/>
        </w:rPr>
        <w:t>6</w:t>
      </w:r>
      <w:r w:rsidR="00270B2B" w:rsidRPr="00A90C8A">
        <w:rPr>
          <w:b/>
          <w:bCs/>
          <w:sz w:val="24"/>
          <w:szCs w:val="24"/>
        </w:rPr>
        <w:t>:</w:t>
      </w:r>
      <w:r w:rsidR="00270B2B" w:rsidRPr="00A90C8A">
        <w:rPr>
          <w:sz w:val="24"/>
          <w:szCs w:val="24"/>
        </w:rPr>
        <w:t xml:space="preserve"> </w:t>
      </w:r>
      <w:r w:rsidR="00270B2B" w:rsidRPr="00D14A55">
        <w:rPr>
          <w:color w:val="FF0000"/>
          <w:sz w:val="24"/>
          <w:szCs w:val="24"/>
        </w:rPr>
        <w:t>Yes, the manuscript should be carefully reviewed and flow and structure improved after excluding package development description. For example, specific length-based indicator values are given in the abstract, but the species, stock they correspond to is not mentioned.</w:t>
      </w:r>
    </w:p>
    <w:p w14:paraId="5C192267" w14:textId="703D40D1" w:rsidR="00BA6CDC" w:rsidRPr="00A90C8A" w:rsidRDefault="00FD03B8" w:rsidP="00A90C8A">
      <w:pPr>
        <w:spacing w:line="360" w:lineRule="auto"/>
        <w:rPr>
          <w:sz w:val="24"/>
          <w:szCs w:val="24"/>
        </w:rPr>
      </w:pPr>
      <w:r w:rsidRPr="00A90C8A">
        <w:rPr>
          <w:b/>
          <w:bCs/>
          <w:sz w:val="24"/>
          <w:szCs w:val="24"/>
        </w:rPr>
        <w:t>Response</w:t>
      </w:r>
      <w:r w:rsidR="00270B2B" w:rsidRPr="00A90C8A">
        <w:rPr>
          <w:b/>
          <w:bCs/>
          <w:sz w:val="24"/>
          <w:szCs w:val="24"/>
        </w:rPr>
        <w:t>:</w:t>
      </w:r>
      <w:r w:rsidR="00270B2B" w:rsidRPr="00A90C8A">
        <w:rPr>
          <w:sz w:val="24"/>
          <w:szCs w:val="24"/>
        </w:rPr>
        <w:t xml:space="preserve"> </w:t>
      </w:r>
    </w:p>
    <w:sectPr w:rsidR="00BA6CDC" w:rsidRPr="00A90C8A" w:rsidSect="00AC3EB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rank Ruhl Libre">
    <w:panose1 w:val="00000000000000000000"/>
    <w:charset w:val="00"/>
    <w:family w:val="auto"/>
    <w:pitch w:val="variable"/>
    <w:sig w:usb0="A00008EF" w:usb1="4001205B" w:usb2="00000008" w:usb3="00000000" w:csb0="000000B3"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E278F"/>
    <w:multiLevelType w:val="hybridMultilevel"/>
    <w:tmpl w:val="954045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20768"/>
    <w:multiLevelType w:val="multilevel"/>
    <w:tmpl w:val="B6C428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20758F3"/>
    <w:multiLevelType w:val="hybridMultilevel"/>
    <w:tmpl w:val="CE927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B0657"/>
    <w:multiLevelType w:val="multilevel"/>
    <w:tmpl w:val="AAC2855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1"/>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8B35E50"/>
    <w:multiLevelType w:val="hybridMultilevel"/>
    <w:tmpl w:val="3F68083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F345011"/>
    <w:multiLevelType w:val="hybridMultilevel"/>
    <w:tmpl w:val="3F680834"/>
    <w:lvl w:ilvl="0" w:tplc="23421D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1329C"/>
    <w:multiLevelType w:val="hybridMultilevel"/>
    <w:tmpl w:val="7C00891E"/>
    <w:lvl w:ilvl="0" w:tplc="687A8F78">
      <w:start w:val="2"/>
      <w:numFmt w:val="decimal"/>
      <w:pStyle w:val="Captio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491032">
    <w:abstractNumId w:val="3"/>
  </w:num>
  <w:num w:numId="2" w16cid:durableId="1679192182">
    <w:abstractNumId w:val="1"/>
  </w:num>
  <w:num w:numId="3" w16cid:durableId="1305162328">
    <w:abstractNumId w:val="3"/>
  </w:num>
  <w:num w:numId="4" w16cid:durableId="283276221">
    <w:abstractNumId w:val="3"/>
  </w:num>
  <w:num w:numId="5" w16cid:durableId="1530142242">
    <w:abstractNumId w:val="3"/>
  </w:num>
  <w:num w:numId="6" w16cid:durableId="1332758820">
    <w:abstractNumId w:val="3"/>
  </w:num>
  <w:num w:numId="7" w16cid:durableId="1148940594">
    <w:abstractNumId w:val="3"/>
  </w:num>
  <w:num w:numId="8" w16cid:durableId="1634483103">
    <w:abstractNumId w:val="6"/>
  </w:num>
  <w:num w:numId="9" w16cid:durableId="399791995">
    <w:abstractNumId w:val="5"/>
  </w:num>
  <w:num w:numId="10" w16cid:durableId="1553884658">
    <w:abstractNumId w:val="4"/>
  </w:num>
  <w:num w:numId="11" w16cid:durableId="373237291">
    <w:abstractNumId w:val="2"/>
  </w:num>
  <w:num w:numId="12" w16cid:durableId="407461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2F"/>
    <w:rsid w:val="00002922"/>
    <w:rsid w:val="00010DC1"/>
    <w:rsid w:val="00043007"/>
    <w:rsid w:val="0004302A"/>
    <w:rsid w:val="00043DCE"/>
    <w:rsid w:val="000B3C18"/>
    <w:rsid w:val="000B5626"/>
    <w:rsid w:val="000C18AF"/>
    <w:rsid w:val="000C4097"/>
    <w:rsid w:val="0017598F"/>
    <w:rsid w:val="001A74A4"/>
    <w:rsid w:val="001D046D"/>
    <w:rsid w:val="00242D73"/>
    <w:rsid w:val="00270B2B"/>
    <w:rsid w:val="00271310"/>
    <w:rsid w:val="00277DA2"/>
    <w:rsid w:val="002811FB"/>
    <w:rsid w:val="00284E49"/>
    <w:rsid w:val="0029528B"/>
    <w:rsid w:val="002A050A"/>
    <w:rsid w:val="002A6655"/>
    <w:rsid w:val="002F2688"/>
    <w:rsid w:val="00303010"/>
    <w:rsid w:val="00321C37"/>
    <w:rsid w:val="00347AAB"/>
    <w:rsid w:val="003835A0"/>
    <w:rsid w:val="00387704"/>
    <w:rsid w:val="00392677"/>
    <w:rsid w:val="003966B9"/>
    <w:rsid w:val="003C7F22"/>
    <w:rsid w:val="00410365"/>
    <w:rsid w:val="004111FF"/>
    <w:rsid w:val="00440EB8"/>
    <w:rsid w:val="00477D03"/>
    <w:rsid w:val="004962A3"/>
    <w:rsid w:val="0049672F"/>
    <w:rsid w:val="004A0CF7"/>
    <w:rsid w:val="004B0479"/>
    <w:rsid w:val="004B6BED"/>
    <w:rsid w:val="004C664F"/>
    <w:rsid w:val="00524653"/>
    <w:rsid w:val="005427C4"/>
    <w:rsid w:val="00553B4C"/>
    <w:rsid w:val="005611F5"/>
    <w:rsid w:val="00592A1A"/>
    <w:rsid w:val="00593E87"/>
    <w:rsid w:val="005A3B78"/>
    <w:rsid w:val="005D52D8"/>
    <w:rsid w:val="005F2D7E"/>
    <w:rsid w:val="00624D83"/>
    <w:rsid w:val="006265EB"/>
    <w:rsid w:val="00634ACD"/>
    <w:rsid w:val="00636E02"/>
    <w:rsid w:val="0064136F"/>
    <w:rsid w:val="0065133A"/>
    <w:rsid w:val="00661C1D"/>
    <w:rsid w:val="00692851"/>
    <w:rsid w:val="00692CF4"/>
    <w:rsid w:val="00697332"/>
    <w:rsid w:val="006A7067"/>
    <w:rsid w:val="006C3127"/>
    <w:rsid w:val="006C38BC"/>
    <w:rsid w:val="006C4263"/>
    <w:rsid w:val="006D0E2D"/>
    <w:rsid w:val="006D1304"/>
    <w:rsid w:val="006D315F"/>
    <w:rsid w:val="006E0E56"/>
    <w:rsid w:val="0070660A"/>
    <w:rsid w:val="007258C9"/>
    <w:rsid w:val="007800FD"/>
    <w:rsid w:val="007D020F"/>
    <w:rsid w:val="00862EE4"/>
    <w:rsid w:val="0089030D"/>
    <w:rsid w:val="00896E8D"/>
    <w:rsid w:val="008A2386"/>
    <w:rsid w:val="008B6B29"/>
    <w:rsid w:val="008D13DA"/>
    <w:rsid w:val="00905E52"/>
    <w:rsid w:val="009656C7"/>
    <w:rsid w:val="00A152A2"/>
    <w:rsid w:val="00A556C0"/>
    <w:rsid w:val="00A90C8A"/>
    <w:rsid w:val="00AA05F7"/>
    <w:rsid w:val="00AC3EB2"/>
    <w:rsid w:val="00AE404C"/>
    <w:rsid w:val="00AE674E"/>
    <w:rsid w:val="00B03A8A"/>
    <w:rsid w:val="00B14AC3"/>
    <w:rsid w:val="00B359F2"/>
    <w:rsid w:val="00B47FA1"/>
    <w:rsid w:val="00B57E06"/>
    <w:rsid w:val="00B67C25"/>
    <w:rsid w:val="00B73088"/>
    <w:rsid w:val="00B81927"/>
    <w:rsid w:val="00B81E03"/>
    <w:rsid w:val="00BA1095"/>
    <w:rsid w:val="00BA6CDC"/>
    <w:rsid w:val="00BB391C"/>
    <w:rsid w:val="00BC3A35"/>
    <w:rsid w:val="00BD588C"/>
    <w:rsid w:val="00BE1E76"/>
    <w:rsid w:val="00BE6286"/>
    <w:rsid w:val="00C20A11"/>
    <w:rsid w:val="00C35295"/>
    <w:rsid w:val="00C52831"/>
    <w:rsid w:val="00C631DC"/>
    <w:rsid w:val="00C8051C"/>
    <w:rsid w:val="00C82011"/>
    <w:rsid w:val="00C85104"/>
    <w:rsid w:val="00C93058"/>
    <w:rsid w:val="00CA44C6"/>
    <w:rsid w:val="00CB24E7"/>
    <w:rsid w:val="00CF1F7C"/>
    <w:rsid w:val="00D007DA"/>
    <w:rsid w:val="00D14A55"/>
    <w:rsid w:val="00D2012A"/>
    <w:rsid w:val="00D6711A"/>
    <w:rsid w:val="00D70B11"/>
    <w:rsid w:val="00D944CE"/>
    <w:rsid w:val="00DC6D5E"/>
    <w:rsid w:val="00DE7756"/>
    <w:rsid w:val="00DF1001"/>
    <w:rsid w:val="00E02059"/>
    <w:rsid w:val="00E253CD"/>
    <w:rsid w:val="00E50B70"/>
    <w:rsid w:val="00E61C7F"/>
    <w:rsid w:val="00E62CCB"/>
    <w:rsid w:val="00E6566A"/>
    <w:rsid w:val="00EB4AE9"/>
    <w:rsid w:val="00EC579E"/>
    <w:rsid w:val="00F02EB4"/>
    <w:rsid w:val="00F06855"/>
    <w:rsid w:val="00F109F5"/>
    <w:rsid w:val="00F64105"/>
    <w:rsid w:val="00F729E4"/>
    <w:rsid w:val="00F74A7A"/>
    <w:rsid w:val="00F763CB"/>
    <w:rsid w:val="00FB2591"/>
    <w:rsid w:val="00FD03B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424E"/>
  <w15:chartTrackingRefBased/>
  <w15:docId w15:val="{24B356BE-B8FA-43EB-A790-5C314723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2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8C"/>
    <w:pPr>
      <w:spacing w:after="200" w:line="276" w:lineRule="auto"/>
      <w:ind w:left="0" w:firstLine="0"/>
    </w:pPr>
    <w:rPr>
      <w:rFonts w:ascii="Times New Roman" w:hAnsi="Times New Roman" w:cs="Times New Roman"/>
      <w:kern w:val="0"/>
      <w14:ligatures w14:val="none"/>
    </w:rPr>
  </w:style>
  <w:style w:type="paragraph" w:styleId="Heading10">
    <w:name w:val="heading 1"/>
    <w:basedOn w:val="Normal"/>
    <w:next w:val="Normal"/>
    <w:link w:val="Heading1Char"/>
    <w:uiPriority w:val="9"/>
    <w:qFormat/>
    <w:rsid w:val="00270B2B"/>
    <w:pPr>
      <w:pBdr>
        <w:bottom w:val="single" w:sz="4" w:space="1" w:color="auto"/>
      </w:pBdr>
      <w:shd w:val="clear" w:color="auto" w:fill="DCF3FD" w:themeFill="accent6" w:themeFillTint="33"/>
      <w:outlineLvl w:val="0"/>
    </w:pPr>
    <w:rPr>
      <w:b/>
      <w:bCs/>
    </w:rPr>
  </w:style>
  <w:style w:type="paragraph" w:styleId="Heading20">
    <w:name w:val="heading 2"/>
    <w:basedOn w:val="Normal"/>
    <w:next w:val="Normal"/>
    <w:link w:val="Heading2Char"/>
    <w:uiPriority w:val="9"/>
    <w:unhideWhenUsed/>
    <w:qFormat/>
    <w:rsid w:val="00B67C25"/>
    <w:pPr>
      <w:pBdr>
        <w:bottom w:val="single" w:sz="4" w:space="1" w:color="auto"/>
      </w:pBdr>
      <w:shd w:val="clear" w:color="auto" w:fill="D9F2EC" w:themeFill="accent4" w:themeFillTint="33"/>
      <w:spacing w:after="0"/>
      <w:outlineLvl w:val="1"/>
    </w:pPr>
    <w:rPr>
      <w:b/>
      <w:bCs/>
    </w:rPr>
  </w:style>
  <w:style w:type="paragraph" w:styleId="Heading3">
    <w:name w:val="heading 3"/>
    <w:basedOn w:val="Normal"/>
    <w:next w:val="Normal"/>
    <w:link w:val="Heading3Char"/>
    <w:uiPriority w:val="9"/>
    <w:unhideWhenUsed/>
    <w:qFormat/>
    <w:rsid w:val="00692CF4"/>
    <w:pPr>
      <w:shd w:val="clear" w:color="auto" w:fill="8ED9C7" w:themeFill="accent4" w:themeFillTint="99"/>
      <w:spacing w:after="160"/>
      <w:jc w:val="center"/>
      <w:outlineLvl w:val="2"/>
    </w:pPr>
    <w:rPr>
      <w:b/>
      <w:bCs/>
    </w:rPr>
  </w:style>
  <w:style w:type="paragraph" w:styleId="Heading4">
    <w:name w:val="heading 4"/>
    <w:basedOn w:val="Normal"/>
    <w:next w:val="Normal"/>
    <w:link w:val="Heading4Char"/>
    <w:uiPriority w:val="9"/>
    <w:unhideWhenUsed/>
    <w:qFormat/>
    <w:rsid w:val="00CF1F7C"/>
    <w:pPr>
      <w:jc w:val="center"/>
      <w:outlineLvl w:val="3"/>
    </w:pPr>
  </w:style>
  <w:style w:type="paragraph" w:styleId="Heading5">
    <w:name w:val="heading 5"/>
    <w:basedOn w:val="Heading3"/>
    <w:next w:val="Heading10"/>
    <w:link w:val="Heading5Char"/>
    <w:autoRedefine/>
    <w:uiPriority w:val="9"/>
    <w:unhideWhenUsed/>
    <w:qFormat/>
    <w:rsid w:val="00AA05F7"/>
    <w:pPr>
      <w:outlineLvl w:val="4"/>
    </w:pPr>
  </w:style>
  <w:style w:type="paragraph" w:styleId="Heading6">
    <w:name w:val="heading 6"/>
    <w:basedOn w:val="Heading5"/>
    <w:next w:val="Normal"/>
    <w:link w:val="Heading6Char"/>
    <w:uiPriority w:val="9"/>
    <w:unhideWhenUsed/>
    <w:qFormat/>
    <w:rsid w:val="00AA05F7"/>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F74A7A"/>
    <w:pPr>
      <w:spacing w:before="160" w:after="100"/>
      <w:ind w:firstLine="432"/>
    </w:pPr>
    <w:rPr>
      <w:b/>
      <w:color w:val="000000" w:themeColor="text1"/>
    </w:rPr>
  </w:style>
  <w:style w:type="paragraph" w:styleId="TOC2">
    <w:name w:val="toc 2"/>
    <w:basedOn w:val="Normal"/>
    <w:next w:val="Normal"/>
    <w:autoRedefine/>
    <w:uiPriority w:val="39"/>
    <w:unhideWhenUsed/>
    <w:qFormat/>
    <w:rsid w:val="00E6566A"/>
    <w:pPr>
      <w:tabs>
        <w:tab w:val="left" w:pos="960"/>
        <w:tab w:val="right" w:leader="dot" w:pos="10456"/>
      </w:tabs>
      <w:spacing w:before="120" w:after="120"/>
      <w:ind w:firstLine="432"/>
    </w:pPr>
    <w:rPr>
      <w:sz w:val="23"/>
      <w:shd w:val="clear" w:color="auto" w:fill="FFFFFF"/>
    </w:rPr>
  </w:style>
  <w:style w:type="paragraph" w:styleId="TOC3">
    <w:name w:val="toc 3"/>
    <w:basedOn w:val="Normal"/>
    <w:next w:val="Normal"/>
    <w:autoRedefine/>
    <w:uiPriority w:val="39"/>
    <w:unhideWhenUsed/>
    <w:rsid w:val="002A050A"/>
    <w:pPr>
      <w:spacing w:after="100" w:line="360" w:lineRule="auto"/>
    </w:pPr>
    <w:rPr>
      <w:shd w:val="clear" w:color="auto" w:fill="FFFFFF"/>
    </w:rPr>
  </w:style>
  <w:style w:type="paragraph" w:styleId="TOC4">
    <w:name w:val="toc 4"/>
    <w:basedOn w:val="Normal"/>
    <w:next w:val="Normal"/>
    <w:autoRedefine/>
    <w:uiPriority w:val="39"/>
    <w:unhideWhenUsed/>
    <w:rsid w:val="00C35295"/>
    <w:pPr>
      <w:spacing w:after="0" w:line="360" w:lineRule="auto"/>
      <w:ind w:left="720"/>
    </w:pPr>
    <w:rPr>
      <w:rFonts w:cstheme="minorHAnsi"/>
    </w:rPr>
  </w:style>
  <w:style w:type="paragraph" w:styleId="TOC5">
    <w:name w:val="toc 5"/>
    <w:basedOn w:val="Normal"/>
    <w:next w:val="Normal"/>
    <w:autoRedefine/>
    <w:uiPriority w:val="39"/>
    <w:unhideWhenUsed/>
    <w:rsid w:val="00C35295"/>
    <w:pPr>
      <w:spacing w:after="0"/>
      <w:ind w:left="960"/>
    </w:pPr>
    <w:rPr>
      <w:rFonts w:cstheme="minorHAnsi"/>
    </w:rPr>
  </w:style>
  <w:style w:type="character" w:customStyle="1" w:styleId="Heading6Char">
    <w:name w:val="Heading 6 Char"/>
    <w:basedOn w:val="DefaultParagraphFont"/>
    <w:link w:val="Heading6"/>
    <w:uiPriority w:val="9"/>
    <w:rsid w:val="00AA05F7"/>
    <w:rPr>
      <w:rFonts w:ascii="Frank Ruhl Libre" w:hAnsi="Frank Ruhl Libre" w:cs="Frank Ruhl Libre"/>
      <w:kern w:val="0"/>
      <w:sz w:val="24"/>
      <w:szCs w:val="24"/>
      <w14:ligatures w14:val="none"/>
    </w:rPr>
  </w:style>
  <w:style w:type="character" w:customStyle="1" w:styleId="Heading1Char">
    <w:name w:val="Heading 1 Char"/>
    <w:basedOn w:val="DefaultParagraphFont"/>
    <w:link w:val="Heading10"/>
    <w:uiPriority w:val="9"/>
    <w:rsid w:val="00270B2B"/>
    <w:rPr>
      <w:rFonts w:ascii="Times New Roman" w:hAnsi="Times New Roman" w:cs="Times New Roman"/>
      <w:b/>
      <w:bCs/>
      <w:kern w:val="0"/>
      <w:shd w:val="clear" w:color="auto" w:fill="DCF3FD" w:themeFill="accent6" w:themeFillTint="33"/>
      <w14:ligatures w14:val="none"/>
    </w:rPr>
  </w:style>
  <w:style w:type="paragraph" w:styleId="Subtitle">
    <w:name w:val="Subtitle"/>
    <w:basedOn w:val="Heading6"/>
    <w:next w:val="Normal"/>
    <w:link w:val="SubtitleChar"/>
    <w:uiPriority w:val="11"/>
    <w:qFormat/>
    <w:rsid w:val="00AA05F7"/>
  </w:style>
  <w:style w:type="character" w:customStyle="1" w:styleId="SubtitleChar">
    <w:name w:val="Subtitle Char"/>
    <w:basedOn w:val="DefaultParagraphFont"/>
    <w:link w:val="Subtitle"/>
    <w:uiPriority w:val="11"/>
    <w:rsid w:val="00AA05F7"/>
    <w:rPr>
      <w:rFonts w:ascii="Frank Ruhl Libre" w:hAnsi="Frank Ruhl Libre" w:cs="Frank Ruhl Libre"/>
      <w:kern w:val="0"/>
      <w:sz w:val="24"/>
      <w:szCs w:val="24"/>
      <w14:ligatures w14:val="none"/>
    </w:rPr>
  </w:style>
  <w:style w:type="character" w:customStyle="1" w:styleId="Heading3Char">
    <w:name w:val="Heading 3 Char"/>
    <w:basedOn w:val="DefaultParagraphFont"/>
    <w:link w:val="Heading3"/>
    <w:uiPriority w:val="9"/>
    <w:rsid w:val="00692CF4"/>
    <w:rPr>
      <w:rFonts w:ascii="Times New Roman" w:hAnsi="Times New Roman" w:cs="Times New Roman"/>
      <w:b/>
      <w:bCs/>
      <w:kern w:val="0"/>
      <w:shd w:val="clear" w:color="auto" w:fill="8ED9C7" w:themeFill="accent4" w:themeFillTint="99"/>
      <w14:ligatures w14:val="none"/>
    </w:rPr>
  </w:style>
  <w:style w:type="character" w:customStyle="1" w:styleId="Heading2Char">
    <w:name w:val="Heading 2 Char"/>
    <w:basedOn w:val="DefaultParagraphFont"/>
    <w:link w:val="Heading20"/>
    <w:uiPriority w:val="9"/>
    <w:rsid w:val="00B67C25"/>
    <w:rPr>
      <w:rFonts w:ascii="Times New Roman" w:hAnsi="Times New Roman" w:cs="Times New Roman"/>
      <w:b/>
      <w:bCs/>
      <w:kern w:val="0"/>
      <w:shd w:val="clear" w:color="auto" w:fill="D9F2EC" w:themeFill="accent4" w:themeFillTint="33"/>
      <w14:ligatures w14:val="none"/>
    </w:rPr>
  </w:style>
  <w:style w:type="character" w:customStyle="1" w:styleId="Heading4Char">
    <w:name w:val="Heading 4 Char"/>
    <w:basedOn w:val="DefaultParagraphFont"/>
    <w:link w:val="Heading4"/>
    <w:uiPriority w:val="9"/>
    <w:rsid w:val="00CF1F7C"/>
    <w:rPr>
      <w:rFonts w:ascii="Times New Roman" w:hAnsi="Times New Roman" w:cs="Times New Roman"/>
      <w:sz w:val="24"/>
      <w:szCs w:val="24"/>
    </w:rPr>
  </w:style>
  <w:style w:type="paragraph" w:styleId="Title">
    <w:name w:val="Title"/>
    <w:aliases w:val="Italic"/>
    <w:basedOn w:val="Normal"/>
    <w:next w:val="Normal"/>
    <w:link w:val="TitleChar"/>
    <w:uiPriority w:val="10"/>
    <w:qFormat/>
    <w:rsid w:val="00CF1F7C"/>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AA05F7"/>
    <w:rPr>
      <w:rFonts w:ascii="Frank Ruhl Libre" w:hAnsi="Frank Ruhl Libre" w:cs="Frank Ruhl Libre"/>
      <w:kern w:val="0"/>
      <w:sz w:val="24"/>
      <w:szCs w:val="24"/>
      <w14:ligatures w14:val="none"/>
    </w:rPr>
  </w:style>
  <w:style w:type="paragraph" w:styleId="ListParagraph">
    <w:name w:val="List Paragraph"/>
    <w:basedOn w:val="Normal"/>
    <w:uiPriority w:val="34"/>
    <w:qFormat/>
    <w:rsid w:val="00B47FA1"/>
    <w:pPr>
      <w:ind w:left="720"/>
      <w:contextualSpacing/>
    </w:pPr>
  </w:style>
  <w:style w:type="paragraph" w:customStyle="1" w:styleId="Style1">
    <w:name w:val="Style1"/>
    <w:basedOn w:val="Caption"/>
    <w:link w:val="Style1Char"/>
    <w:rsid w:val="00661C1D"/>
    <w:pPr>
      <w:spacing w:line="360" w:lineRule="auto"/>
    </w:pPr>
  </w:style>
  <w:style w:type="character" w:customStyle="1" w:styleId="Style1Char">
    <w:name w:val="Style1 Char"/>
    <w:basedOn w:val="DefaultParagraphFont"/>
    <w:link w:val="Style1"/>
    <w:rsid w:val="00661C1D"/>
    <w:rPr>
      <w:rFonts w:ascii="Times New Roman" w:hAnsi="Times New Roman" w:cs="Times New Roman"/>
      <w:b/>
      <w:bCs/>
      <w:kern w:val="0"/>
      <w:sz w:val="24"/>
      <w:szCs w:val="24"/>
      <w14:ligatures w14:val="none"/>
    </w:rPr>
  </w:style>
  <w:style w:type="paragraph" w:customStyle="1" w:styleId="Heading2">
    <w:name w:val="Heading2"/>
    <w:basedOn w:val="Heading20"/>
    <w:next w:val="Heading20"/>
    <w:link w:val="Heading2Char0"/>
    <w:rsid w:val="00B81E03"/>
    <w:pPr>
      <w:numPr>
        <w:ilvl w:val="1"/>
        <w:numId w:val="7"/>
      </w:numPr>
    </w:pPr>
    <w:rPr>
      <w:sz w:val="28"/>
    </w:rPr>
  </w:style>
  <w:style w:type="character" w:customStyle="1" w:styleId="Heading2Char0">
    <w:name w:val="Heading2 Char"/>
    <w:basedOn w:val="Heading2Char"/>
    <w:link w:val="Heading2"/>
    <w:rsid w:val="00B81E03"/>
    <w:rPr>
      <w:rFonts w:ascii="Times New Roman" w:hAnsi="Times New Roman" w:cs="Times New Roman"/>
      <w:b/>
      <w:bCs/>
      <w:noProof/>
      <w:kern w:val="0"/>
      <w:sz w:val="28"/>
      <w:szCs w:val="24"/>
      <w:shd w:val="clear" w:color="auto" w:fill="8ED9C7" w:themeFill="accent4" w:themeFillTint="99"/>
      <w14:ligatures w14:val="none"/>
    </w:rPr>
  </w:style>
  <w:style w:type="paragraph" w:customStyle="1" w:styleId="Heading1">
    <w:name w:val="Heading1"/>
    <w:basedOn w:val="Heading10"/>
    <w:next w:val="Heading10"/>
    <w:link w:val="Heading1Char0"/>
    <w:rsid w:val="00661C1D"/>
    <w:pPr>
      <w:numPr>
        <w:ilvl w:val="2"/>
        <w:numId w:val="7"/>
      </w:numPr>
      <w:spacing w:after="260"/>
    </w:pPr>
    <w:rPr>
      <w:sz w:val="28"/>
      <w:szCs w:val="28"/>
    </w:rPr>
  </w:style>
  <w:style w:type="character" w:customStyle="1" w:styleId="Heading1Char0">
    <w:name w:val="Heading1 Char"/>
    <w:basedOn w:val="Heading1Char"/>
    <w:link w:val="Heading1"/>
    <w:rsid w:val="00B81E03"/>
    <w:rPr>
      <w:rFonts w:ascii="Times New Roman" w:hAnsi="Times New Roman" w:cs="Times New Roman"/>
      <w:b/>
      <w:bCs/>
      <w:i w:val="0"/>
      <w:iCs w:val="0"/>
      <w:kern w:val="0"/>
      <w:sz w:val="28"/>
      <w:szCs w:val="28"/>
      <w:shd w:val="clear" w:color="auto" w:fill="9FD37C" w:themeFill="accent2" w:themeFillTint="99"/>
      <w14:ligatures w14:val="none"/>
    </w:rPr>
  </w:style>
  <w:style w:type="paragraph" w:customStyle="1" w:styleId="Heading30">
    <w:name w:val="Heading3"/>
    <w:basedOn w:val="NoSpacing"/>
    <w:next w:val="Heading3"/>
    <w:link w:val="Heading3Char0"/>
    <w:rsid w:val="00AA05F7"/>
  </w:style>
  <w:style w:type="character" w:customStyle="1" w:styleId="Heading3Char0">
    <w:name w:val="Heading3 Char"/>
    <w:basedOn w:val="Heading3Char"/>
    <w:link w:val="Heading30"/>
    <w:rsid w:val="00AA05F7"/>
    <w:rPr>
      <w:rFonts w:ascii="Frank Ruhl Libre" w:hAnsi="Frank Ruhl Libre" w:cs="Frank Ruhl Libre"/>
      <w:b w:val="0"/>
      <w:bCs w:val="0"/>
      <w:kern w:val="0"/>
      <w:sz w:val="24"/>
      <w:szCs w:val="24"/>
      <w:shd w:val="clear" w:color="auto" w:fill="8ED9C7" w:themeFill="accent4" w:themeFillTint="99"/>
      <w14:ligatures w14:val="none"/>
    </w:rPr>
  </w:style>
  <w:style w:type="paragraph" w:styleId="Caption">
    <w:name w:val="caption"/>
    <w:basedOn w:val="Normal"/>
    <w:next w:val="Normal"/>
    <w:uiPriority w:val="35"/>
    <w:unhideWhenUsed/>
    <w:qFormat/>
    <w:rsid w:val="00661C1D"/>
    <w:pPr>
      <w:numPr>
        <w:numId w:val="8"/>
      </w:numPr>
    </w:pPr>
    <w:rPr>
      <w:b/>
      <w:bCs/>
    </w:rPr>
  </w:style>
  <w:style w:type="paragraph" w:styleId="NoSpacing">
    <w:name w:val="No Spacing"/>
    <w:uiPriority w:val="1"/>
    <w:qFormat/>
    <w:rsid w:val="00AA05F7"/>
    <w:pPr>
      <w:spacing w:after="0"/>
    </w:pPr>
    <w:rPr>
      <w:rFonts w:ascii="Frank Ruhl Libre" w:hAnsi="Frank Ruhl Libre" w:cs="Frank Ruhl Libre"/>
      <w:kern w:val="0"/>
      <w:sz w:val="24"/>
      <w:szCs w:val="24"/>
      <w14:ligatures w14:val="none"/>
    </w:rPr>
  </w:style>
  <w:style w:type="table" w:styleId="TableGrid">
    <w:name w:val="Table Grid"/>
    <w:basedOn w:val="TableNormal"/>
    <w:uiPriority w:val="39"/>
    <w:rsid w:val="00BE1E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1E76"/>
    <w:rPr>
      <w:color w:val="EE7B08" w:themeColor="hyperlink"/>
      <w:u w:val="single"/>
    </w:rPr>
  </w:style>
  <w:style w:type="character" w:styleId="UnresolvedMention">
    <w:name w:val="Unresolved Mention"/>
    <w:basedOn w:val="DefaultParagraphFont"/>
    <w:uiPriority w:val="99"/>
    <w:semiHidden/>
    <w:unhideWhenUsed/>
    <w:rsid w:val="00BE1E76"/>
    <w:rPr>
      <w:color w:val="605E5C"/>
      <w:shd w:val="clear" w:color="auto" w:fill="E1DFDD"/>
    </w:rPr>
  </w:style>
  <w:style w:type="paragraph" w:styleId="Bibliography">
    <w:name w:val="Bibliography"/>
    <w:basedOn w:val="Normal"/>
    <w:next w:val="Normal"/>
    <w:uiPriority w:val="37"/>
    <w:semiHidden/>
    <w:unhideWhenUsed/>
    <w:rsid w:val="00D944CE"/>
  </w:style>
  <w:style w:type="paragraph" w:customStyle="1" w:styleId="TableParagraph">
    <w:name w:val="Table Paragraph"/>
    <w:basedOn w:val="Normal"/>
    <w:uiPriority w:val="1"/>
    <w:qFormat/>
    <w:rsid w:val="005D52D8"/>
    <w:pPr>
      <w:widowControl w:val="0"/>
      <w:autoSpaceDE w:val="0"/>
      <w:autoSpaceDN w:val="0"/>
      <w:spacing w:after="0" w:line="240" w:lineRule="auto"/>
      <w:jc w:val="left"/>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121991">
      <w:bodyDiv w:val="1"/>
      <w:marLeft w:val="0"/>
      <w:marRight w:val="0"/>
      <w:marTop w:val="0"/>
      <w:marBottom w:val="0"/>
      <w:divBdr>
        <w:top w:val="none" w:sz="0" w:space="0" w:color="auto"/>
        <w:left w:val="none" w:sz="0" w:space="0" w:color="auto"/>
        <w:bottom w:val="none" w:sz="0" w:space="0" w:color="auto"/>
        <w:right w:val="none" w:sz="0" w:space="0" w:color="auto"/>
      </w:divBdr>
    </w:div>
    <w:div w:id="1060136508">
      <w:bodyDiv w:val="1"/>
      <w:marLeft w:val="0"/>
      <w:marRight w:val="0"/>
      <w:marTop w:val="0"/>
      <w:marBottom w:val="0"/>
      <w:divBdr>
        <w:top w:val="none" w:sz="0" w:space="0" w:color="auto"/>
        <w:left w:val="none" w:sz="0" w:space="0" w:color="auto"/>
        <w:bottom w:val="none" w:sz="0" w:space="0" w:color="auto"/>
        <w:right w:val="none" w:sz="0" w:space="0" w:color="auto"/>
      </w:divBdr>
    </w:div>
    <w:div w:id="1074545143">
      <w:bodyDiv w:val="1"/>
      <w:marLeft w:val="0"/>
      <w:marRight w:val="0"/>
      <w:marTop w:val="0"/>
      <w:marBottom w:val="0"/>
      <w:divBdr>
        <w:top w:val="none" w:sz="0" w:space="0" w:color="auto"/>
        <w:left w:val="none" w:sz="0" w:space="0" w:color="auto"/>
        <w:bottom w:val="none" w:sz="0" w:space="0" w:color="auto"/>
        <w:right w:val="none" w:sz="0" w:space="0" w:color="auto"/>
      </w:divBdr>
    </w:div>
    <w:div w:id="1128740229">
      <w:bodyDiv w:val="1"/>
      <w:marLeft w:val="0"/>
      <w:marRight w:val="0"/>
      <w:marTop w:val="0"/>
      <w:marBottom w:val="0"/>
      <w:divBdr>
        <w:top w:val="none" w:sz="0" w:space="0" w:color="auto"/>
        <w:left w:val="none" w:sz="0" w:space="0" w:color="auto"/>
        <w:bottom w:val="none" w:sz="0" w:space="0" w:color="auto"/>
        <w:right w:val="none" w:sz="0" w:space="0" w:color="auto"/>
      </w:divBdr>
    </w:div>
    <w:div w:id="1631747169">
      <w:bodyDiv w:val="1"/>
      <w:marLeft w:val="0"/>
      <w:marRight w:val="0"/>
      <w:marTop w:val="0"/>
      <w:marBottom w:val="0"/>
      <w:divBdr>
        <w:top w:val="none" w:sz="0" w:space="0" w:color="auto"/>
        <w:left w:val="none" w:sz="0" w:space="0" w:color="auto"/>
        <w:bottom w:val="none" w:sz="0" w:space="0" w:color="auto"/>
        <w:right w:val="none" w:sz="0" w:space="0" w:color="auto"/>
      </w:divBdr>
    </w:div>
    <w:div w:id="190803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Pages>
  <Words>385</Words>
  <Characters>2200</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1. Are the objectives and the rationale of the study clearly stated?</vt:lpstr>
      <vt:lpstr>2. If applicable, is the application/theory/method/study reported in sufficient </vt:lpstr>
      <vt:lpstr>3. If applicable, are statistical analyses, controls, sampling mechanism, and st</vt:lpstr>
      <vt:lpstr>4. Could the manuscript benefit from additional tables or figures, or from impro</vt:lpstr>
      <vt:lpstr>5. If applicable, are the interpretation of results and study conclusions suppor</vt:lpstr>
      <vt:lpstr>6. Have the authors clearly emphasized the strengths of their study/theory/metho</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33</cp:revision>
  <cp:lastPrinted>2024-09-04T06:52:00Z</cp:lastPrinted>
  <dcterms:created xsi:type="dcterms:W3CDTF">2024-11-11T20:24:00Z</dcterms:created>
  <dcterms:modified xsi:type="dcterms:W3CDTF">2024-12-01T10:16:00Z</dcterms:modified>
</cp:coreProperties>
</file>