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2A38" w14:textId="77777777" w:rsidR="005F49C4" w:rsidRPr="005F49C4" w:rsidRDefault="005F49C4" w:rsidP="005F49C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Session 10 — Emotions</w:t>
      </w:r>
    </w:p>
    <w:p w14:paraId="3DD1DE5B"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423F56CB">
          <v:rect id="_x0000_i1048" alt="" style="width:468pt;height:.05pt;mso-width-percent:0;mso-height-percent:0;mso-width-percent:0;mso-height-percent:0" o:hralign="center" o:hrstd="t" o:hr="t" fillcolor="#a0a0a0" stroked="f"/>
        </w:pict>
      </w:r>
    </w:p>
    <w:p w14:paraId="374C1915"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Session Introduction</w:t>
      </w:r>
    </w:p>
    <w:p w14:paraId="7D6B142A"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This is </w:t>
      </w:r>
      <w:r w:rsidRPr="005F49C4">
        <w:rPr>
          <w:rFonts w:ascii="Times New Roman" w:eastAsia="Times New Roman" w:hAnsi="Times New Roman" w:cs="Times New Roman"/>
          <w:b/>
          <w:bCs/>
          <w:kern w:val="0"/>
          <w14:ligatures w14:val="none"/>
        </w:rPr>
        <w:t>Session 10</w:t>
      </w:r>
      <w:r w:rsidRPr="005F49C4">
        <w:rPr>
          <w:rFonts w:ascii="Times New Roman" w:eastAsia="Times New Roman" w:hAnsi="Times New Roman" w:cs="Times New Roman"/>
          <w:kern w:val="0"/>
          <w14:ligatures w14:val="none"/>
        </w:rPr>
        <w:t xml:space="preserve"> of the Introduction to Psychology course. In this session, I discuss the topic of </w:t>
      </w:r>
      <w:r w:rsidRPr="005F49C4">
        <w:rPr>
          <w:rFonts w:ascii="Times New Roman" w:eastAsia="Times New Roman" w:hAnsi="Times New Roman" w:cs="Times New Roman"/>
          <w:b/>
          <w:bCs/>
          <w:kern w:val="0"/>
          <w14:ligatures w14:val="none"/>
        </w:rPr>
        <w:t>emotions</w:t>
      </w:r>
      <w:r w:rsidRPr="005F49C4">
        <w:rPr>
          <w:rFonts w:ascii="Times New Roman" w:eastAsia="Times New Roman" w:hAnsi="Times New Roman" w:cs="Times New Roman"/>
          <w:kern w:val="0"/>
          <w14:ligatures w14:val="none"/>
        </w:rPr>
        <w:t xml:space="preserve">. We will look at the </w:t>
      </w:r>
      <w:r w:rsidRPr="005F49C4">
        <w:rPr>
          <w:rFonts w:ascii="Times New Roman" w:eastAsia="Times New Roman" w:hAnsi="Times New Roman" w:cs="Times New Roman"/>
          <w:b/>
          <w:bCs/>
          <w:kern w:val="0"/>
          <w14:ligatures w14:val="none"/>
        </w:rPr>
        <w:t>definition of emotions</w:t>
      </w:r>
      <w:r w:rsidRPr="005F49C4">
        <w:rPr>
          <w:rFonts w:ascii="Times New Roman" w:eastAsia="Times New Roman" w:hAnsi="Times New Roman" w:cs="Times New Roman"/>
          <w:kern w:val="0"/>
          <w14:ligatures w14:val="none"/>
        </w:rPr>
        <w:t xml:space="preserve">, the </w:t>
      </w:r>
      <w:r w:rsidRPr="005F49C4">
        <w:rPr>
          <w:rFonts w:ascii="Times New Roman" w:eastAsia="Times New Roman" w:hAnsi="Times New Roman" w:cs="Times New Roman"/>
          <w:b/>
          <w:bCs/>
          <w:kern w:val="0"/>
          <w14:ligatures w14:val="none"/>
        </w:rPr>
        <w:t>components of emotions</w:t>
      </w:r>
      <w:r w:rsidRPr="005F49C4">
        <w:rPr>
          <w:rFonts w:ascii="Times New Roman" w:eastAsia="Times New Roman" w:hAnsi="Times New Roman" w:cs="Times New Roman"/>
          <w:kern w:val="0"/>
          <w14:ligatures w14:val="none"/>
        </w:rPr>
        <w:t xml:space="preserve">, several </w:t>
      </w:r>
      <w:r w:rsidRPr="005F49C4">
        <w:rPr>
          <w:rFonts w:ascii="Times New Roman" w:eastAsia="Times New Roman" w:hAnsi="Times New Roman" w:cs="Times New Roman"/>
          <w:b/>
          <w:bCs/>
          <w:kern w:val="0"/>
          <w14:ligatures w14:val="none"/>
        </w:rPr>
        <w:t>theories of emotion</w:t>
      </w:r>
      <w:r w:rsidRPr="005F49C4">
        <w:rPr>
          <w:rFonts w:ascii="Times New Roman" w:eastAsia="Times New Roman" w:hAnsi="Times New Roman" w:cs="Times New Roman"/>
          <w:kern w:val="0"/>
          <w14:ligatures w14:val="none"/>
        </w:rPr>
        <w:t xml:space="preserve">, the </w:t>
      </w:r>
      <w:r w:rsidRPr="005F49C4">
        <w:rPr>
          <w:rFonts w:ascii="Times New Roman" w:eastAsia="Times New Roman" w:hAnsi="Times New Roman" w:cs="Times New Roman"/>
          <w:b/>
          <w:bCs/>
          <w:kern w:val="0"/>
          <w14:ligatures w14:val="none"/>
        </w:rPr>
        <w:t>universal nature of emotions</w:t>
      </w:r>
      <w:r w:rsidRPr="005F49C4">
        <w:rPr>
          <w:rFonts w:ascii="Times New Roman" w:eastAsia="Times New Roman" w:hAnsi="Times New Roman" w:cs="Times New Roman"/>
          <w:kern w:val="0"/>
          <w14:ligatures w14:val="none"/>
        </w:rPr>
        <w:t xml:space="preserve">, the </w:t>
      </w:r>
      <w:r w:rsidRPr="005F49C4">
        <w:rPr>
          <w:rFonts w:ascii="Times New Roman" w:eastAsia="Times New Roman" w:hAnsi="Times New Roman" w:cs="Times New Roman"/>
          <w:b/>
          <w:bCs/>
          <w:kern w:val="0"/>
          <w14:ligatures w14:val="none"/>
        </w:rPr>
        <w:t>expression of emotions</w:t>
      </w:r>
      <w:r w:rsidRPr="005F49C4">
        <w:rPr>
          <w:rFonts w:ascii="Times New Roman" w:eastAsia="Times New Roman" w:hAnsi="Times New Roman" w:cs="Times New Roman"/>
          <w:kern w:val="0"/>
          <w14:ligatures w14:val="none"/>
        </w:rPr>
        <w:t xml:space="preserve">, and we will focus somewhat on the </w:t>
      </w:r>
      <w:r w:rsidRPr="005F49C4">
        <w:rPr>
          <w:rFonts w:ascii="Times New Roman" w:eastAsia="Times New Roman" w:hAnsi="Times New Roman" w:cs="Times New Roman"/>
          <w:b/>
          <w:bCs/>
          <w:kern w:val="0"/>
          <w14:ligatures w14:val="none"/>
        </w:rPr>
        <w:t>Islamic perspective of emotions</w:t>
      </w:r>
      <w:r w:rsidRPr="005F49C4">
        <w:rPr>
          <w:rFonts w:ascii="Times New Roman" w:eastAsia="Times New Roman" w:hAnsi="Times New Roman" w:cs="Times New Roman"/>
          <w:kern w:val="0"/>
          <w14:ligatures w14:val="none"/>
        </w:rPr>
        <w:t>.</w:t>
      </w:r>
    </w:p>
    <w:p w14:paraId="0FF191C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I begin by asking you to imagine what life would be like </w:t>
      </w:r>
      <w:r w:rsidRPr="005F49C4">
        <w:rPr>
          <w:rFonts w:ascii="Times New Roman" w:eastAsia="Times New Roman" w:hAnsi="Times New Roman" w:cs="Times New Roman"/>
          <w:b/>
          <w:bCs/>
          <w:kern w:val="0"/>
          <w14:ligatures w14:val="none"/>
        </w:rPr>
        <w:t>without</w:t>
      </w:r>
      <w:r w:rsidRPr="005F49C4">
        <w:rPr>
          <w:rFonts w:ascii="Times New Roman" w:eastAsia="Times New Roman" w:hAnsi="Times New Roman" w:cs="Times New Roman"/>
          <w:kern w:val="0"/>
          <w14:ligatures w14:val="none"/>
        </w:rPr>
        <w:t xml:space="preserve"> the capacity to feel happy, to laugh, to be angry, or sad. What would your life be like? We often take emotions for granted, but when we pause and imagine life without them, we begin to appreciate them as a </w:t>
      </w:r>
      <w:r w:rsidRPr="005F49C4">
        <w:rPr>
          <w:rFonts w:ascii="Times New Roman" w:eastAsia="Times New Roman" w:hAnsi="Times New Roman" w:cs="Times New Roman"/>
          <w:b/>
          <w:bCs/>
          <w:kern w:val="0"/>
          <w14:ligatures w14:val="none"/>
        </w:rPr>
        <w:t>gift</w:t>
      </w:r>
      <w:r w:rsidRPr="005F49C4">
        <w:rPr>
          <w:rFonts w:ascii="Times New Roman" w:eastAsia="Times New Roman" w:hAnsi="Times New Roman" w:cs="Times New Roman"/>
          <w:kern w:val="0"/>
          <w14:ligatures w14:val="none"/>
        </w:rPr>
        <w:t xml:space="preserve">—a gift given to us by </w:t>
      </w:r>
      <w:r w:rsidRPr="005F49C4">
        <w:rPr>
          <w:rFonts w:ascii="Times New Roman" w:eastAsia="Times New Roman" w:hAnsi="Times New Roman" w:cs="Times New Roman"/>
          <w:b/>
          <w:bCs/>
          <w:kern w:val="0"/>
          <w14:ligatures w14:val="none"/>
        </w:rPr>
        <w:t xml:space="preserve">Allah </w:t>
      </w:r>
      <w:r w:rsidRPr="005F49C4">
        <w:rPr>
          <w:rFonts w:ascii="Times New Roman" w:eastAsia="Times New Roman" w:hAnsi="Times New Roman" w:cs="Times New Roman"/>
          <w:b/>
          <w:bCs/>
          <w:kern w:val="0"/>
          <w:rtl/>
          <w14:ligatures w14:val="none"/>
        </w:rPr>
        <w:t>سبحانه وتعالى</w:t>
      </w:r>
      <w:r w:rsidRPr="005F49C4">
        <w:rPr>
          <w:rFonts w:ascii="Times New Roman" w:eastAsia="Times New Roman" w:hAnsi="Times New Roman" w:cs="Times New Roman"/>
          <w:kern w:val="0"/>
          <w14:ligatures w14:val="none"/>
        </w:rPr>
        <w:t>. Without emotions, we would be like robots going through life without pleasure or distress, and our relationships would be harmed in serious and damaging ways.</w:t>
      </w:r>
    </w:p>
    <w:p w14:paraId="41728FAE"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Emotions are a bounty from Allah. This is mentioned in the Qur’an, where Allah says that it is He who makes one laugh and weep. So it is Allah who has blessed human beings with this gift—the ability to laugh and weep, to rejoice and brood, and also the causes behind these experiences. The human being can experience a multitude of emotions, and this is not simple. Allah has endowed us with diverse, complex emotions that help us experience and express the complexity of our world and our life.</w:t>
      </w:r>
    </w:p>
    <w:p w14:paraId="62FEE0DF"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6B6CA78D">
          <v:rect id="_x0000_i1047" alt="" style="width:468pt;height:.05pt;mso-width-percent:0;mso-height-percent:0;mso-width-percent:0;mso-height-percent:0" o:hralign="center" o:hrstd="t" o:hr="t" fillcolor="#a0a0a0" stroked="f"/>
        </w:pict>
      </w:r>
    </w:p>
    <w:p w14:paraId="6705C2F8"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Emotions as a Test and the Principle of Balance</w:t>
      </w:r>
    </w:p>
    <w:p w14:paraId="63159CE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As with motivation, emotions are also a </w:t>
      </w:r>
      <w:r w:rsidRPr="005F49C4">
        <w:rPr>
          <w:rFonts w:ascii="Times New Roman" w:eastAsia="Times New Roman" w:hAnsi="Times New Roman" w:cs="Times New Roman"/>
          <w:b/>
          <w:bCs/>
          <w:kern w:val="0"/>
          <w14:ligatures w14:val="none"/>
        </w:rPr>
        <w:t>test from Allah</w:t>
      </w:r>
      <w:r w:rsidRPr="005F49C4">
        <w:rPr>
          <w:rFonts w:ascii="Times New Roman" w:eastAsia="Times New Roman" w:hAnsi="Times New Roman" w:cs="Times New Roman"/>
          <w:kern w:val="0"/>
          <w14:ligatures w14:val="none"/>
        </w:rPr>
        <w:t xml:space="preserve">. Blessings in life often become tests, and emotions are among these tests. Because emotions are natural, we are not expected to eliminate them completely, just as we are not expected to eliminate desires completely. The key is </w:t>
      </w:r>
      <w:r w:rsidRPr="005F49C4">
        <w:rPr>
          <w:rFonts w:ascii="Times New Roman" w:eastAsia="Times New Roman" w:hAnsi="Times New Roman" w:cs="Times New Roman"/>
          <w:b/>
          <w:bCs/>
          <w:kern w:val="0"/>
          <w14:ligatures w14:val="none"/>
        </w:rPr>
        <w:t>moderation and balance</w:t>
      </w:r>
      <w:r w:rsidRPr="005F49C4">
        <w:rPr>
          <w:rFonts w:ascii="Times New Roman" w:eastAsia="Times New Roman" w:hAnsi="Times New Roman" w:cs="Times New Roman"/>
          <w:kern w:val="0"/>
          <w14:ligatures w14:val="none"/>
        </w:rPr>
        <w:t>.</w:t>
      </w:r>
    </w:p>
    <w:p w14:paraId="4F30361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We cannot laugh and joke all the time—though we can do so sometimes. Even the Prophet </w:t>
      </w:r>
      <w:r w:rsidRPr="005F49C4">
        <w:rPr>
          <w:rFonts w:ascii="Times New Roman" w:eastAsia="Times New Roman" w:hAnsi="Times New Roman" w:cs="Times New Roman"/>
          <w:kern w:val="0"/>
          <w:rtl/>
          <w14:ligatures w14:val="none"/>
        </w:rPr>
        <w:t>ﷺ</w:t>
      </w:r>
      <w:r w:rsidRPr="005F49C4">
        <w:rPr>
          <w:rFonts w:ascii="Times New Roman" w:eastAsia="Times New Roman" w:hAnsi="Times New Roman" w:cs="Times New Roman"/>
          <w:kern w:val="0"/>
          <w14:ligatures w14:val="none"/>
        </w:rPr>
        <w:t xml:space="preserve"> smiled and laughed at times, but he did so with moderation. Anger also cannot be eliminated completely, but it must be controlled and balanced. Part of the test of life is learning how to regulate emotions and channel them in the direction Allah has ordained. Success is tied to our ability to control emotions and direct them correctly. Knowledge for this comes from the </w:t>
      </w:r>
      <w:r w:rsidRPr="005F49C4">
        <w:rPr>
          <w:rFonts w:ascii="Times New Roman" w:eastAsia="Times New Roman" w:hAnsi="Times New Roman" w:cs="Times New Roman"/>
          <w:b/>
          <w:bCs/>
          <w:kern w:val="0"/>
          <w14:ligatures w14:val="none"/>
        </w:rPr>
        <w:t>Qur’an and the Sunnah</w:t>
      </w:r>
      <w:r w:rsidRPr="005F49C4">
        <w:rPr>
          <w:rFonts w:ascii="Times New Roman" w:eastAsia="Times New Roman" w:hAnsi="Times New Roman" w:cs="Times New Roman"/>
          <w:kern w:val="0"/>
          <w14:ligatures w14:val="none"/>
        </w:rPr>
        <w:t>, so we learn to channel emotions according to divine guidance.</w:t>
      </w:r>
    </w:p>
    <w:p w14:paraId="0797B560"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60B0AD03">
          <v:rect id="_x0000_i1046" alt="" style="width:468pt;height:.05pt;mso-width-percent:0;mso-height-percent:0;mso-width-percent:0;mso-height-percent:0" o:hralign="center" o:hrstd="t" o:hr="t" fillcolor="#a0a0a0" stroked="f"/>
        </w:pict>
      </w:r>
    </w:p>
    <w:p w14:paraId="6215CD0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What Are Emotions? (Affective Experiences)</w:t>
      </w:r>
    </w:p>
    <w:p w14:paraId="7966BB36"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 xml:space="preserve">Emotions are also called </w:t>
      </w:r>
      <w:r w:rsidRPr="005F49C4">
        <w:rPr>
          <w:rFonts w:ascii="Times New Roman" w:eastAsia="Times New Roman" w:hAnsi="Times New Roman" w:cs="Times New Roman"/>
          <w:b/>
          <w:bCs/>
          <w:kern w:val="0"/>
          <w14:ligatures w14:val="none"/>
        </w:rPr>
        <w:t>affect</w:t>
      </w:r>
      <w:r w:rsidRPr="005F49C4">
        <w:rPr>
          <w:rFonts w:ascii="Times New Roman" w:eastAsia="Times New Roman" w:hAnsi="Times New Roman" w:cs="Times New Roman"/>
          <w:kern w:val="0"/>
          <w14:ligatures w14:val="none"/>
        </w:rPr>
        <w:t xml:space="preserve"> or </w:t>
      </w:r>
      <w:r w:rsidRPr="005F49C4">
        <w:rPr>
          <w:rFonts w:ascii="Times New Roman" w:eastAsia="Times New Roman" w:hAnsi="Times New Roman" w:cs="Times New Roman"/>
          <w:b/>
          <w:bCs/>
          <w:kern w:val="0"/>
          <w14:ligatures w14:val="none"/>
        </w:rPr>
        <w:t>affective experiences</w:t>
      </w:r>
      <w:r w:rsidRPr="005F49C4">
        <w:rPr>
          <w:rFonts w:ascii="Times New Roman" w:eastAsia="Times New Roman" w:hAnsi="Times New Roman" w:cs="Times New Roman"/>
          <w:kern w:val="0"/>
          <w14:ligatures w14:val="none"/>
        </w:rPr>
        <w:t>. They have two broad categories of components:</w:t>
      </w:r>
    </w:p>
    <w:p w14:paraId="7528FFA0"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1) Internal Components</w:t>
      </w:r>
    </w:p>
    <w:p w14:paraId="40E38474"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These are what happen inside us and are not directly visible to others:</w:t>
      </w:r>
    </w:p>
    <w:p w14:paraId="735D1C32" w14:textId="77777777" w:rsidR="005F49C4" w:rsidRPr="005F49C4" w:rsidRDefault="005F49C4" w:rsidP="005F4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Subjective feelings</w:t>
      </w:r>
      <w:r w:rsidRPr="005F49C4">
        <w:rPr>
          <w:rFonts w:ascii="Times New Roman" w:eastAsia="Times New Roman" w:hAnsi="Times New Roman" w:cs="Times New Roman"/>
          <w:kern w:val="0"/>
          <w14:ligatures w14:val="none"/>
        </w:rPr>
        <w:t xml:space="preserve"> (how we feel inside)</w:t>
      </w:r>
    </w:p>
    <w:p w14:paraId="560FA3FF" w14:textId="77777777" w:rsidR="005F49C4" w:rsidRPr="005F49C4" w:rsidRDefault="005F49C4" w:rsidP="005F4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Physiological states</w:t>
      </w:r>
      <w:r w:rsidRPr="005F49C4">
        <w:rPr>
          <w:rFonts w:ascii="Times New Roman" w:eastAsia="Times New Roman" w:hAnsi="Times New Roman" w:cs="Times New Roman"/>
          <w:kern w:val="0"/>
          <w14:ligatures w14:val="none"/>
        </w:rPr>
        <w:t xml:space="preserve"> (bodily reactions)</w:t>
      </w:r>
    </w:p>
    <w:p w14:paraId="311354F7" w14:textId="77777777" w:rsidR="005F49C4" w:rsidRPr="005F49C4" w:rsidRDefault="005F49C4" w:rsidP="005F49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Thoughts / cognitions</w:t>
      </w:r>
      <w:r w:rsidRPr="005F49C4">
        <w:rPr>
          <w:rFonts w:ascii="Times New Roman" w:eastAsia="Times New Roman" w:hAnsi="Times New Roman" w:cs="Times New Roman"/>
          <w:kern w:val="0"/>
          <w14:ligatures w14:val="none"/>
        </w:rPr>
        <w:t xml:space="preserve"> (our thinking about events and feelings)</w:t>
      </w:r>
    </w:p>
    <w:p w14:paraId="4DAF4DB7"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2) External Components</w:t>
      </w:r>
    </w:p>
    <w:p w14:paraId="594531FB"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These are what others can observe:</w:t>
      </w:r>
    </w:p>
    <w:p w14:paraId="4E9B557B" w14:textId="77777777" w:rsidR="005F49C4" w:rsidRPr="005F49C4" w:rsidRDefault="005F49C4" w:rsidP="005F4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Facial expressions</w:t>
      </w:r>
    </w:p>
    <w:p w14:paraId="382B2DB8" w14:textId="77777777" w:rsidR="005F49C4" w:rsidRPr="005F49C4" w:rsidRDefault="005F49C4" w:rsidP="005F49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Behavior</w:t>
      </w:r>
    </w:p>
    <w:p w14:paraId="6B85C41B"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So the internal components occur within the person, while the external components appear in expression and actions that others can read.</w:t>
      </w:r>
    </w:p>
    <w:p w14:paraId="05C13EF7"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5ECF2727">
          <v:rect id="_x0000_i1045" alt="" style="width:468pt;height:.05pt;mso-width-percent:0;mso-height-percent:0;mso-width-percent:0;mso-height-percent:0" o:hralign="center" o:hrstd="t" o:hr="t" fillcolor="#a0a0a0" stroked="f"/>
        </w:pict>
      </w:r>
    </w:p>
    <w:p w14:paraId="619946A5"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Internal Components in Detail</w:t>
      </w:r>
    </w:p>
    <w:p w14:paraId="50381BA1"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There are three internal components emphasized:</w:t>
      </w:r>
    </w:p>
    <w:p w14:paraId="1388DAB7"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Physiological Responses</w:t>
      </w:r>
    </w:p>
    <w:p w14:paraId="043B4F3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These include heart rate, blood pressure, perspiration, and other bodily changes. For example, when anxious, heart rate may increase, blood pressure may rise, and sweating may occur. The body reacts, and this bodily reaction is part of emotion.</w:t>
      </w:r>
    </w:p>
    <w:p w14:paraId="72599A75"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Subjective Experience</w:t>
      </w:r>
    </w:p>
    <w:p w14:paraId="72877948"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is the feeling tone—how the person experiences emotion internally. If I am anxious, I feel anxiety inside me. If I am angry, I feel anger. If I am happy, I feel happiness.</w:t>
      </w:r>
    </w:p>
    <w:p w14:paraId="5244A5E2"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Cognitions (Thoughts)</w:t>
      </w:r>
    </w:p>
    <w:p w14:paraId="2E9CAA24"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These are the thoughts we have about events and experiences. Emotions include a thinking component. As we feel, we also think about what is happening, what it means, and why we feel the way we do.</w:t>
      </w:r>
    </w:p>
    <w:p w14:paraId="4B37F527"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71A19094">
          <v:rect id="_x0000_i1044" alt="" style="width:468pt;height:.05pt;mso-width-percent:0;mso-height-percent:0;mso-width-percent:0;mso-height-percent:0" o:hralign="center" o:hrstd="t" o:hr="t" fillcolor="#a0a0a0" stroked="f"/>
        </w:pict>
      </w:r>
    </w:p>
    <w:p w14:paraId="3CC4BD59"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lastRenderedPageBreak/>
        <w:t>External Components: Expression and Behavior</w:t>
      </w:r>
    </w:p>
    <w:p w14:paraId="62A0D38D"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External components include:</w:t>
      </w:r>
    </w:p>
    <w:p w14:paraId="4EE0A85B" w14:textId="77777777" w:rsidR="005F49C4" w:rsidRPr="005F49C4" w:rsidRDefault="005F49C4" w:rsidP="005F4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Emotional expression</w:t>
      </w:r>
      <w:r w:rsidRPr="005F49C4">
        <w:rPr>
          <w:rFonts w:ascii="Times New Roman" w:eastAsia="Times New Roman" w:hAnsi="Times New Roman" w:cs="Times New Roman"/>
          <w:kern w:val="0"/>
          <w14:ligatures w14:val="none"/>
        </w:rPr>
        <w:t>, especially through facial expressions</w:t>
      </w:r>
    </w:p>
    <w:p w14:paraId="1BA786A0" w14:textId="77777777" w:rsidR="005F49C4" w:rsidRPr="005F49C4" w:rsidRDefault="005F49C4" w:rsidP="005F49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Behavior</w:t>
      </w:r>
      <w:r w:rsidRPr="005F49C4">
        <w:rPr>
          <w:rFonts w:ascii="Times New Roman" w:eastAsia="Times New Roman" w:hAnsi="Times New Roman" w:cs="Times New Roman"/>
          <w:kern w:val="0"/>
          <w14:ligatures w14:val="none"/>
        </w:rPr>
        <w:t>, including how we respond to the emotional situation</w:t>
      </w:r>
    </w:p>
    <w:p w14:paraId="04E45A4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Our behavioral responses reflect how we regulate, react to, and cope with emotions and situations. For example, if we feel anxious, what do we do to cope? How do we regulate it? This coping action is part of the behavioral component.</w:t>
      </w:r>
    </w:p>
    <w:p w14:paraId="476736F2"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69C83C72">
          <v:rect id="_x0000_i1043" alt="" style="width:468pt;height:.05pt;mso-width-percent:0;mso-height-percent:0;mso-width-percent:0;mso-height-percent:0" o:hralign="center" o:hrstd="t" o:hr="t" fillcolor="#a0a0a0" stroked="f"/>
        </w:pict>
      </w:r>
    </w:p>
    <w:p w14:paraId="5DB3B8C1"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Activity: Applying the Emotion Components</w:t>
      </w:r>
    </w:p>
    <w:p w14:paraId="52C3B1F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Before continuing, I ask you to stop the PowerPoint and do an activity. I want you to think of a situation that happened recently—within the past couple of months—that involved strong emotion. Then write down:</w:t>
      </w:r>
    </w:p>
    <w:p w14:paraId="388EE8C9" w14:textId="77777777" w:rsidR="005F49C4" w:rsidRPr="005F49C4" w:rsidRDefault="005F49C4" w:rsidP="005F4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What happened (the situation, with details)</w:t>
      </w:r>
    </w:p>
    <w:p w14:paraId="5D852642" w14:textId="77777777" w:rsidR="005F49C4" w:rsidRPr="005F49C4" w:rsidRDefault="005F49C4" w:rsidP="005F4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What your thoughts were at the time</w:t>
      </w:r>
    </w:p>
    <w:p w14:paraId="58199781" w14:textId="77777777" w:rsidR="005F49C4" w:rsidRPr="005F49C4" w:rsidRDefault="005F49C4" w:rsidP="005F4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What your feelings were (your subjective experience)</w:t>
      </w:r>
    </w:p>
    <w:p w14:paraId="68D60E6C" w14:textId="77777777" w:rsidR="005F49C4" w:rsidRPr="005F49C4" w:rsidRDefault="005F49C4" w:rsidP="005F49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What you did (your behavior)</w:t>
      </w:r>
    </w:p>
    <w:p w14:paraId="76F427E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You should provide as much detail as possible, because we will apply this to the model discussed in the next slides.</w:t>
      </w:r>
    </w:p>
    <w:p w14:paraId="0FAC1E51"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00FF0AE7">
          <v:rect id="_x0000_i1042" alt="" style="width:468pt;height:.05pt;mso-width-percent:0;mso-height-percent:0;mso-width-percent:0;mso-height-percent:0" o:hralign="center" o:hrstd="t" o:hr="t" fillcolor="#a0a0a0" stroked="f"/>
        </w:pict>
      </w:r>
    </w:p>
    <w:p w14:paraId="5913C8E4"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A Contemporary Model of Emotion: Cognitive Appraisal</w:t>
      </w:r>
    </w:p>
    <w:p w14:paraId="670EA6E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There are many theories of emotion, but I focus on what is described as a more contemporary model because many other theories were shown to be inaccurate or less supported.</w:t>
      </w:r>
    </w:p>
    <w:p w14:paraId="382597C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In this model, emotion begins with an </w:t>
      </w:r>
      <w:r w:rsidRPr="005F49C4">
        <w:rPr>
          <w:rFonts w:ascii="Times New Roman" w:eastAsia="Times New Roman" w:hAnsi="Times New Roman" w:cs="Times New Roman"/>
          <w:b/>
          <w:bCs/>
          <w:kern w:val="0"/>
          <w14:ligatures w14:val="none"/>
        </w:rPr>
        <w:t>emotional stimulus</w:t>
      </w:r>
      <w:r w:rsidRPr="005F49C4">
        <w:rPr>
          <w:rFonts w:ascii="Times New Roman" w:eastAsia="Times New Roman" w:hAnsi="Times New Roman" w:cs="Times New Roman"/>
          <w:kern w:val="0"/>
          <w14:ligatures w14:val="none"/>
        </w:rPr>
        <w:t xml:space="preserve">—an event or situation in the environment. The example used is </w:t>
      </w:r>
      <w:r w:rsidRPr="005F49C4">
        <w:rPr>
          <w:rFonts w:ascii="Times New Roman" w:eastAsia="Times New Roman" w:hAnsi="Times New Roman" w:cs="Times New Roman"/>
          <w:b/>
          <w:bCs/>
          <w:kern w:val="0"/>
          <w14:ligatures w14:val="none"/>
        </w:rPr>
        <w:t>fear</w:t>
      </w:r>
      <w:r w:rsidRPr="005F49C4">
        <w:rPr>
          <w:rFonts w:ascii="Times New Roman" w:eastAsia="Times New Roman" w:hAnsi="Times New Roman" w:cs="Times New Roman"/>
          <w:kern w:val="0"/>
          <w14:ligatures w14:val="none"/>
        </w:rPr>
        <w:t>.</w:t>
      </w:r>
    </w:p>
    <w:p w14:paraId="153B848F"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For instance, imagine seeing a large dog barking at you without a leash. That would be the emotional stimulus.</w:t>
      </w:r>
    </w:p>
    <w:p w14:paraId="27591354"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Before the emotion is experienced, the model says we have something called </w:t>
      </w:r>
      <w:r w:rsidRPr="005F49C4">
        <w:rPr>
          <w:rFonts w:ascii="Times New Roman" w:eastAsia="Times New Roman" w:hAnsi="Times New Roman" w:cs="Times New Roman"/>
          <w:b/>
          <w:bCs/>
          <w:kern w:val="0"/>
          <w14:ligatures w14:val="none"/>
        </w:rPr>
        <w:t>cognitive appraisal</w:t>
      </w:r>
      <w:r w:rsidRPr="005F49C4">
        <w:rPr>
          <w:rFonts w:ascii="Times New Roman" w:eastAsia="Times New Roman" w:hAnsi="Times New Roman" w:cs="Times New Roman"/>
          <w:kern w:val="0"/>
          <w14:ligatures w14:val="none"/>
        </w:rPr>
        <w:t>. Cognitive appraisal is a specific type of thinking—an evaluation or assessment of what the stimulus means to us.</w:t>
      </w:r>
    </w:p>
    <w:p w14:paraId="1F474BE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 xml:space="preserve">If I see the barking dog and think: “This implies danger. It might chase me, bite me, and harm me,” then that </w:t>
      </w:r>
      <w:r w:rsidRPr="005F49C4">
        <w:rPr>
          <w:rFonts w:ascii="Times New Roman" w:eastAsia="Times New Roman" w:hAnsi="Times New Roman" w:cs="Times New Roman"/>
          <w:b/>
          <w:bCs/>
          <w:kern w:val="0"/>
          <w14:ligatures w14:val="none"/>
        </w:rPr>
        <w:t>thought</w:t>
      </w:r>
      <w:r w:rsidRPr="005F49C4">
        <w:rPr>
          <w:rFonts w:ascii="Times New Roman" w:eastAsia="Times New Roman" w:hAnsi="Times New Roman" w:cs="Times New Roman"/>
          <w:kern w:val="0"/>
          <w14:ligatures w14:val="none"/>
        </w:rPr>
        <w:t xml:space="preserve"> leads to the emotional components:</w:t>
      </w:r>
    </w:p>
    <w:p w14:paraId="0D374385" w14:textId="77777777" w:rsidR="005F49C4" w:rsidRPr="005F49C4" w:rsidRDefault="005F49C4" w:rsidP="005F4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ANS arousal</w:t>
      </w:r>
      <w:r w:rsidRPr="005F49C4">
        <w:rPr>
          <w:rFonts w:ascii="Times New Roman" w:eastAsia="Times New Roman" w:hAnsi="Times New Roman" w:cs="Times New Roman"/>
          <w:kern w:val="0"/>
          <w14:ligatures w14:val="none"/>
        </w:rPr>
        <w:t xml:space="preserve"> (physiological arousal; ANS refers to the autonomic nervous system)</w:t>
      </w:r>
    </w:p>
    <w:p w14:paraId="1C26090E" w14:textId="77777777" w:rsidR="005F49C4" w:rsidRPr="005F49C4" w:rsidRDefault="005F49C4" w:rsidP="005F4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Behavior</w:t>
      </w:r>
      <w:r w:rsidRPr="005F49C4">
        <w:rPr>
          <w:rFonts w:ascii="Times New Roman" w:eastAsia="Times New Roman" w:hAnsi="Times New Roman" w:cs="Times New Roman"/>
          <w:kern w:val="0"/>
          <w14:ligatures w14:val="none"/>
        </w:rPr>
        <w:t xml:space="preserve"> (running away)</w:t>
      </w:r>
    </w:p>
    <w:p w14:paraId="7A36195A" w14:textId="77777777" w:rsidR="005F49C4" w:rsidRPr="005F49C4" w:rsidRDefault="005F49C4" w:rsidP="005F4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Emotional expression</w:t>
      </w:r>
      <w:r w:rsidRPr="005F49C4">
        <w:rPr>
          <w:rFonts w:ascii="Times New Roman" w:eastAsia="Times New Roman" w:hAnsi="Times New Roman" w:cs="Times New Roman"/>
          <w:kern w:val="0"/>
          <w14:ligatures w14:val="none"/>
        </w:rPr>
        <w:t xml:space="preserve"> (a fearful face)</w:t>
      </w:r>
    </w:p>
    <w:p w14:paraId="0877858A" w14:textId="77777777" w:rsidR="005F49C4" w:rsidRPr="005F49C4" w:rsidRDefault="005F49C4" w:rsidP="005F49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Emotional feeling</w:t>
      </w:r>
      <w:r w:rsidRPr="005F49C4">
        <w:rPr>
          <w:rFonts w:ascii="Times New Roman" w:eastAsia="Times New Roman" w:hAnsi="Times New Roman" w:cs="Times New Roman"/>
          <w:kern w:val="0"/>
          <w14:ligatures w14:val="none"/>
        </w:rPr>
        <w:t xml:space="preserve"> (fear)</w:t>
      </w:r>
    </w:p>
    <w:p w14:paraId="6C4AABB6"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So the key element in this model is </w:t>
      </w:r>
      <w:r w:rsidRPr="005F49C4">
        <w:rPr>
          <w:rFonts w:ascii="Times New Roman" w:eastAsia="Times New Roman" w:hAnsi="Times New Roman" w:cs="Times New Roman"/>
          <w:b/>
          <w:bCs/>
          <w:kern w:val="0"/>
          <w14:ligatures w14:val="none"/>
        </w:rPr>
        <w:t>cognitive appraisal</w:t>
      </w:r>
      <w:r w:rsidRPr="005F49C4">
        <w:rPr>
          <w:rFonts w:ascii="Times New Roman" w:eastAsia="Times New Roman" w:hAnsi="Times New Roman" w:cs="Times New Roman"/>
          <w:kern w:val="0"/>
          <w14:ligatures w14:val="none"/>
        </w:rPr>
        <w:t>.</w:t>
      </w:r>
    </w:p>
    <w:p w14:paraId="07AA683F"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Another person might see the same dog but appraise it differently. If he likes big dogs and thinks the dog is friendly, he may feel happiness or excitement instead of fear. This shows how the appraisal shapes emotional experience.</w:t>
      </w:r>
    </w:p>
    <w:p w14:paraId="2F6DE79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is also relevant to therapy, because later in cognitive therapy, the focus is on changing threatening or negative cognitions into more balanced and positive interpretations.</w:t>
      </w:r>
    </w:p>
    <w:p w14:paraId="265985BC"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Limits of the Model</w:t>
      </w:r>
    </w:p>
    <w:p w14:paraId="536C51E4"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It is important to note that this model does not apply to every emotional experience. Sometimes a stimulus happens so quickly or intensely that we react immediately without time to think, and only later do we interpret it cognitively.</w:t>
      </w:r>
    </w:p>
    <w:p w14:paraId="7D8E7470"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19F8A37D">
          <v:rect id="_x0000_i1041" alt="" style="width:468pt;height:.05pt;mso-width-percent:0;mso-height-percent:0;mso-width-percent:0;mso-height-percent:0" o:hralign="center" o:hrstd="t" o:hr="t" fillcolor="#a0a0a0" stroked="f"/>
        </w:pict>
      </w:r>
    </w:p>
    <w:p w14:paraId="5D15DA0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Primary Emotions (Eight Basic Emotions)</w:t>
      </w:r>
    </w:p>
    <w:p w14:paraId="2A59592B"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Research has identified eight </w:t>
      </w:r>
      <w:r w:rsidRPr="005F49C4">
        <w:rPr>
          <w:rFonts w:ascii="Times New Roman" w:eastAsia="Times New Roman" w:hAnsi="Times New Roman" w:cs="Times New Roman"/>
          <w:b/>
          <w:bCs/>
          <w:kern w:val="0"/>
          <w14:ligatures w14:val="none"/>
        </w:rPr>
        <w:t>primary emotions</w:t>
      </w:r>
      <w:r w:rsidRPr="005F49C4">
        <w:rPr>
          <w:rFonts w:ascii="Times New Roman" w:eastAsia="Times New Roman" w:hAnsi="Times New Roman" w:cs="Times New Roman"/>
          <w:kern w:val="0"/>
          <w14:ligatures w14:val="none"/>
        </w:rPr>
        <w:t>—basic emotions humans have:</w:t>
      </w:r>
    </w:p>
    <w:p w14:paraId="40BE8350"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Fear</w:t>
      </w:r>
    </w:p>
    <w:p w14:paraId="67C072D8"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Surprise</w:t>
      </w:r>
    </w:p>
    <w:p w14:paraId="5D02C00E"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Sadness</w:t>
      </w:r>
    </w:p>
    <w:p w14:paraId="4D8EAF07"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Disgust</w:t>
      </w:r>
    </w:p>
    <w:p w14:paraId="75DD867E"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Anger</w:t>
      </w:r>
    </w:p>
    <w:p w14:paraId="4E7D7FA4"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Anticipation</w:t>
      </w:r>
    </w:p>
    <w:p w14:paraId="3F9697C3"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Joy</w:t>
      </w:r>
    </w:p>
    <w:p w14:paraId="0F48DDDF" w14:textId="77777777" w:rsidR="005F49C4" w:rsidRPr="005F49C4" w:rsidRDefault="005F49C4" w:rsidP="005F49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Trust</w:t>
      </w:r>
    </w:p>
    <w:p w14:paraId="7974792B"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Disgust refers to a strong negative reaction. Anticipation is the feeling of waiting for something expected.</w:t>
      </w:r>
    </w:p>
    <w:p w14:paraId="04595991"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32C8CF46">
          <v:rect id="_x0000_i1040" alt="" style="width:468pt;height:.05pt;mso-width-percent:0;mso-height-percent:0;mso-width-percent:0;mso-height-percent:0" o:hralign="center" o:hrstd="t" o:hr="t" fillcolor="#a0a0a0" stroked="f"/>
        </w:pict>
      </w:r>
    </w:p>
    <w:p w14:paraId="72CDB55D"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Facial Emotion Identification Activity + Answers</w:t>
      </w:r>
    </w:p>
    <w:p w14:paraId="58B398A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I then ask you to look at pictures of children labeled A, B, C, D, E, F, G, and identify which emotion each is displaying.</w:t>
      </w:r>
    </w:p>
    <w:p w14:paraId="7CF375C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 answers provided are:</w:t>
      </w:r>
    </w:p>
    <w:p w14:paraId="22F99DCC"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A: Joy / happiness</w:t>
      </w:r>
    </w:p>
    <w:p w14:paraId="5D275A92"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B: Anger</w:t>
      </w:r>
    </w:p>
    <w:p w14:paraId="49CA8D79"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C: Interest</w:t>
      </w:r>
      <w:r w:rsidRPr="005F49C4">
        <w:rPr>
          <w:rFonts w:ascii="Times New Roman" w:eastAsia="Times New Roman" w:hAnsi="Times New Roman" w:cs="Times New Roman"/>
          <w:kern w:val="0"/>
          <w14:ligatures w14:val="none"/>
        </w:rPr>
        <w:t xml:space="preserve"> </w:t>
      </w:r>
      <w:r w:rsidRPr="005F49C4">
        <w:rPr>
          <w:rFonts w:ascii="Times New Roman" w:eastAsia="Times New Roman" w:hAnsi="Times New Roman" w:cs="Times New Roman"/>
          <w:i/>
          <w:iCs/>
          <w:kern w:val="0"/>
          <w14:ligatures w14:val="none"/>
        </w:rPr>
        <w:t>(not listed as one of the basic emotions)</w:t>
      </w:r>
    </w:p>
    <w:p w14:paraId="7AA22D26"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D: Disgust</w:t>
      </w:r>
    </w:p>
    <w:p w14:paraId="3AAB14F9"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E: Surprise</w:t>
      </w:r>
    </w:p>
    <w:p w14:paraId="50506C33"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F: Sadness</w:t>
      </w:r>
    </w:p>
    <w:p w14:paraId="3853AEE7" w14:textId="77777777" w:rsidR="005F49C4" w:rsidRPr="005F49C4" w:rsidRDefault="005F49C4" w:rsidP="005F49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G: Fear</w:t>
      </w:r>
    </w:p>
    <w:p w14:paraId="7D69AD9B"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3E552C64">
          <v:rect id="_x0000_i1039" alt="" style="width:468pt;height:.05pt;mso-width-percent:0;mso-height-percent:0;mso-width-percent:0;mso-height-percent:0" o:hralign="center" o:hrstd="t" o:hr="t" fillcolor="#a0a0a0" stroked="f"/>
        </w:pict>
      </w:r>
    </w:p>
    <w:p w14:paraId="5A35FD68"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Mixed Emotions: Combining Primary Emotions</w:t>
      </w:r>
    </w:p>
    <w:p w14:paraId="6447606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One researcher expanded on primary emotions by proposing a model of </w:t>
      </w:r>
      <w:r w:rsidRPr="005F49C4">
        <w:rPr>
          <w:rFonts w:ascii="Times New Roman" w:eastAsia="Times New Roman" w:hAnsi="Times New Roman" w:cs="Times New Roman"/>
          <w:b/>
          <w:bCs/>
          <w:kern w:val="0"/>
          <w14:ligatures w14:val="none"/>
        </w:rPr>
        <w:t>primary and mixed emotions</w:t>
      </w:r>
      <w:r w:rsidRPr="005F49C4">
        <w:rPr>
          <w:rFonts w:ascii="Times New Roman" w:eastAsia="Times New Roman" w:hAnsi="Times New Roman" w:cs="Times New Roman"/>
          <w:kern w:val="0"/>
          <w14:ligatures w14:val="none"/>
        </w:rPr>
        <w:t>, where combinations of basic emotions produce more complex emotions.</w:t>
      </w:r>
    </w:p>
    <w:p w14:paraId="214A8FFC"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Examples given:</w:t>
      </w:r>
    </w:p>
    <w:p w14:paraId="44828958" w14:textId="77777777" w:rsidR="005F49C4" w:rsidRPr="005F49C4" w:rsidRDefault="005F49C4" w:rsidP="005F4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Fear + Surprise → Awe</w:t>
      </w:r>
    </w:p>
    <w:p w14:paraId="5EDBC3CB" w14:textId="77777777" w:rsidR="005F49C4" w:rsidRPr="005F49C4" w:rsidRDefault="005F49C4" w:rsidP="005F49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Surprise + Sadness → Disappointment</w:t>
      </w:r>
    </w:p>
    <w:p w14:paraId="2FF31FE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theory is meant to explain the complexity of emotional life. You do not need to memorize it in detail—just understand the idea.</w:t>
      </w:r>
    </w:p>
    <w:p w14:paraId="1D1AF27A"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456DB0AC">
          <v:rect id="_x0000_i1038" alt="" style="width:468pt;height:.05pt;mso-width-percent:0;mso-height-percent:0;mso-width-percent:0;mso-height-percent:0" o:hralign="center" o:hrstd="t" o:hr="t" fillcolor="#a0a0a0" stroked="f"/>
        </w:pict>
      </w:r>
    </w:p>
    <w:p w14:paraId="2DD4EFD6"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Universality of Emotions Across Cultures</w:t>
      </w:r>
    </w:p>
    <w:p w14:paraId="5D01C373"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Research also shows that emotions—especially basic emotions—are </w:t>
      </w:r>
      <w:r w:rsidRPr="005F49C4">
        <w:rPr>
          <w:rFonts w:ascii="Times New Roman" w:eastAsia="Times New Roman" w:hAnsi="Times New Roman" w:cs="Times New Roman"/>
          <w:b/>
          <w:bCs/>
          <w:kern w:val="0"/>
          <w14:ligatures w14:val="none"/>
        </w:rPr>
        <w:t>culturally universal</w:t>
      </w:r>
      <w:r w:rsidRPr="005F49C4">
        <w:rPr>
          <w:rFonts w:ascii="Times New Roman" w:eastAsia="Times New Roman" w:hAnsi="Times New Roman" w:cs="Times New Roman"/>
          <w:kern w:val="0"/>
          <w14:ligatures w14:val="none"/>
        </w:rPr>
        <w:t xml:space="preserve">. People across cultures express basic emotions in similar ways, particularly in </w:t>
      </w:r>
      <w:r w:rsidRPr="005F49C4">
        <w:rPr>
          <w:rFonts w:ascii="Times New Roman" w:eastAsia="Times New Roman" w:hAnsi="Times New Roman" w:cs="Times New Roman"/>
          <w:b/>
          <w:bCs/>
          <w:kern w:val="0"/>
          <w14:ligatures w14:val="none"/>
        </w:rPr>
        <w:t>facial expressions</w:t>
      </w:r>
      <w:r w:rsidRPr="005F49C4">
        <w:rPr>
          <w:rFonts w:ascii="Times New Roman" w:eastAsia="Times New Roman" w:hAnsi="Times New Roman" w:cs="Times New Roman"/>
          <w:kern w:val="0"/>
          <w14:ligatures w14:val="none"/>
        </w:rPr>
        <w:t>.</w:t>
      </w:r>
    </w:p>
    <w:p w14:paraId="27B4036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Hand gestures vary greatly across cultures, but facial expressions are found to be widely universal. Cross-cultural research supports this.</w:t>
      </w:r>
    </w:p>
    <w:p w14:paraId="3FF313C1"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6D1A2F10">
          <v:rect id="_x0000_i1037" alt="" style="width:468pt;height:.05pt;mso-width-percent:0;mso-height-percent:0;mso-width-percent:0;mso-height-percent:0" o:hralign="center" o:hrstd="t" o:hr="t" fillcolor="#a0a0a0" stroked="f"/>
        </w:pict>
      </w:r>
    </w:p>
    <w:p w14:paraId="6B49B9B0" w14:textId="77777777" w:rsidR="005F49C4" w:rsidRPr="005F49C4" w:rsidRDefault="005F49C4" w:rsidP="005F4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49C4">
        <w:rPr>
          <w:rFonts w:ascii="Times New Roman" w:eastAsia="Times New Roman" w:hAnsi="Times New Roman" w:cs="Times New Roman"/>
          <w:b/>
          <w:bCs/>
          <w:kern w:val="36"/>
          <w:sz w:val="48"/>
          <w:szCs w:val="48"/>
          <w14:ligatures w14:val="none"/>
        </w:rPr>
        <w:t>Experiencing Emotions: Happiness and Subjective Well-Being</w:t>
      </w:r>
    </w:p>
    <w:p w14:paraId="06658855"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lastRenderedPageBreak/>
        <w:t>Subjective Well-Being</w:t>
      </w:r>
    </w:p>
    <w:p w14:paraId="002BCDDE"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A major area of emotion research is </w:t>
      </w:r>
      <w:r w:rsidRPr="005F49C4">
        <w:rPr>
          <w:rFonts w:ascii="Times New Roman" w:eastAsia="Times New Roman" w:hAnsi="Times New Roman" w:cs="Times New Roman"/>
          <w:b/>
          <w:bCs/>
          <w:kern w:val="0"/>
          <w14:ligatures w14:val="none"/>
        </w:rPr>
        <w:t>subjective well-being</w:t>
      </w:r>
      <w:r w:rsidRPr="005F49C4">
        <w:rPr>
          <w:rFonts w:ascii="Times New Roman" w:eastAsia="Times New Roman" w:hAnsi="Times New Roman" w:cs="Times New Roman"/>
          <w:kern w:val="0"/>
          <w14:ligatures w14:val="none"/>
        </w:rPr>
        <w:t>, which is defined as:</w:t>
      </w:r>
    </w:p>
    <w:p w14:paraId="2B857ED6" w14:textId="77777777" w:rsidR="005F49C4" w:rsidRPr="005F49C4" w:rsidRDefault="005F49C4" w:rsidP="005F4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Self-perceived happiness</w:t>
      </w:r>
    </w:p>
    <w:p w14:paraId="3B5FB2A2" w14:textId="77777777" w:rsidR="005F49C4" w:rsidRPr="005F49C4" w:rsidRDefault="005F49C4" w:rsidP="005F49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b/>
          <w:bCs/>
          <w:kern w:val="0"/>
          <w14:ligatures w14:val="none"/>
        </w:rPr>
        <w:t>Life satisfaction</w:t>
      </w:r>
    </w:p>
    <w:p w14:paraId="6154BF6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“Subjective” means it is the person’s own evaluation of happiness.</w:t>
      </w:r>
    </w:p>
    <w:p w14:paraId="0B3EAD81"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Researchers often compare this with </w:t>
      </w:r>
      <w:r w:rsidRPr="005F49C4">
        <w:rPr>
          <w:rFonts w:ascii="Times New Roman" w:eastAsia="Times New Roman" w:hAnsi="Times New Roman" w:cs="Times New Roman"/>
          <w:b/>
          <w:bCs/>
          <w:kern w:val="0"/>
          <w14:ligatures w14:val="none"/>
        </w:rPr>
        <w:t>objective well-being</w:t>
      </w:r>
      <w:r w:rsidRPr="005F49C4">
        <w:rPr>
          <w:rFonts w:ascii="Times New Roman" w:eastAsia="Times New Roman" w:hAnsi="Times New Roman" w:cs="Times New Roman"/>
          <w:kern w:val="0"/>
          <w14:ligatures w14:val="none"/>
        </w:rPr>
        <w:t>, which refers to measurable indicators of quality of life, such as:</w:t>
      </w:r>
    </w:p>
    <w:p w14:paraId="7E92E95A" w14:textId="77777777" w:rsidR="005F49C4" w:rsidRPr="005F49C4" w:rsidRDefault="005F49C4" w:rsidP="005F4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Income</w:t>
      </w:r>
    </w:p>
    <w:p w14:paraId="650F2A70" w14:textId="77777777" w:rsidR="005F49C4" w:rsidRPr="005F49C4" w:rsidRDefault="005F49C4" w:rsidP="005F4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Housing</w:t>
      </w:r>
    </w:p>
    <w:p w14:paraId="11DBF790" w14:textId="77777777" w:rsidR="005F49C4" w:rsidRPr="005F49C4" w:rsidRDefault="005F49C4" w:rsidP="005F4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Physical living conditions</w:t>
      </w:r>
    </w:p>
    <w:p w14:paraId="3EB4FFDE" w14:textId="77777777" w:rsidR="005F49C4" w:rsidRPr="005F49C4" w:rsidRDefault="005F49C4" w:rsidP="005F49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Economic indicators</w:t>
      </w:r>
    </w:p>
    <w:p w14:paraId="40C8B61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So objective well-being measures living conditions, while subjective well-being measures personal satisfaction.</w:t>
      </w:r>
    </w:p>
    <w:p w14:paraId="6EFEBDBD"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364319AE">
          <v:rect id="_x0000_i1036" alt="" style="width:468pt;height:.05pt;mso-width-percent:0;mso-height-percent:0;mso-width-percent:0;mso-height-percent:0" o:hralign="center" o:hrstd="t" o:hr="t" fillcolor="#a0a0a0" stroked="f"/>
        </w:pict>
      </w:r>
    </w:p>
    <w:p w14:paraId="3DC1E1A3"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Does Money Buy Happiness?</w:t>
      </w:r>
    </w:p>
    <w:p w14:paraId="51FA0C4C"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Research suggests money can buy happiness </w:t>
      </w:r>
      <w:r w:rsidRPr="005F49C4">
        <w:rPr>
          <w:rFonts w:ascii="Times New Roman" w:eastAsia="Times New Roman" w:hAnsi="Times New Roman" w:cs="Times New Roman"/>
          <w:b/>
          <w:bCs/>
          <w:kern w:val="0"/>
          <w14:ligatures w14:val="none"/>
        </w:rPr>
        <w:t>to a certain extent</w:t>
      </w:r>
      <w:r w:rsidRPr="005F49C4">
        <w:rPr>
          <w:rFonts w:ascii="Times New Roman" w:eastAsia="Times New Roman" w:hAnsi="Times New Roman" w:cs="Times New Roman"/>
          <w:kern w:val="0"/>
          <w14:ligatures w14:val="none"/>
        </w:rPr>
        <w:t>. People need enough money to escape poverty and meet basic needs. But after that, increased money does not necessarily lead to greater happiness.</w:t>
      </w:r>
    </w:p>
    <w:p w14:paraId="00B6908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 graph example (United States) is described:</w:t>
      </w:r>
    </w:p>
    <w:p w14:paraId="76D391D6" w14:textId="77777777" w:rsidR="005F49C4" w:rsidRPr="005F49C4" w:rsidRDefault="005F49C4" w:rsidP="005F4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Over time (from about 1930 to 2000), average income increased.</w:t>
      </w:r>
    </w:p>
    <w:p w14:paraId="2D8EB62E" w14:textId="77777777" w:rsidR="005F49C4" w:rsidRPr="005F49C4" w:rsidRDefault="005F49C4" w:rsidP="005F49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But the percentage of people describing themselves as “very happy” stayed roughly the same.</w:t>
      </w:r>
    </w:p>
    <w:p w14:paraId="56EFD641"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So higher income did not automatically translate into higher happiness.</w:t>
      </w:r>
    </w:p>
    <w:p w14:paraId="49FB69C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connects to the idea that continued pleasures wear off, and that pleasure depends on change. Once satisfaction becomes continuous, it becomes less noticeable.</w:t>
      </w:r>
    </w:p>
    <w:p w14:paraId="4D1511C4"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0C19EFF1">
          <v:rect id="_x0000_i1035" alt="" style="width:468pt;height:.05pt;mso-width-percent:0;mso-height-percent:0;mso-width-percent:0;mso-height-percent:0" o:hralign="center" o:hrstd="t" o:hr="t" fillcolor="#a0a0a0" stroked="f"/>
        </w:pict>
      </w:r>
    </w:p>
    <w:p w14:paraId="3C57615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Adaptation Level Principle</w:t>
      </w:r>
    </w:p>
    <w:p w14:paraId="7F3D6DD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This principle is defined as the tendency to </w:t>
      </w:r>
      <w:r w:rsidRPr="005F49C4">
        <w:rPr>
          <w:rFonts w:ascii="Times New Roman" w:eastAsia="Times New Roman" w:hAnsi="Times New Roman" w:cs="Times New Roman"/>
          <w:b/>
          <w:bCs/>
          <w:kern w:val="0"/>
          <w14:ligatures w14:val="none"/>
        </w:rPr>
        <w:t>adapt to conditions</w:t>
      </w:r>
      <w:r w:rsidRPr="005F49C4">
        <w:rPr>
          <w:rFonts w:ascii="Times New Roman" w:eastAsia="Times New Roman" w:hAnsi="Times New Roman" w:cs="Times New Roman"/>
          <w:kern w:val="0"/>
          <w14:ligatures w14:val="none"/>
        </w:rPr>
        <w:t xml:space="preserve"> after continual exposure.</w:t>
      </w:r>
    </w:p>
    <w:p w14:paraId="72AABB6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Examples include adapting to:</w:t>
      </w:r>
    </w:p>
    <w:p w14:paraId="1AE41531" w14:textId="77777777" w:rsidR="005F49C4" w:rsidRPr="005F49C4" w:rsidRDefault="005F49C4" w:rsidP="005F4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Brightness of lights</w:t>
      </w:r>
    </w:p>
    <w:p w14:paraId="3B0DCA40" w14:textId="77777777" w:rsidR="005F49C4" w:rsidRPr="005F49C4" w:rsidRDefault="005F49C4" w:rsidP="005F4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Volume of sound</w:t>
      </w:r>
    </w:p>
    <w:p w14:paraId="1B14BDBD" w14:textId="77777777" w:rsidR="005F49C4" w:rsidRPr="005F49C4" w:rsidRDefault="005F49C4" w:rsidP="005F4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Income level</w:t>
      </w:r>
    </w:p>
    <w:p w14:paraId="05BFAFE4" w14:textId="77777777" w:rsidR="005F49C4" w:rsidRPr="005F49C4" w:rsidRDefault="005F49C4" w:rsidP="005F49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Material possessions</w:t>
      </w:r>
    </w:p>
    <w:p w14:paraId="25CB6218"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When we buy something new, we may feel excited at first, but the excitement fades and it becomes ordinary. The happiness is often short-term because we adapt.</w:t>
      </w:r>
    </w:p>
    <w:p w14:paraId="067F0944"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To regain happiness, people often set new goals—buying more things, seeking new achievements—leading researchers to describe happiness as somewhat elusive.</w:t>
      </w:r>
    </w:p>
    <w:p w14:paraId="5293215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principle applies not only to possessions but also to life goals like jobs and achievements.</w:t>
      </w:r>
    </w:p>
    <w:p w14:paraId="7171C8F6"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564C7D8A">
          <v:rect id="_x0000_i1034" alt="" style="width:468pt;height:.05pt;mso-width-percent:0;mso-height-percent:0;mso-width-percent:0;mso-height-percent:0" o:hralign="center" o:hrstd="t" o:hr="t" fillcolor="#a0a0a0" stroked="f"/>
        </w:pict>
      </w:r>
    </w:p>
    <w:p w14:paraId="35376979"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Relative Deprivation Principle</w:t>
      </w:r>
    </w:p>
    <w:p w14:paraId="29D61436"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principle states:</w:t>
      </w:r>
    </w:p>
    <w:p w14:paraId="14D21983" w14:textId="77777777" w:rsidR="005F49C4" w:rsidRPr="005F49C4" w:rsidRDefault="005F49C4" w:rsidP="005F4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If we compare ourselves to people who are better off, we may feel envious and discontent.</w:t>
      </w:r>
    </w:p>
    <w:p w14:paraId="5B296B6A" w14:textId="77777777" w:rsidR="005F49C4" w:rsidRPr="005F49C4" w:rsidRDefault="005F49C4" w:rsidP="005F49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If we compare ourselves to people who are worse off, we tend to feel more grateful and content.</w:t>
      </w:r>
    </w:p>
    <w:p w14:paraId="5F0A9D8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matches common sense: seeing someone in a worse situation makes us appreciate what we have.</w:t>
      </w:r>
    </w:p>
    <w:p w14:paraId="3549D341"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This principle is also reflected in a hadith where the Prophet </w:t>
      </w:r>
      <w:r w:rsidRPr="005F49C4">
        <w:rPr>
          <w:rFonts w:ascii="Times New Roman" w:eastAsia="Times New Roman" w:hAnsi="Times New Roman" w:cs="Times New Roman"/>
          <w:kern w:val="0"/>
          <w:rtl/>
          <w14:ligatures w14:val="none"/>
        </w:rPr>
        <w:t>ﷺ</w:t>
      </w:r>
      <w:r w:rsidRPr="005F49C4">
        <w:rPr>
          <w:rFonts w:ascii="Times New Roman" w:eastAsia="Times New Roman" w:hAnsi="Times New Roman" w:cs="Times New Roman"/>
          <w:kern w:val="0"/>
          <w14:ligatures w14:val="none"/>
        </w:rPr>
        <w:t xml:space="preserve"> advised that if someone looks at a person superior in wealth or appearance, he should also look at someone inferior—so that he remembers Allah’s blessings and increases gratitude. This is related to </w:t>
      </w:r>
      <w:r w:rsidRPr="005F49C4">
        <w:rPr>
          <w:rFonts w:ascii="Times New Roman" w:eastAsia="Times New Roman" w:hAnsi="Times New Roman" w:cs="Times New Roman"/>
          <w:b/>
          <w:bCs/>
          <w:kern w:val="0"/>
          <w14:ligatures w14:val="none"/>
        </w:rPr>
        <w:t>shukr</w:t>
      </w:r>
      <w:r w:rsidRPr="005F49C4">
        <w:rPr>
          <w:rFonts w:ascii="Times New Roman" w:eastAsia="Times New Roman" w:hAnsi="Times New Roman" w:cs="Times New Roman"/>
          <w:kern w:val="0"/>
          <w14:ligatures w14:val="none"/>
        </w:rPr>
        <w:t xml:space="preserve"> (gratitude) and belief in </w:t>
      </w:r>
      <w:r w:rsidRPr="005F49C4">
        <w:rPr>
          <w:rFonts w:ascii="Times New Roman" w:eastAsia="Times New Roman" w:hAnsi="Times New Roman" w:cs="Times New Roman"/>
          <w:b/>
          <w:bCs/>
          <w:kern w:val="0"/>
          <w14:ligatures w14:val="none"/>
        </w:rPr>
        <w:t>qadr</w:t>
      </w:r>
      <w:r w:rsidRPr="005F49C4">
        <w:rPr>
          <w:rFonts w:ascii="Times New Roman" w:eastAsia="Times New Roman" w:hAnsi="Times New Roman" w:cs="Times New Roman"/>
          <w:kern w:val="0"/>
          <w14:ligatures w14:val="none"/>
        </w:rPr>
        <w:t xml:space="preserve"> (Allah’s decree).</w:t>
      </w:r>
    </w:p>
    <w:p w14:paraId="6C3A3994"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19C0EC7E">
          <v:rect id="_x0000_i1033" alt="" style="width:468pt;height:.05pt;mso-width-percent:0;mso-height-percent:0;mso-width-percent:0;mso-height-percent:0" o:hralign="center" o:hrstd="t" o:hr="t" fillcolor="#a0a0a0" stroked="f"/>
        </w:pict>
      </w:r>
    </w:p>
    <w:p w14:paraId="10BFE239"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What Research Finds About Happy People</w:t>
      </w:r>
    </w:p>
    <w:p w14:paraId="2C565723"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Researchers found that happy people tend to have:</w:t>
      </w:r>
    </w:p>
    <w:p w14:paraId="0759968F" w14:textId="77777777" w:rsidR="005F49C4" w:rsidRPr="005F49C4" w:rsidRDefault="005F49C4" w:rsidP="005F4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High self-esteem </w:t>
      </w:r>
      <w:r w:rsidRPr="005F49C4">
        <w:rPr>
          <w:rFonts w:ascii="Times New Roman" w:eastAsia="Times New Roman" w:hAnsi="Times New Roman" w:cs="Times New Roman"/>
          <w:i/>
          <w:iCs/>
          <w:kern w:val="0"/>
          <w14:ligatures w14:val="none"/>
        </w:rPr>
        <w:t>(especially in individualistic countries where self-esteem is emphasized)</w:t>
      </w:r>
    </w:p>
    <w:p w14:paraId="12F1B24F" w14:textId="77777777" w:rsidR="005F49C4" w:rsidRPr="005F49C4" w:rsidRDefault="005F49C4" w:rsidP="005F4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Optimism, outgoingness, and agreeableness</w:t>
      </w:r>
    </w:p>
    <w:p w14:paraId="5D5249AE" w14:textId="77777777" w:rsidR="005F49C4" w:rsidRPr="005F49C4" w:rsidRDefault="005F49C4" w:rsidP="005F4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Close friendships or a satisfying marriage</w:t>
      </w:r>
    </w:p>
    <w:p w14:paraId="38E16EE7" w14:textId="77777777" w:rsidR="005F49C4" w:rsidRPr="005F49C4" w:rsidRDefault="005F49C4" w:rsidP="005F4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Work and leisure that engage their skills</w:t>
      </w:r>
    </w:p>
    <w:p w14:paraId="3B6873D4" w14:textId="77777777" w:rsidR="005F49C4" w:rsidRPr="005F49C4" w:rsidRDefault="005F49C4" w:rsidP="005F49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 meaningful religious faith</w:t>
      </w:r>
    </w:p>
    <w:p w14:paraId="313052AD"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There may be a reciprocal relationship: these factors may increase happiness, and happiness may also help people build these things.</w:t>
      </w:r>
    </w:p>
    <w:p w14:paraId="25E07557"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1D47B1F9">
          <v:rect id="_x0000_i1032" alt="" style="width:468pt;height:.05pt;mso-width-percent:0;mso-height-percent:0;mso-width-percent:0;mso-height-percent:0" o:hralign="center" o:hrstd="t" o:hr="t" fillcolor="#a0a0a0" stroked="f"/>
        </w:pict>
      </w:r>
    </w:p>
    <w:p w14:paraId="2F0250D1"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What Happiness Is NOT Strongly Related To (in research)</w:t>
      </w:r>
    </w:p>
    <w:p w14:paraId="06E31CF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Research suggests happiness is not strongly related to:</w:t>
      </w:r>
    </w:p>
    <w:p w14:paraId="51DB3507" w14:textId="77777777" w:rsidR="005F49C4" w:rsidRPr="005F49C4" w:rsidRDefault="005F49C4" w:rsidP="005F4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Age</w:t>
      </w:r>
    </w:p>
    <w:p w14:paraId="618E2CB3" w14:textId="77777777" w:rsidR="005F49C4" w:rsidRPr="005F49C4" w:rsidRDefault="005F49C4" w:rsidP="005F4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Gender </w:t>
      </w:r>
      <w:r w:rsidRPr="005F49C4">
        <w:rPr>
          <w:rFonts w:ascii="Times New Roman" w:eastAsia="Times New Roman" w:hAnsi="Times New Roman" w:cs="Times New Roman"/>
          <w:i/>
          <w:iCs/>
          <w:kern w:val="0"/>
          <w14:ligatures w14:val="none"/>
        </w:rPr>
        <w:t>(women may be more prone to depression but also more prone to joy at certain times)</w:t>
      </w:r>
    </w:p>
    <w:p w14:paraId="2655C318" w14:textId="77777777" w:rsidR="005F49C4" w:rsidRPr="005F49C4" w:rsidRDefault="005F49C4" w:rsidP="005F4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Education level</w:t>
      </w:r>
    </w:p>
    <w:p w14:paraId="432A310E" w14:textId="77777777" w:rsidR="005F49C4" w:rsidRPr="005F49C4" w:rsidRDefault="005F49C4" w:rsidP="005F4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Parenthood</w:t>
      </w:r>
    </w:p>
    <w:p w14:paraId="44A8CEE9" w14:textId="77777777" w:rsidR="005F49C4" w:rsidRPr="005F49C4" w:rsidRDefault="005F49C4" w:rsidP="005F49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Physical attractiveness </w:t>
      </w:r>
      <w:r w:rsidRPr="005F49C4">
        <w:rPr>
          <w:rFonts w:ascii="Times New Roman" w:eastAsia="Times New Roman" w:hAnsi="Times New Roman" w:cs="Times New Roman"/>
          <w:i/>
          <w:iCs/>
          <w:kern w:val="0"/>
          <w14:ligatures w14:val="none"/>
        </w:rPr>
        <w:t>(despite media portrayals)</w:t>
      </w:r>
    </w:p>
    <w:p w14:paraId="1B169EE8"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52F292B8">
          <v:rect id="_x0000_i1031" alt="" style="width:468pt;height:.05pt;mso-width-percent:0;mso-height-percent:0;mso-width-percent:0;mso-height-percent:0" o:hralign="center" o:hrstd="t" o:hr="t" fillcolor="#a0a0a0" stroked="f"/>
        </w:pict>
      </w:r>
    </w:p>
    <w:p w14:paraId="4DDAF117" w14:textId="77777777" w:rsidR="005F49C4" w:rsidRPr="005F49C4" w:rsidRDefault="005F49C4" w:rsidP="005F4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49C4">
        <w:rPr>
          <w:rFonts w:ascii="Times New Roman" w:eastAsia="Times New Roman" w:hAnsi="Times New Roman" w:cs="Times New Roman"/>
          <w:b/>
          <w:bCs/>
          <w:kern w:val="36"/>
          <w:sz w:val="48"/>
          <w:szCs w:val="48"/>
          <w14:ligatures w14:val="none"/>
        </w:rPr>
        <w:t>Islamic Perspective on Emotions</w:t>
      </w:r>
    </w:p>
    <w:p w14:paraId="635FCBC8"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Emotions Should Be Channeled for the Sake of Allah</w:t>
      </w:r>
    </w:p>
    <w:p w14:paraId="6D199BFC"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From the Islamic perspective, emotions should be controlled and channeled as much as possible </w:t>
      </w:r>
      <w:r w:rsidRPr="005F49C4">
        <w:rPr>
          <w:rFonts w:ascii="Times New Roman" w:eastAsia="Times New Roman" w:hAnsi="Times New Roman" w:cs="Times New Roman"/>
          <w:b/>
          <w:bCs/>
          <w:kern w:val="0"/>
          <w14:ligatures w14:val="none"/>
        </w:rPr>
        <w:t>for the sake of Allah</w:t>
      </w:r>
      <w:r w:rsidRPr="005F49C4">
        <w:rPr>
          <w:rFonts w:ascii="Times New Roman" w:eastAsia="Times New Roman" w:hAnsi="Times New Roman" w:cs="Times New Roman"/>
          <w:kern w:val="0"/>
          <w14:ligatures w14:val="none"/>
        </w:rPr>
        <w:t>. We cannot always control emotions fully, but we should strive to direct them correctly.</w:t>
      </w:r>
    </w:p>
    <w:p w14:paraId="0A81F4B5"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Love and fear of Allah are different from love and fear related to humans and worldly things. It is permissible to love parents, spouse, and children, but that love must not exceed love for Allah. Likewise, fear of worldly matters must not exceed fear of Allah. This is connected to </w:t>
      </w:r>
      <w:r w:rsidRPr="005F49C4">
        <w:rPr>
          <w:rFonts w:ascii="Times New Roman" w:eastAsia="Times New Roman" w:hAnsi="Times New Roman" w:cs="Times New Roman"/>
          <w:b/>
          <w:bCs/>
          <w:kern w:val="0"/>
          <w14:ligatures w14:val="none"/>
        </w:rPr>
        <w:t>Tawḥīd</w:t>
      </w:r>
      <w:r w:rsidRPr="005F49C4">
        <w:rPr>
          <w:rFonts w:ascii="Times New Roman" w:eastAsia="Times New Roman" w:hAnsi="Times New Roman" w:cs="Times New Roman"/>
          <w:kern w:val="0"/>
          <w14:ligatures w14:val="none"/>
        </w:rPr>
        <w:t>, especially Tawḥīd al-Ulūhiyyah: worship and submission include the heart and emotions.</w:t>
      </w:r>
    </w:p>
    <w:p w14:paraId="3695756F"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If someone loves something more than Allah, it can lead them to abandon obligations or engage in haram.</w:t>
      </w:r>
    </w:p>
    <w:p w14:paraId="1EC6E736"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32D798FB">
          <v:rect id="_x0000_i1030" alt="" style="width:468pt;height:.05pt;mso-width-percent:0;mso-height-percent:0;mso-width-percent:0;mso-height-percent:0" o:hralign="center" o:hrstd="t" o:hr="t" fillcolor="#a0a0a0" stroked="f"/>
        </w:pict>
      </w:r>
    </w:p>
    <w:p w14:paraId="4FA0CBD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Love for Allah Above All</w:t>
      </w:r>
    </w:p>
    <w:p w14:paraId="66B822E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 Qur’anic principle is emphasized: if family, wealth, commerce, and homes are more beloved than Allah and His Messenger and striving in His cause, then this reflects disobedience.</w:t>
      </w:r>
    </w:p>
    <w:p w14:paraId="411F3203"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 hadith is also mentioned: whoever has three qualities tastes the sweetness of faith, including:</w:t>
      </w:r>
    </w:p>
    <w:p w14:paraId="64CE64DF" w14:textId="77777777" w:rsidR="005F49C4" w:rsidRPr="005F49C4" w:rsidRDefault="005F49C4" w:rsidP="005F4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Allah and His Messenger being dearer than anyone else</w:t>
      </w:r>
    </w:p>
    <w:p w14:paraId="5D00994D" w14:textId="77777777" w:rsidR="005F49C4" w:rsidRPr="005F49C4" w:rsidRDefault="005F49C4" w:rsidP="005F4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lastRenderedPageBreak/>
        <w:t>Loving someone for Allah’s sake</w:t>
      </w:r>
    </w:p>
    <w:p w14:paraId="7B05F417" w14:textId="77777777" w:rsidR="005F49C4" w:rsidRPr="005F49C4" w:rsidRDefault="005F49C4" w:rsidP="005F49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Hating to return to disbelief the way one would hate to be thrown into fire</w:t>
      </w:r>
    </w:p>
    <w:p w14:paraId="2E71FD62"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shows that believers love what Allah loves, love believers for Allah’s sake, and also hate what Allah hates—directing emotion according to divine guidance.</w:t>
      </w:r>
    </w:p>
    <w:p w14:paraId="66126926"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6174D131">
          <v:rect id="_x0000_i1029" alt="" style="width:468pt;height:.05pt;mso-width-percent:0;mso-height-percent:0;mso-width-percent:0;mso-height-percent:0" o:hralign="center" o:hrstd="t" o:hr="t" fillcolor="#a0a0a0" stroked="f"/>
        </w:pict>
      </w:r>
    </w:p>
    <w:p w14:paraId="6B58BAC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Fear and Hope: Balancing the Heart</w:t>
      </w:r>
    </w:p>
    <w:p w14:paraId="46018A27"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Fear of Allah is emphasized as well. A person should not fear people, job loss, wealth loss, or worldly threats more than Allah, because only Allah controls provision (rizq).</w:t>
      </w:r>
    </w:p>
    <w:p w14:paraId="441DE6BD"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Hope is also emphasized: the believer should hope in Allah’s mercy, acceptance of good deeds, repentance, and forgiveness.</w:t>
      </w:r>
    </w:p>
    <w:p w14:paraId="4A29C211"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 believer balances:</w:t>
      </w:r>
    </w:p>
    <w:p w14:paraId="3F06E51C" w14:textId="77777777" w:rsidR="005F49C4" w:rsidRPr="005F49C4" w:rsidRDefault="005F49C4" w:rsidP="005F4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Love of Allah</w:t>
      </w:r>
    </w:p>
    <w:p w14:paraId="06904256" w14:textId="77777777" w:rsidR="005F49C4" w:rsidRPr="005F49C4" w:rsidRDefault="005F49C4" w:rsidP="005F4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Fear of Allah</w:t>
      </w:r>
    </w:p>
    <w:p w14:paraId="674D8494" w14:textId="77777777" w:rsidR="005F49C4" w:rsidRPr="005F49C4" w:rsidRDefault="005F49C4" w:rsidP="005F49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Hope in Allah</w:t>
      </w:r>
    </w:p>
    <w:p w14:paraId="23E40978"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If these are unbalanced, problems occur. Love without fear may lead to negligence. Fear without hope may lead to anxiety and despair. Balance is essential.</w:t>
      </w:r>
    </w:p>
    <w:p w14:paraId="7E4C030D"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038AA090">
          <v:rect id="_x0000_i1028" alt="" style="width:468pt;height:.05pt;mso-width-percent:0;mso-height-percent:0;mso-width-percent:0;mso-height-percent:0" o:hralign="center" o:hrstd="t" o:hr="t" fillcolor="#a0a0a0" stroked="f"/>
        </w:pict>
      </w:r>
    </w:p>
    <w:p w14:paraId="451E0E59" w14:textId="77777777" w:rsidR="005F49C4" w:rsidRPr="005F49C4" w:rsidRDefault="005F49C4" w:rsidP="005F49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49C4">
        <w:rPr>
          <w:rFonts w:ascii="Times New Roman" w:eastAsia="Times New Roman" w:hAnsi="Times New Roman" w:cs="Times New Roman"/>
          <w:b/>
          <w:bCs/>
          <w:kern w:val="36"/>
          <w:sz w:val="48"/>
          <w:szCs w:val="48"/>
          <w14:ligatures w14:val="none"/>
        </w:rPr>
        <w:t>Controlling Emotions: Anger as the Key Example</w:t>
      </w:r>
    </w:p>
    <w:p w14:paraId="2D19334A"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Anger is a natural emotion, but it must be controlled. Anger can also be for the sake of Allah in a righteous way and be rewarded if it is lawful and balanced.</w:t>
      </w:r>
    </w:p>
    <w:p w14:paraId="3AD1783F"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Allah praises those who restrain anger and forgive:</w:t>
      </w:r>
    </w:p>
    <w:p w14:paraId="10FEE4FA"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Allah describes the doers of good as those who restrain anger and pardon people, and Allah loves them.</w:t>
      </w:r>
    </w:p>
    <w:p w14:paraId="1DA3075D"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Research in Western psychology has also increasingly emphasized forgiveness as beneficial, showing mental and even physical health benefits for the one who forgives. This is a modern development that aligns with what Islam emphasized earlier.</w:t>
      </w:r>
    </w:p>
    <w:p w14:paraId="125E4BA3"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2B4FF5C4">
          <v:rect id="_x0000_i1027" alt="" style="width:468pt;height:.05pt;mso-width-percent:0;mso-height-percent:0;mso-width-percent:0;mso-height-percent:0" o:hralign="center" o:hrstd="t" o:hr="t" fillcolor="#a0a0a0" stroked="f"/>
        </w:pict>
      </w:r>
    </w:p>
    <w:p w14:paraId="46885F51"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lastRenderedPageBreak/>
        <w:t>True Strength: Controlling Anger</w:t>
      </w:r>
    </w:p>
    <w:p w14:paraId="78BD7B9E"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 xml:space="preserve">A hadith is mentioned where the Prophet </w:t>
      </w:r>
      <w:r w:rsidRPr="005F49C4">
        <w:rPr>
          <w:rFonts w:ascii="Times New Roman" w:eastAsia="Times New Roman" w:hAnsi="Times New Roman" w:cs="Times New Roman"/>
          <w:kern w:val="0"/>
          <w:rtl/>
          <w14:ligatures w14:val="none"/>
        </w:rPr>
        <w:t>ﷺ</w:t>
      </w:r>
      <w:r w:rsidRPr="005F49C4">
        <w:rPr>
          <w:rFonts w:ascii="Times New Roman" w:eastAsia="Times New Roman" w:hAnsi="Times New Roman" w:cs="Times New Roman"/>
          <w:kern w:val="0"/>
          <w14:ligatures w14:val="none"/>
        </w:rPr>
        <w:t xml:space="preserve"> passed by people wrestling, and they said a certain man was the strongest because he could beat anyone. The Prophet </w:t>
      </w:r>
      <w:r w:rsidRPr="005F49C4">
        <w:rPr>
          <w:rFonts w:ascii="Times New Roman" w:eastAsia="Times New Roman" w:hAnsi="Times New Roman" w:cs="Times New Roman"/>
          <w:kern w:val="0"/>
          <w:rtl/>
          <w14:ligatures w14:val="none"/>
        </w:rPr>
        <w:t>ﷺ</w:t>
      </w:r>
      <w:r w:rsidRPr="005F49C4">
        <w:rPr>
          <w:rFonts w:ascii="Times New Roman" w:eastAsia="Times New Roman" w:hAnsi="Times New Roman" w:cs="Times New Roman"/>
          <w:kern w:val="0"/>
          <w14:ligatures w14:val="none"/>
        </w:rPr>
        <w:t xml:space="preserve"> said an even stronger person is:</w:t>
      </w:r>
    </w:p>
    <w:p w14:paraId="183C4A65" w14:textId="77777777" w:rsidR="005F49C4" w:rsidRPr="005F49C4" w:rsidRDefault="005F49C4" w:rsidP="005F4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 one who controls his anger when mistreated</w:t>
      </w:r>
    </w:p>
    <w:p w14:paraId="5BFED10B" w14:textId="77777777" w:rsidR="005F49C4" w:rsidRPr="005F49C4" w:rsidRDefault="005F49C4" w:rsidP="005F49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who defeats his own shayṭān and the shayṭān of the one who provoked him</w:t>
      </w:r>
    </w:p>
    <w:p w14:paraId="59A6705B"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Anger is described in another narration as coming from shayṭān, so controlling anger includes resisting shayṭān’s influence.</w:t>
      </w:r>
    </w:p>
    <w:p w14:paraId="61313956"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3241C7E0">
          <v:rect id="_x0000_i1026" alt="" style="width:468pt;height:.05pt;mso-width-percent:0;mso-height-percent:0;mso-width-percent:0;mso-height-percent:0" o:hralign="center" o:hrstd="t" o:hr="t" fillcolor="#a0a0a0" stroked="f"/>
        </w:pict>
      </w:r>
    </w:p>
    <w:p w14:paraId="38716FC2" w14:textId="77777777" w:rsidR="005F49C4" w:rsidRPr="005F49C4" w:rsidRDefault="005F49C4" w:rsidP="005F49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9C4">
        <w:rPr>
          <w:rFonts w:ascii="Times New Roman" w:eastAsia="Times New Roman" w:hAnsi="Times New Roman" w:cs="Times New Roman"/>
          <w:b/>
          <w:bCs/>
          <w:kern w:val="0"/>
          <w:sz w:val="36"/>
          <w:szCs w:val="36"/>
          <w14:ligatures w14:val="none"/>
        </w:rPr>
        <w:t>Sunnah-Based Methods to Control Anger</w:t>
      </w:r>
    </w:p>
    <w:p w14:paraId="72D9454F"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The Sunnah provides practical methods to control anger, including:</w:t>
      </w:r>
    </w:p>
    <w:p w14:paraId="1444CDC1" w14:textId="77777777" w:rsidR="005F49C4" w:rsidRPr="005F49C4" w:rsidRDefault="005F49C4" w:rsidP="005F4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Seeking refuge in Allah from shayṭān</w:t>
      </w:r>
    </w:p>
    <w:p w14:paraId="2E9627E0" w14:textId="77777777" w:rsidR="005F49C4" w:rsidRPr="005F49C4" w:rsidRDefault="005F49C4" w:rsidP="005F4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Making wuḍū’ (ablution)</w:t>
      </w:r>
    </w:p>
    <w:p w14:paraId="51849025" w14:textId="77777777" w:rsidR="005F49C4" w:rsidRPr="005F49C4" w:rsidRDefault="005F49C4" w:rsidP="005F4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Remaining silent</w:t>
      </w:r>
    </w:p>
    <w:p w14:paraId="659AB820" w14:textId="77777777" w:rsidR="005F49C4" w:rsidRPr="005F49C4" w:rsidRDefault="005F49C4" w:rsidP="005F4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Changing position (standing → sit; sitting → lie down)</w:t>
      </w:r>
    </w:p>
    <w:p w14:paraId="7B9697E9" w14:textId="77777777" w:rsidR="005F49C4" w:rsidRPr="005F49C4" w:rsidRDefault="005F49C4" w:rsidP="005F49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Remembering the reward for controlling anger</w:t>
      </w:r>
    </w:p>
    <w:p w14:paraId="5B4EC240"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Silence matters because anger often leads people to say things they do not mean and that cause harm. Changing position helps reduce anger and also prevents acting out physically.</w:t>
      </w:r>
    </w:p>
    <w:p w14:paraId="777EEDC9" w14:textId="77777777"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A personal reflection is included: the speaker recalls working in a treatment center for adolescent boys involved in delinquent behavior, where anger was a common problem. Western strategies used included taking a walk, counting to ten, going to a room, listening to music, and cognitive techniques. But the Sunnah is described as richer and more effective because it addresses the soul and spiritual dimension, not only cognition or emotion.</w:t>
      </w:r>
    </w:p>
    <w:p w14:paraId="5B751E5F" w14:textId="77777777" w:rsidR="005F49C4" w:rsidRPr="005F49C4" w:rsidRDefault="003D2563" w:rsidP="005F49C4">
      <w:pPr>
        <w:spacing w:after="0" w:line="240" w:lineRule="auto"/>
        <w:rPr>
          <w:rFonts w:ascii="Times New Roman" w:eastAsia="Times New Roman" w:hAnsi="Times New Roman" w:cs="Times New Roman"/>
          <w:kern w:val="0"/>
          <w14:ligatures w14:val="none"/>
        </w:rPr>
      </w:pPr>
      <w:r w:rsidRPr="003D2563">
        <w:rPr>
          <w:rFonts w:ascii="Times New Roman" w:eastAsia="Times New Roman" w:hAnsi="Times New Roman" w:cs="Times New Roman"/>
          <w:noProof/>
          <w:kern w:val="0"/>
        </w:rPr>
        <w:pict w14:anchorId="785A60F3">
          <v:rect id="_x0000_i1025" alt="" style="width:468pt;height:.05pt;mso-width-percent:0;mso-height-percent:0;mso-width-percent:0;mso-height-percent:0" o:hralign="center" o:hrstd="t" o:hr="t" fillcolor="#a0a0a0" stroked="f"/>
        </w:pict>
      </w:r>
    </w:p>
    <w:p w14:paraId="371B0126" w14:textId="77777777" w:rsidR="005F49C4" w:rsidRPr="005F49C4" w:rsidRDefault="005F49C4" w:rsidP="005F49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9C4">
        <w:rPr>
          <w:rFonts w:ascii="Times New Roman" w:eastAsia="Times New Roman" w:hAnsi="Times New Roman" w:cs="Times New Roman"/>
          <w:b/>
          <w:bCs/>
          <w:kern w:val="0"/>
          <w:sz w:val="27"/>
          <w:szCs w:val="27"/>
          <w14:ligatures w14:val="none"/>
        </w:rPr>
        <w:t>End of Session 10</w:t>
      </w:r>
    </w:p>
    <w:p w14:paraId="3BEE062F" w14:textId="0C5A6F72" w:rsidR="005F49C4" w:rsidRPr="005F49C4" w:rsidRDefault="005F49C4" w:rsidP="005F49C4">
      <w:pPr>
        <w:spacing w:before="100" w:beforeAutospacing="1" w:after="100" w:afterAutospacing="1" w:line="240" w:lineRule="auto"/>
        <w:rPr>
          <w:rFonts w:ascii="Times New Roman" w:eastAsia="Times New Roman" w:hAnsi="Times New Roman" w:cs="Times New Roman"/>
          <w:kern w:val="0"/>
          <w14:ligatures w14:val="none"/>
        </w:rPr>
      </w:pPr>
      <w:r w:rsidRPr="005F49C4">
        <w:rPr>
          <w:rFonts w:ascii="Times New Roman" w:eastAsia="Times New Roman" w:hAnsi="Times New Roman" w:cs="Times New Roman"/>
          <w:kern w:val="0"/>
          <w14:ligatures w14:val="none"/>
        </w:rPr>
        <w:t>This concludes Session 10 on emotions.</w:t>
      </w:r>
    </w:p>
    <w:sectPr w:rsidR="005F49C4" w:rsidRPr="005F4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3173"/>
    <w:multiLevelType w:val="multilevel"/>
    <w:tmpl w:val="933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65621"/>
    <w:multiLevelType w:val="multilevel"/>
    <w:tmpl w:val="E3F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02F5"/>
    <w:multiLevelType w:val="multilevel"/>
    <w:tmpl w:val="5FA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F0E1F"/>
    <w:multiLevelType w:val="multilevel"/>
    <w:tmpl w:val="C28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5443D"/>
    <w:multiLevelType w:val="multilevel"/>
    <w:tmpl w:val="355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85CC8"/>
    <w:multiLevelType w:val="multilevel"/>
    <w:tmpl w:val="3B3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D6E68"/>
    <w:multiLevelType w:val="multilevel"/>
    <w:tmpl w:val="B18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B626E"/>
    <w:multiLevelType w:val="multilevel"/>
    <w:tmpl w:val="A3B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F06FA"/>
    <w:multiLevelType w:val="multilevel"/>
    <w:tmpl w:val="C1D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B79BD"/>
    <w:multiLevelType w:val="multilevel"/>
    <w:tmpl w:val="1AC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669D6"/>
    <w:multiLevelType w:val="multilevel"/>
    <w:tmpl w:val="F90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2348A"/>
    <w:multiLevelType w:val="multilevel"/>
    <w:tmpl w:val="A6E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32818"/>
    <w:multiLevelType w:val="multilevel"/>
    <w:tmpl w:val="B3F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83EE5"/>
    <w:multiLevelType w:val="multilevel"/>
    <w:tmpl w:val="21CC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B52AB"/>
    <w:multiLevelType w:val="multilevel"/>
    <w:tmpl w:val="85F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100BE"/>
    <w:multiLevelType w:val="multilevel"/>
    <w:tmpl w:val="45B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76848"/>
    <w:multiLevelType w:val="multilevel"/>
    <w:tmpl w:val="E19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760CF"/>
    <w:multiLevelType w:val="multilevel"/>
    <w:tmpl w:val="5E5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F26E1"/>
    <w:multiLevelType w:val="multilevel"/>
    <w:tmpl w:val="7D32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15491">
    <w:abstractNumId w:val="17"/>
  </w:num>
  <w:num w:numId="2" w16cid:durableId="774440386">
    <w:abstractNumId w:val="6"/>
  </w:num>
  <w:num w:numId="3" w16cid:durableId="1376391093">
    <w:abstractNumId w:val="0"/>
  </w:num>
  <w:num w:numId="4" w16cid:durableId="601373510">
    <w:abstractNumId w:val="13"/>
  </w:num>
  <w:num w:numId="5" w16cid:durableId="865870821">
    <w:abstractNumId w:val="5"/>
  </w:num>
  <w:num w:numId="6" w16cid:durableId="1808208457">
    <w:abstractNumId w:val="8"/>
  </w:num>
  <w:num w:numId="7" w16cid:durableId="1848203458">
    <w:abstractNumId w:val="7"/>
  </w:num>
  <w:num w:numId="8" w16cid:durableId="1173061013">
    <w:abstractNumId w:val="11"/>
  </w:num>
  <w:num w:numId="9" w16cid:durableId="1382632731">
    <w:abstractNumId w:val="2"/>
  </w:num>
  <w:num w:numId="10" w16cid:durableId="1120032410">
    <w:abstractNumId w:val="10"/>
  </w:num>
  <w:num w:numId="11" w16cid:durableId="86705237">
    <w:abstractNumId w:val="3"/>
  </w:num>
  <w:num w:numId="12" w16cid:durableId="109783112">
    <w:abstractNumId w:val="15"/>
  </w:num>
  <w:num w:numId="13" w16cid:durableId="1631207980">
    <w:abstractNumId w:val="1"/>
  </w:num>
  <w:num w:numId="14" w16cid:durableId="520973791">
    <w:abstractNumId w:val="14"/>
  </w:num>
  <w:num w:numId="15" w16cid:durableId="1939019962">
    <w:abstractNumId w:val="16"/>
  </w:num>
  <w:num w:numId="16" w16cid:durableId="1789348599">
    <w:abstractNumId w:val="12"/>
  </w:num>
  <w:num w:numId="17" w16cid:durableId="231353868">
    <w:abstractNumId w:val="4"/>
  </w:num>
  <w:num w:numId="18" w16cid:durableId="1008559797">
    <w:abstractNumId w:val="9"/>
  </w:num>
  <w:num w:numId="19" w16cid:durableId="14008634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C4"/>
    <w:rsid w:val="003D2563"/>
    <w:rsid w:val="005F49C4"/>
    <w:rsid w:val="009F6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41A7"/>
  <w15:chartTrackingRefBased/>
  <w15:docId w15:val="{B4351E23-C48E-EB45-95B3-B8BF9FB8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C4"/>
    <w:rPr>
      <w:rFonts w:eastAsiaTheme="majorEastAsia" w:cstheme="majorBidi"/>
      <w:color w:val="272727" w:themeColor="text1" w:themeTint="D8"/>
    </w:rPr>
  </w:style>
  <w:style w:type="paragraph" w:styleId="Title">
    <w:name w:val="Title"/>
    <w:basedOn w:val="Normal"/>
    <w:next w:val="Normal"/>
    <w:link w:val="TitleChar"/>
    <w:uiPriority w:val="10"/>
    <w:qFormat/>
    <w:rsid w:val="005F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C4"/>
    <w:pPr>
      <w:spacing w:before="160"/>
      <w:jc w:val="center"/>
    </w:pPr>
    <w:rPr>
      <w:i/>
      <w:iCs/>
      <w:color w:val="404040" w:themeColor="text1" w:themeTint="BF"/>
    </w:rPr>
  </w:style>
  <w:style w:type="character" w:customStyle="1" w:styleId="QuoteChar">
    <w:name w:val="Quote Char"/>
    <w:basedOn w:val="DefaultParagraphFont"/>
    <w:link w:val="Quote"/>
    <w:uiPriority w:val="29"/>
    <w:rsid w:val="005F49C4"/>
    <w:rPr>
      <w:i/>
      <w:iCs/>
      <w:color w:val="404040" w:themeColor="text1" w:themeTint="BF"/>
    </w:rPr>
  </w:style>
  <w:style w:type="paragraph" w:styleId="ListParagraph">
    <w:name w:val="List Paragraph"/>
    <w:basedOn w:val="Normal"/>
    <w:uiPriority w:val="34"/>
    <w:qFormat/>
    <w:rsid w:val="005F49C4"/>
    <w:pPr>
      <w:ind w:left="720"/>
      <w:contextualSpacing/>
    </w:pPr>
  </w:style>
  <w:style w:type="character" w:styleId="IntenseEmphasis">
    <w:name w:val="Intense Emphasis"/>
    <w:basedOn w:val="DefaultParagraphFont"/>
    <w:uiPriority w:val="21"/>
    <w:qFormat/>
    <w:rsid w:val="005F49C4"/>
    <w:rPr>
      <w:i/>
      <w:iCs/>
      <w:color w:val="0F4761" w:themeColor="accent1" w:themeShade="BF"/>
    </w:rPr>
  </w:style>
  <w:style w:type="paragraph" w:styleId="IntenseQuote">
    <w:name w:val="Intense Quote"/>
    <w:basedOn w:val="Normal"/>
    <w:next w:val="Normal"/>
    <w:link w:val="IntenseQuoteChar"/>
    <w:uiPriority w:val="30"/>
    <w:qFormat/>
    <w:rsid w:val="005F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9C4"/>
    <w:rPr>
      <w:i/>
      <w:iCs/>
      <w:color w:val="0F4761" w:themeColor="accent1" w:themeShade="BF"/>
    </w:rPr>
  </w:style>
  <w:style w:type="character" w:styleId="IntenseReference">
    <w:name w:val="Intense Reference"/>
    <w:basedOn w:val="DefaultParagraphFont"/>
    <w:uiPriority w:val="32"/>
    <w:qFormat/>
    <w:rsid w:val="005F49C4"/>
    <w:rPr>
      <w:b/>
      <w:bCs/>
      <w:smallCaps/>
      <w:color w:val="0F4761" w:themeColor="accent1" w:themeShade="BF"/>
      <w:spacing w:val="5"/>
    </w:rPr>
  </w:style>
  <w:style w:type="paragraph" w:styleId="NormalWeb">
    <w:name w:val="Normal (Web)"/>
    <w:basedOn w:val="Normal"/>
    <w:uiPriority w:val="99"/>
    <w:semiHidden/>
    <w:unhideWhenUsed/>
    <w:rsid w:val="005F49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49C4"/>
    <w:rPr>
      <w:b/>
      <w:bCs/>
    </w:rPr>
  </w:style>
  <w:style w:type="character" w:styleId="Emphasis">
    <w:name w:val="Emphasis"/>
    <w:basedOn w:val="DefaultParagraphFont"/>
    <w:uiPriority w:val="20"/>
    <w:qFormat/>
    <w:rsid w:val="005F49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2240</Words>
  <Characters>12771</Characters>
  <Application>Microsoft Office Word</Application>
  <DocSecurity>0</DocSecurity>
  <Lines>106</Lines>
  <Paragraphs>29</Paragraphs>
  <ScaleCrop>false</ScaleCrop>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cp:lastPrinted>2026-01-30T12:26:00Z</cp:lastPrinted>
  <dcterms:created xsi:type="dcterms:W3CDTF">2026-01-30T12:22:00Z</dcterms:created>
  <dcterms:modified xsi:type="dcterms:W3CDTF">2026-01-30T12:37:00Z</dcterms:modified>
</cp:coreProperties>
</file>