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F313" w14:textId="5532B368" w:rsidR="00502877" w:rsidRPr="00A9466F" w:rsidRDefault="00292535" w:rsidP="00502877">
      <w:pPr>
        <w:shd w:val="clear" w:color="auto" w:fill="FFFFFF"/>
        <w:spacing w:before="480" w:after="180" w:line="420" w:lineRule="atLeast"/>
        <w:outlineLvl w:val="1"/>
        <w:rPr>
          <w:rFonts w:ascii="Tahoma" w:eastAsia="Times New Roman" w:hAnsi="Tahoma" w:cs="Tahoma"/>
          <w:b/>
          <w:bCs/>
          <w:color w:val="3F454D"/>
          <w:spacing w:val="2"/>
          <w:sz w:val="30"/>
          <w:szCs w:val="30"/>
          <w:lang w:eastAsia="en-GB"/>
        </w:rPr>
      </w:pPr>
      <w:r w:rsidRPr="00292535">
        <w:rPr>
          <w:rFonts w:ascii="Tahoma" w:eastAsia="Times New Roman" w:hAnsi="Tahoma" w:cs="Tahoma"/>
          <w:b/>
          <w:bCs/>
          <w:color w:val="3F454D"/>
          <w:spacing w:val="2"/>
          <w:sz w:val="30"/>
          <w:szCs w:val="30"/>
          <w:lang w:eastAsia="en-GB"/>
        </w:rPr>
        <w:t>Lane Path Geometry (Lane Drive Path)</w:t>
      </w:r>
    </w:p>
    <w:p w14:paraId="503E16FB" w14:textId="17C88F5C" w:rsidR="00502877" w:rsidRPr="00813484" w:rsidRDefault="00C62684" w:rsidP="00236C4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ind w:left="360"/>
        <w:rPr>
          <w:rFonts w:ascii="Tahoma" w:hAnsi="Tahoma" w:cs="Tahoma"/>
          <w:color w:val="3F454D"/>
          <w:spacing w:val="8"/>
          <w:sz w:val="22"/>
          <w:szCs w:val="22"/>
          <w:u w:val="single"/>
        </w:rPr>
      </w:pPr>
      <w:r w:rsidRPr="00813484">
        <w:rPr>
          <w:rFonts w:ascii="Tahoma" w:hAnsi="Tahoma" w:cs="Tahoma"/>
          <w:color w:val="3F454D"/>
          <w:spacing w:val="8"/>
          <w:sz w:val="22"/>
          <w:szCs w:val="22"/>
          <w:u w:val="single"/>
        </w:rPr>
        <w:t>“</w:t>
      </w:r>
      <w:r w:rsidR="00502877" w:rsidRPr="00813484">
        <w:rPr>
          <w:rFonts w:ascii="Tahoma" w:hAnsi="Tahoma" w:cs="Tahoma"/>
          <w:color w:val="3F454D"/>
          <w:spacing w:val="8"/>
          <w:sz w:val="22"/>
          <w:szCs w:val="22"/>
          <w:u w:val="single"/>
        </w:rPr>
        <w:t xml:space="preserve">Each Lane has a single 3D Lane Path geometry, or Lane Drive Path, representing a </w:t>
      </w:r>
      <w:r w:rsidR="00502877" w:rsidRPr="00813484">
        <w:rPr>
          <w:rFonts w:ascii="Tahoma" w:hAnsi="Tahoma" w:cs="Tahoma"/>
          <w:b/>
          <w:bCs/>
          <w:color w:val="3F454D"/>
          <w:spacing w:val="8"/>
          <w:sz w:val="22"/>
          <w:szCs w:val="22"/>
          <w:u w:val="single"/>
        </w:rPr>
        <w:t>nominal</w:t>
      </w:r>
      <w:r w:rsidR="00502877" w:rsidRPr="00813484">
        <w:rPr>
          <w:rFonts w:ascii="Tahoma" w:hAnsi="Tahoma" w:cs="Tahoma"/>
          <w:color w:val="3F454D"/>
          <w:spacing w:val="8"/>
          <w:sz w:val="22"/>
          <w:szCs w:val="22"/>
          <w:u w:val="single"/>
        </w:rPr>
        <w:t xml:space="preserve"> path through the lane.</w:t>
      </w:r>
    </w:p>
    <w:p w14:paraId="790478EA" w14:textId="7D78B168" w:rsidR="00502877" w:rsidRPr="00813484" w:rsidRDefault="00502877" w:rsidP="00236C4B">
      <w:pPr>
        <w:pStyle w:val="NormalWeb"/>
        <w:shd w:val="clear" w:color="auto" w:fill="FFFFFF"/>
        <w:spacing w:before="0" w:beforeAutospacing="0" w:after="360" w:afterAutospacing="0"/>
        <w:rPr>
          <w:rFonts w:ascii="Tahoma" w:hAnsi="Tahoma" w:cs="Tahoma"/>
          <w:color w:val="3F454D"/>
          <w:spacing w:val="8"/>
          <w:sz w:val="22"/>
          <w:szCs w:val="22"/>
          <w:u w:val="single"/>
        </w:rPr>
      </w:pPr>
      <w:r w:rsidRPr="00813484">
        <w:rPr>
          <w:rFonts w:ascii="Tahoma" w:hAnsi="Tahoma" w:cs="Tahoma"/>
          <w:color w:val="3F454D"/>
          <w:spacing w:val="8"/>
          <w:sz w:val="22"/>
          <w:szCs w:val="22"/>
          <w:u w:val="single"/>
        </w:rPr>
        <w:t>Lane Path Geometries are expected to be 3D continuous where they meet at Lane Group Connectors.</w:t>
      </w:r>
    </w:p>
    <w:p w14:paraId="2178F2BC" w14:textId="53B5D737" w:rsidR="00EE0374" w:rsidRPr="00813484" w:rsidRDefault="00EE0374" w:rsidP="00236C4B">
      <w:pPr>
        <w:pStyle w:val="NormalWeb"/>
        <w:shd w:val="clear" w:color="auto" w:fill="FFFFFF"/>
        <w:spacing w:before="0" w:beforeAutospacing="0" w:after="360" w:afterAutospacing="0"/>
        <w:rPr>
          <w:rFonts w:ascii="Tahoma" w:hAnsi="Tahoma" w:cs="Tahoma"/>
          <w:color w:val="3F454D"/>
          <w:spacing w:val="8"/>
          <w:sz w:val="22"/>
          <w:szCs w:val="22"/>
          <w:u w:val="single"/>
          <w:shd w:val="clear" w:color="auto" w:fill="FFFFFF"/>
        </w:rPr>
      </w:pPr>
      <w:r w:rsidRPr="00813484">
        <w:rPr>
          <w:rFonts w:ascii="Tahoma" w:hAnsi="Tahoma" w:cs="Tahoma"/>
          <w:color w:val="3F454D"/>
          <w:spacing w:val="8"/>
          <w:sz w:val="22"/>
          <w:szCs w:val="22"/>
          <w:u w:val="single"/>
          <w:shd w:val="clear" w:color="auto" w:fill="FFFFFF"/>
        </w:rPr>
        <w:t>Lane-level geometries (</w:t>
      </w:r>
      <w:proofErr w:type="gramStart"/>
      <w:r w:rsidRPr="00813484">
        <w:rPr>
          <w:rFonts w:ascii="Tahoma" w:hAnsi="Tahoma" w:cs="Tahoma"/>
          <w:color w:val="3F454D"/>
          <w:spacing w:val="8"/>
          <w:sz w:val="22"/>
          <w:szCs w:val="22"/>
          <w:u w:val="single"/>
          <w:shd w:val="clear" w:color="auto" w:fill="FFFFFF"/>
        </w:rPr>
        <w:t>e.g.</w:t>
      </w:r>
      <w:proofErr w:type="gramEnd"/>
      <w:r w:rsidRPr="00813484">
        <w:rPr>
          <w:rFonts w:ascii="Tahoma" w:hAnsi="Tahoma" w:cs="Tahoma"/>
          <w:color w:val="3F454D"/>
          <w:spacing w:val="8"/>
          <w:sz w:val="22"/>
          <w:szCs w:val="22"/>
          <w:u w:val="single"/>
          <w:shd w:val="clear" w:color="auto" w:fill="FFFFFF"/>
        </w:rPr>
        <w:t xml:space="preserve"> lane boundary lines, lane paths, lane group reference lines) are represented by polylines. Each polyline consists of an ordered series of 2D or 3D shape points.</w:t>
      </w:r>
      <w:r w:rsidR="00F66348" w:rsidRPr="00813484">
        <w:rPr>
          <w:rFonts w:ascii="Tahoma" w:hAnsi="Tahoma" w:cs="Tahoma"/>
          <w:color w:val="3F454D"/>
          <w:spacing w:val="8"/>
          <w:sz w:val="22"/>
          <w:szCs w:val="22"/>
          <w:u w:val="single"/>
          <w:shd w:val="clear" w:color="auto" w:fill="FFFFFF"/>
        </w:rPr>
        <w:t>”</w:t>
      </w:r>
    </w:p>
    <w:p w14:paraId="020E2D81" w14:textId="2ECE3611" w:rsidR="00F66348" w:rsidRPr="00813484" w:rsidRDefault="001028C4" w:rsidP="00236C4B">
      <w:pPr>
        <w:pStyle w:val="NormalWeb"/>
        <w:shd w:val="clear" w:color="auto" w:fill="FFFFFF"/>
        <w:spacing w:before="0" w:beforeAutospacing="0" w:after="360" w:afterAutospacing="0"/>
      </w:pPr>
      <w:r w:rsidRPr="00813484">
        <w:t>It seems like HERE maps represent roads as consecutive points consisting of latitude and longitude</w:t>
      </w:r>
      <w:r w:rsidR="00C35747" w:rsidRPr="00813484">
        <w:t>.</w:t>
      </w:r>
      <w:r w:rsidR="00C43CAE" w:rsidRPr="00813484">
        <w:t xml:space="preserve"> This representation does not include curvature. My planning algorithms so far required initial and final curvature for path planning. </w:t>
      </w:r>
      <w:r w:rsidR="003D0715" w:rsidRPr="00813484">
        <w:t>A simple spline interpolation algorithm can be used here to derive initial and final curvature.</w:t>
      </w:r>
    </w:p>
    <w:p w14:paraId="10A4828B" w14:textId="70184BDC" w:rsidR="00D12549" w:rsidRPr="00813484" w:rsidRDefault="00734F05" w:rsidP="00236C4B">
      <w:pPr>
        <w:pStyle w:val="NormalWeb"/>
        <w:shd w:val="clear" w:color="auto" w:fill="FFFFFF"/>
        <w:spacing w:before="0" w:beforeAutospacing="0" w:after="360" w:afterAutospacing="0"/>
      </w:pPr>
      <w:r w:rsidRPr="00813484">
        <w:t>We can also check whether the vehicle will stay in road throughout the trajectory or not easily with this representation. For this case spline interpolation may not be necessary.</w:t>
      </w:r>
    </w:p>
    <w:p w14:paraId="0C3B04FD" w14:textId="77777777" w:rsidR="002A45CD" w:rsidRPr="00813484" w:rsidRDefault="0096612B" w:rsidP="00236C4B">
      <w:pPr>
        <w:pStyle w:val="NormalWeb"/>
        <w:shd w:val="clear" w:color="auto" w:fill="FFFFFF"/>
        <w:spacing w:before="0" w:beforeAutospacing="0" w:after="360" w:afterAutospacing="0"/>
      </w:pPr>
      <w:r w:rsidRPr="00813484">
        <w:t>Link for lane geometry information:</w:t>
      </w:r>
    </w:p>
    <w:p w14:paraId="7493D35B" w14:textId="73B4E42C" w:rsidR="00D12549" w:rsidRDefault="005B2677" w:rsidP="00236C4B">
      <w:pPr>
        <w:pStyle w:val="NormalWeb"/>
        <w:shd w:val="clear" w:color="auto" w:fill="FFFFFF"/>
        <w:spacing w:before="0" w:beforeAutospacing="0" w:after="360" w:afterAutospacing="0"/>
      </w:pPr>
      <w:hyperlink r:id="rId5" w:history="1">
        <w:r w:rsidR="00DC58AD" w:rsidRPr="00860127">
          <w:rPr>
            <w:rStyle w:val="Hyperlink"/>
          </w:rPr>
          <w:t>https://developer.here.com/documentation/here-lanes/dev_guide/topics_api/lanes/com.here.hdlm.protobuf.schema.v1.lane.geometrypolyline.lanegeometry.html</w:t>
        </w:r>
      </w:hyperlink>
    </w:p>
    <w:p w14:paraId="6986D430" w14:textId="7972915F" w:rsidR="00DC58AD" w:rsidRPr="002A45CD" w:rsidRDefault="006C1AFE" w:rsidP="00236C4B">
      <w:pPr>
        <w:pStyle w:val="NormalWeb"/>
        <w:shd w:val="clear" w:color="auto" w:fill="FFFFFF"/>
        <w:spacing w:before="0" w:beforeAutospacing="0" w:after="360" w:afterAutospacing="0"/>
        <w:rPr>
          <w:u w:val="single"/>
        </w:rPr>
      </w:pPr>
      <w:r w:rsidRPr="00813484">
        <w:t>This link states that the deviation from real road is set to 10 cm maximum</w:t>
      </w:r>
      <w:r w:rsidR="00813484">
        <w:t xml:space="preserve"> and the roads are represented as polylines</w:t>
      </w:r>
      <w:r w:rsidRPr="00813484">
        <w:t xml:space="preserve">. </w:t>
      </w:r>
      <w:proofErr w:type="gramStart"/>
      <w:r w:rsidRPr="00813484">
        <w:t>Therefore</w:t>
      </w:r>
      <w:proofErr w:type="gramEnd"/>
      <w:r w:rsidRPr="00813484">
        <w:t xml:space="preserve"> simple spline interpolation may be used.</w:t>
      </w:r>
    </w:p>
    <w:p w14:paraId="679CC8C3" w14:textId="3C592845" w:rsidR="00502877" w:rsidRPr="0010737E" w:rsidRDefault="005B2677" w:rsidP="00236C4B">
      <w:pPr>
        <w:pStyle w:val="NormalWeb"/>
        <w:shd w:val="clear" w:color="auto" w:fill="FFFFFF"/>
        <w:spacing w:before="0" w:beforeAutospacing="0" w:after="360" w:afterAutospacing="0"/>
      </w:pPr>
      <w:hyperlink r:id="rId6" w:history="1">
        <w:r w:rsidR="00F41BB8" w:rsidRPr="00860127">
          <w:rPr>
            <w:rStyle w:val="Hyperlink"/>
          </w:rPr>
          <w:t>https://developer.here.com/documentation/here-lanes/dev_guide/topics/hdlm2-appendix-lane-model-geometry-polyline-sampling.html</w:t>
        </w:r>
      </w:hyperlink>
      <w:r w:rsidR="0010737E">
        <w:rPr>
          <w:rStyle w:val="Hyperlink"/>
        </w:rPr>
        <w:t>-</w:t>
      </w:r>
    </w:p>
    <w:p w14:paraId="7DF42D7D" w14:textId="44B0B195" w:rsidR="005E36A3" w:rsidRPr="0043703C" w:rsidRDefault="00236C4B" w:rsidP="00236C4B">
      <w:pPr>
        <w:pStyle w:val="ListParagraph"/>
        <w:ind w:left="0"/>
        <w:rPr>
          <w:rStyle w:val="fontstyle01"/>
          <w:rFonts w:asciiTheme="minorHAnsi" w:hAnsiTheme="minorHAnsi"/>
          <w:b w:val="0"/>
          <w:bCs w:val="0"/>
          <w:color w:val="auto"/>
          <w:sz w:val="22"/>
          <w:szCs w:val="22"/>
        </w:rPr>
      </w:pPr>
      <w:r>
        <w:t xml:space="preserve">2- </w:t>
      </w:r>
      <w:r w:rsidR="00467AA0">
        <w:t>“</w:t>
      </w:r>
      <w:r w:rsidR="00467AA0">
        <w:rPr>
          <w:rStyle w:val="fontstyle01"/>
        </w:rPr>
        <w:t>4.2.2 Spatial Curvature Formulation</w:t>
      </w:r>
      <w:r w:rsidR="00467AA0">
        <w:rPr>
          <w:rStyle w:val="fontstyle01"/>
        </w:rPr>
        <w:t xml:space="preserve">” </w:t>
      </w:r>
      <w:r w:rsidR="00467AA0">
        <w:rPr>
          <w:rStyle w:val="fontstyle01"/>
          <w:b w:val="0"/>
          <w:bCs w:val="0"/>
        </w:rPr>
        <w:t>part of the guidance thesis can be utilized to calculate the curvature of road since the roads in HERE maps are represented as consecutive points.</w:t>
      </w:r>
      <w:r w:rsidR="00C0532B">
        <w:rPr>
          <w:rStyle w:val="fontstyle01"/>
          <w:b w:val="0"/>
          <w:bCs w:val="0"/>
        </w:rPr>
        <w:t xml:space="preserve"> This information is crucial since our algorithms depend on curvature.</w:t>
      </w:r>
    </w:p>
    <w:p w14:paraId="7B1DFC32" w14:textId="5CEB2989" w:rsidR="00327FEC" w:rsidRDefault="0043703C" w:rsidP="0005750B">
      <w:pPr>
        <w:pStyle w:val="ListParagraph"/>
        <w:ind w:left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“</w:t>
      </w:r>
      <w:r>
        <w:rPr>
          <w:rStyle w:val="fontstyle01"/>
        </w:rPr>
        <w:t>4.2.4 Road Curvature Decomposition</w:t>
      </w:r>
      <w:r>
        <w:rPr>
          <w:rStyle w:val="fontstyle01"/>
        </w:rPr>
        <w:t>”</w:t>
      </w:r>
      <w:r w:rsidR="002D761F">
        <w:rPr>
          <w:rStyle w:val="fontstyle01"/>
        </w:rPr>
        <w:t xml:space="preserve"> </w:t>
      </w:r>
      <w:r w:rsidR="002D761F">
        <w:rPr>
          <w:rStyle w:val="fontstyle01"/>
          <w:b w:val="0"/>
          <w:bCs w:val="0"/>
        </w:rPr>
        <w:t xml:space="preserve">describes the implementation of this method. This chapter </w:t>
      </w:r>
      <w:r w:rsidR="005B43DA">
        <w:rPr>
          <w:rStyle w:val="fontstyle01"/>
          <w:b w:val="0"/>
          <w:bCs w:val="0"/>
        </w:rPr>
        <w:t xml:space="preserve">is also useful to extract information from the </w:t>
      </w:r>
      <w:r w:rsidR="005A603E">
        <w:rPr>
          <w:rStyle w:val="fontstyle01"/>
          <w:b w:val="0"/>
          <w:bCs w:val="0"/>
        </w:rPr>
        <w:t>HERE map output</w:t>
      </w:r>
      <w:r w:rsidR="005B43DA">
        <w:rPr>
          <w:rStyle w:val="fontstyle01"/>
          <w:b w:val="0"/>
          <w:bCs w:val="0"/>
        </w:rPr>
        <w:t>.</w:t>
      </w:r>
    </w:p>
    <w:p w14:paraId="44A54975" w14:textId="24B1268E" w:rsidR="00526715" w:rsidRDefault="00526715" w:rsidP="0005750B">
      <w:pPr>
        <w:pStyle w:val="ListParagraph"/>
        <w:ind w:left="0"/>
      </w:pPr>
      <w:r>
        <w:rPr>
          <w:rStyle w:val="fontstyle01"/>
          <w:b w:val="0"/>
          <w:bCs w:val="0"/>
        </w:rPr>
        <w:t xml:space="preserve">It is important to point out that HERE map provides road </w:t>
      </w:r>
      <w:proofErr w:type="spellStart"/>
      <w:r>
        <w:rPr>
          <w:rStyle w:val="fontstyle01"/>
          <w:b w:val="0"/>
          <w:bCs w:val="0"/>
        </w:rPr>
        <w:t>centerline</w:t>
      </w:r>
      <w:proofErr w:type="spellEnd"/>
      <w:r>
        <w:rPr>
          <w:rStyle w:val="fontstyle01"/>
          <w:b w:val="0"/>
          <w:bCs w:val="0"/>
        </w:rPr>
        <w:t xml:space="preserve"> for each of the lanes. </w:t>
      </w:r>
      <w:proofErr w:type="gramStart"/>
      <w:r>
        <w:rPr>
          <w:rStyle w:val="fontstyle01"/>
          <w:b w:val="0"/>
          <w:bCs w:val="0"/>
        </w:rPr>
        <w:t>Therefore</w:t>
      </w:r>
      <w:proofErr w:type="gramEnd"/>
      <w:r>
        <w:rPr>
          <w:rStyle w:val="fontstyle01"/>
          <w:b w:val="0"/>
          <w:bCs w:val="0"/>
        </w:rPr>
        <w:t xml:space="preserve"> with this method it is possible to calculate curvature along each lane individually</w:t>
      </w:r>
      <w:r w:rsidR="005B2677">
        <w:rPr>
          <w:rStyle w:val="fontstyle01"/>
          <w:b w:val="0"/>
          <w:bCs w:val="0"/>
        </w:rPr>
        <w:t xml:space="preserve">. </w:t>
      </w:r>
      <w:proofErr w:type="gramStart"/>
      <w:r w:rsidR="005B2677">
        <w:rPr>
          <w:rStyle w:val="fontstyle01"/>
          <w:b w:val="0"/>
          <w:bCs w:val="0"/>
        </w:rPr>
        <w:t>Additionally</w:t>
      </w:r>
      <w:proofErr w:type="gramEnd"/>
      <w:r w:rsidR="005B2677">
        <w:rPr>
          <w:rStyle w:val="fontstyle01"/>
          <w:b w:val="0"/>
          <w:bCs w:val="0"/>
        </w:rPr>
        <w:t xml:space="preserve"> since adjacent lane information is acquired, it is possible to calculate a new path for lance change.</w:t>
      </w:r>
    </w:p>
    <w:p w14:paraId="54D857F1" w14:textId="449D2242" w:rsidR="005E36A3" w:rsidRDefault="005E36A3" w:rsidP="00E72B42">
      <w:pPr>
        <w:ind w:left="360"/>
      </w:pPr>
    </w:p>
    <w:sectPr w:rsidR="005E3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404"/>
    <w:multiLevelType w:val="hybridMultilevel"/>
    <w:tmpl w:val="3FD4F98C"/>
    <w:lvl w:ilvl="0" w:tplc="CE66AD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84E02"/>
    <w:multiLevelType w:val="hybridMultilevel"/>
    <w:tmpl w:val="57E44906"/>
    <w:lvl w:ilvl="0" w:tplc="67F0F4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907D6"/>
    <w:multiLevelType w:val="hybridMultilevel"/>
    <w:tmpl w:val="F1BC7650"/>
    <w:lvl w:ilvl="0" w:tplc="C28034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7D"/>
    <w:rsid w:val="000462A8"/>
    <w:rsid w:val="000529FF"/>
    <w:rsid w:val="0005750B"/>
    <w:rsid w:val="00083BCF"/>
    <w:rsid w:val="000C1CD2"/>
    <w:rsid w:val="001028C4"/>
    <w:rsid w:val="0010737E"/>
    <w:rsid w:val="0012622D"/>
    <w:rsid w:val="001263C7"/>
    <w:rsid w:val="001277D6"/>
    <w:rsid w:val="00197F61"/>
    <w:rsid w:val="001A26C4"/>
    <w:rsid w:val="001D7644"/>
    <w:rsid w:val="00207DFF"/>
    <w:rsid w:val="002109C5"/>
    <w:rsid w:val="00236C4B"/>
    <w:rsid w:val="00284050"/>
    <w:rsid w:val="00292535"/>
    <w:rsid w:val="002A45CD"/>
    <w:rsid w:val="002B1961"/>
    <w:rsid w:val="002C764C"/>
    <w:rsid w:val="002D761F"/>
    <w:rsid w:val="002E7A53"/>
    <w:rsid w:val="0031562B"/>
    <w:rsid w:val="00327FEC"/>
    <w:rsid w:val="00345E67"/>
    <w:rsid w:val="00370057"/>
    <w:rsid w:val="003D0715"/>
    <w:rsid w:val="0043703C"/>
    <w:rsid w:val="004528C9"/>
    <w:rsid w:val="00467AA0"/>
    <w:rsid w:val="004E320A"/>
    <w:rsid w:val="004F2114"/>
    <w:rsid w:val="00502877"/>
    <w:rsid w:val="00515A96"/>
    <w:rsid w:val="00526715"/>
    <w:rsid w:val="00544848"/>
    <w:rsid w:val="005453C1"/>
    <w:rsid w:val="005553E1"/>
    <w:rsid w:val="00555472"/>
    <w:rsid w:val="005606AC"/>
    <w:rsid w:val="0056396A"/>
    <w:rsid w:val="005A603E"/>
    <w:rsid w:val="005B2677"/>
    <w:rsid w:val="005B43DA"/>
    <w:rsid w:val="005C7400"/>
    <w:rsid w:val="005D042E"/>
    <w:rsid w:val="005E36A3"/>
    <w:rsid w:val="005E7827"/>
    <w:rsid w:val="00656EA2"/>
    <w:rsid w:val="006C1AFE"/>
    <w:rsid w:val="006C22BD"/>
    <w:rsid w:val="006D3948"/>
    <w:rsid w:val="00714FF7"/>
    <w:rsid w:val="00726237"/>
    <w:rsid w:val="00734F05"/>
    <w:rsid w:val="00755097"/>
    <w:rsid w:val="00762908"/>
    <w:rsid w:val="00770ECD"/>
    <w:rsid w:val="007726E9"/>
    <w:rsid w:val="007A1219"/>
    <w:rsid w:val="007A4D52"/>
    <w:rsid w:val="007B0727"/>
    <w:rsid w:val="007B1905"/>
    <w:rsid w:val="007C2901"/>
    <w:rsid w:val="007E6318"/>
    <w:rsid w:val="00813484"/>
    <w:rsid w:val="00815A0F"/>
    <w:rsid w:val="00824062"/>
    <w:rsid w:val="008310C5"/>
    <w:rsid w:val="00843FA5"/>
    <w:rsid w:val="00856A22"/>
    <w:rsid w:val="0086418E"/>
    <w:rsid w:val="0089477D"/>
    <w:rsid w:val="008A7BFC"/>
    <w:rsid w:val="008D7A3E"/>
    <w:rsid w:val="009014E5"/>
    <w:rsid w:val="00910091"/>
    <w:rsid w:val="0096612B"/>
    <w:rsid w:val="00984B1F"/>
    <w:rsid w:val="00992BF4"/>
    <w:rsid w:val="009939F2"/>
    <w:rsid w:val="009A28AC"/>
    <w:rsid w:val="009A3400"/>
    <w:rsid w:val="009B2826"/>
    <w:rsid w:val="009B7C86"/>
    <w:rsid w:val="009D00B1"/>
    <w:rsid w:val="009E2395"/>
    <w:rsid w:val="00A23DE6"/>
    <w:rsid w:val="00A802D1"/>
    <w:rsid w:val="00A87340"/>
    <w:rsid w:val="00A9466F"/>
    <w:rsid w:val="00AE1B49"/>
    <w:rsid w:val="00AE45BF"/>
    <w:rsid w:val="00AF6491"/>
    <w:rsid w:val="00B57CD3"/>
    <w:rsid w:val="00B666E6"/>
    <w:rsid w:val="00BF664B"/>
    <w:rsid w:val="00C03105"/>
    <w:rsid w:val="00C0532B"/>
    <w:rsid w:val="00C17322"/>
    <w:rsid w:val="00C31583"/>
    <w:rsid w:val="00C33951"/>
    <w:rsid w:val="00C35747"/>
    <w:rsid w:val="00C43CAE"/>
    <w:rsid w:val="00C62684"/>
    <w:rsid w:val="00CA5417"/>
    <w:rsid w:val="00CB4CCF"/>
    <w:rsid w:val="00CB4CF4"/>
    <w:rsid w:val="00CC4B10"/>
    <w:rsid w:val="00CD6737"/>
    <w:rsid w:val="00CF0527"/>
    <w:rsid w:val="00CF0CD2"/>
    <w:rsid w:val="00CF2B52"/>
    <w:rsid w:val="00D12549"/>
    <w:rsid w:val="00D2354C"/>
    <w:rsid w:val="00D458F0"/>
    <w:rsid w:val="00D636A2"/>
    <w:rsid w:val="00DB1A9D"/>
    <w:rsid w:val="00DC58AD"/>
    <w:rsid w:val="00DF7069"/>
    <w:rsid w:val="00E005FA"/>
    <w:rsid w:val="00E066D4"/>
    <w:rsid w:val="00E15070"/>
    <w:rsid w:val="00E17596"/>
    <w:rsid w:val="00E3122E"/>
    <w:rsid w:val="00E72B42"/>
    <w:rsid w:val="00EB3AE1"/>
    <w:rsid w:val="00EC4652"/>
    <w:rsid w:val="00EE0374"/>
    <w:rsid w:val="00F10D49"/>
    <w:rsid w:val="00F25D54"/>
    <w:rsid w:val="00F364E0"/>
    <w:rsid w:val="00F41BB8"/>
    <w:rsid w:val="00F5088F"/>
    <w:rsid w:val="00F66348"/>
    <w:rsid w:val="00F96BCA"/>
    <w:rsid w:val="00FB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6C22"/>
  <w15:chartTrackingRefBased/>
  <w15:docId w15:val="{6D361784-2306-4D55-AC1A-B3F0C3CC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25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050"/>
    <w:pPr>
      <w:ind w:left="720"/>
      <w:contextualSpacing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C31583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53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502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DC58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8AD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467AA0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here.com/documentation/here-lanes/dev_guide/topics/hdlm2-appendix-lane-model-geometry-polyline-sampling.html" TargetMode="External"/><Relationship Id="rId5" Type="http://schemas.openxmlformats.org/officeDocument/2006/relationships/hyperlink" Target="https://developer.here.com/documentation/here-lanes/dev_guide/topics_api/lanes/com.here.hdlm.protobuf.schema.v1.lane.geometrypolyline.lanegeomet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 Salih BOLAT</dc:creator>
  <cp:keywords/>
  <dc:description/>
  <cp:lastModifiedBy>Atakan Salih BOLAT</cp:lastModifiedBy>
  <cp:revision>138</cp:revision>
  <dcterms:created xsi:type="dcterms:W3CDTF">2023-09-09T14:41:00Z</dcterms:created>
  <dcterms:modified xsi:type="dcterms:W3CDTF">2023-09-23T09:39:00Z</dcterms:modified>
</cp:coreProperties>
</file>