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before="240" w:after="120"/>
        <w:ind w:end="-108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F7A11A"/>
          <w:sz w:val="30"/>
          <w:szCs w:val="30"/>
        </w:rPr>
        <w:t>BTEC Assignment Brief</w:t>
      </w:r>
    </w:p>
    <w:tbl>
      <w:tblPr>
        <w:tblW w:w="9854" w:type="dxa"/>
        <w:jc w:val="start"/>
        <w:tblInd w:w="0" w:type="dxa"/>
        <w:tblLayout w:type="fixed"/>
        <w:tblCellMar>
          <w:top w:w="0" w:type="dxa"/>
          <w:start w:w="100" w:type="dxa"/>
          <w:bottom w:w="0" w:type="dxa"/>
          <w:end w:w="100" w:type="dxa"/>
        </w:tblCellMar>
        <w:tblLook w:val="04a0" w:noHBand="0" w:noVBand="1" w:firstColumn="1" w:lastRow="0" w:lastColumn="0" w:firstRow="1"/>
      </w:tblPr>
      <w:tblGrid>
        <w:gridCol w:w="2357"/>
        <w:gridCol w:w="7496"/>
      </w:tblGrid>
      <w:tr>
        <w:trPr>
          <w:trHeight w:val="315" w:hRule="atLeast"/>
        </w:trPr>
        <w:tc>
          <w:tcPr>
            <w:tcW w:w="2357" w:type="dxa"/>
            <w:tcBorders>
              <w:top w:val="single" w:sz="6" w:space="0" w:color="000000"/>
              <w:start w:val="single" w:sz="6" w:space="0" w:color="000000"/>
              <w:bottom w:val="single" w:sz="6" w:space="0" w:color="000000"/>
              <w:end w:val="single" w:sz="6" w:space="0" w:color="000000"/>
            </w:tcBorders>
            <w:shd w:color="auto" w:fill="D9D9D9" w:val="clear"/>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24"/>
                <w:szCs w:val="24"/>
              </w:rPr>
              <w:t>Qualification</w:t>
            </w:r>
          </w:p>
        </w:tc>
        <w:tc>
          <w:tcPr>
            <w:tcW w:w="7496"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color w:val="000000"/>
                <w:sz w:val="24"/>
                <w:szCs w:val="24"/>
              </w:rPr>
              <w:t>Pearson BTEC Higher Nationals in Digital Technologies</w:t>
            </w:r>
          </w:p>
        </w:tc>
      </w:tr>
      <w:tr>
        <w:trPr>
          <w:trHeight w:val="1049" w:hRule="atLeast"/>
        </w:trPr>
        <w:tc>
          <w:tcPr>
            <w:tcW w:w="2357" w:type="dxa"/>
            <w:tcBorders>
              <w:top w:val="single" w:sz="6" w:space="0" w:color="000000"/>
              <w:start w:val="single" w:sz="6" w:space="0" w:color="000000"/>
              <w:bottom w:val="single" w:sz="6" w:space="0" w:color="000000"/>
              <w:end w:val="single" w:sz="6" w:space="0" w:color="000000"/>
            </w:tcBorders>
            <w:shd w:color="auto" w:fill="D9D9D9" w:val="clear"/>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24"/>
                <w:szCs w:val="24"/>
              </w:rPr>
              <w:t>Unit number and title</w:t>
            </w:r>
          </w:p>
        </w:tc>
        <w:tc>
          <w:tcPr>
            <w:tcW w:w="7496"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color w:val="000000"/>
                <w:sz w:val="24"/>
                <w:szCs w:val="24"/>
              </w:rPr>
              <w:t>Unit 27: Advanced Programming</w:t>
            </w:r>
          </w:p>
        </w:tc>
      </w:tr>
      <w:tr>
        <w:trPr>
          <w:trHeight w:val="2397" w:hRule="atLeast"/>
        </w:trPr>
        <w:tc>
          <w:tcPr>
            <w:tcW w:w="2357" w:type="dxa"/>
            <w:tcBorders>
              <w:top w:val="single" w:sz="6" w:space="0" w:color="000000"/>
              <w:start w:val="single" w:sz="6" w:space="0" w:color="000000"/>
              <w:bottom w:val="single" w:sz="6" w:space="0" w:color="000000"/>
              <w:end w:val="single" w:sz="6" w:space="0" w:color="000000"/>
            </w:tcBorders>
            <w:shd w:color="auto" w:fill="D9D9D9" w:val="clear"/>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24"/>
                <w:szCs w:val="24"/>
              </w:rPr>
              <w:t>Learning aim(s)</w:t>
            </w:r>
          </w:p>
        </w:tc>
        <w:tc>
          <w:tcPr>
            <w:tcW w:w="7496" w:type="dxa"/>
            <w:tcBorders>
              <w:top w:val="single" w:sz="6" w:space="0" w:color="000000"/>
              <w:start w:val="single" w:sz="6" w:space="0" w:color="000000"/>
              <w:bottom w:val="single" w:sz="6" w:space="0" w:color="000000"/>
              <w:end w:val="single" w:sz="6" w:space="0" w:color="000000"/>
            </w:tcBorders>
            <w:vAlign w:val="center"/>
          </w:tcPr>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color w:val="000000"/>
                <w:sz w:val="24"/>
                <w:szCs w:val="24"/>
              </w:rPr>
              <w:t>By the end of this unit, students will be able to:</w:t>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24"/>
                <w:szCs w:val="24"/>
              </w:rPr>
              <w:t>LO1</w:t>
            </w:r>
            <w:r>
              <w:rPr>
                <w:rFonts w:eastAsia="Times New Roman" w:cs="Calibri" w:ascii="Calibri" w:hAnsi="Calibri" w:asciiTheme="minorHAnsi" w:cstheme="minorHAnsi" w:hAnsiTheme="minorHAnsi"/>
                <w:color w:val="000000"/>
                <w:sz w:val="24"/>
                <w:szCs w:val="24"/>
              </w:rPr>
              <w:t xml:space="preserve"> </w:t>
              <w:tab/>
              <w:t>Examine abstract data types, concrete data structures and algorithms.</w:t>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24"/>
                <w:szCs w:val="24"/>
              </w:rPr>
              <w:t>LO2</w:t>
            </w:r>
            <w:r>
              <w:rPr>
                <w:rFonts w:eastAsia="Times New Roman" w:cs="Calibri" w:ascii="Calibri" w:hAnsi="Calibri" w:asciiTheme="minorHAnsi" w:cstheme="minorHAnsi" w:hAnsiTheme="minorHAnsi"/>
                <w:color w:val="000000"/>
                <w:sz w:val="24"/>
                <w:szCs w:val="24"/>
              </w:rPr>
              <w:t xml:space="preserve"> </w:t>
              <w:tab/>
              <w:t>Specify abstract data types and algorithms in a formal notation.</w:t>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24"/>
                <w:szCs w:val="24"/>
              </w:rPr>
              <w:t>LO3</w:t>
            </w:r>
            <w:r>
              <w:rPr>
                <w:rFonts w:eastAsia="Times New Roman" w:cs="Calibri" w:ascii="Calibri" w:hAnsi="Calibri" w:asciiTheme="minorHAnsi" w:cstheme="minorHAnsi" w:hAnsiTheme="minorHAnsi"/>
                <w:color w:val="000000"/>
                <w:sz w:val="24"/>
                <w:szCs w:val="24"/>
              </w:rPr>
              <w:t xml:space="preserve"> </w:t>
              <w:tab/>
              <w:t>Implement complex data structures and algorithms.</w:t>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24"/>
                <w:szCs w:val="24"/>
              </w:rPr>
              <w:t>LO4</w:t>
            </w:r>
            <w:r>
              <w:rPr>
                <w:rFonts w:eastAsia="Times New Roman" w:cs="Calibri" w:ascii="Calibri" w:hAnsi="Calibri" w:asciiTheme="minorHAnsi" w:cstheme="minorHAnsi" w:hAnsiTheme="minorHAnsi"/>
                <w:color w:val="000000"/>
                <w:sz w:val="24"/>
                <w:szCs w:val="24"/>
              </w:rPr>
              <w:t xml:space="preserve"> </w:t>
              <w:tab/>
              <w:t>Assess the effectiveness of data structures and algorithms.</w:t>
            </w:r>
          </w:p>
        </w:tc>
      </w:tr>
      <w:tr>
        <w:trPr>
          <w:trHeight w:val="315" w:hRule="atLeast"/>
        </w:trPr>
        <w:tc>
          <w:tcPr>
            <w:tcW w:w="2357" w:type="dxa"/>
            <w:tcBorders>
              <w:top w:val="single" w:sz="6" w:space="0" w:color="000000"/>
              <w:start w:val="single" w:sz="6" w:space="0" w:color="000000"/>
              <w:bottom w:val="single" w:sz="6" w:space="0" w:color="000000"/>
              <w:end w:val="single" w:sz="6" w:space="0" w:color="000000"/>
            </w:tcBorders>
            <w:shd w:color="auto" w:fill="D9D9D9" w:val="clear"/>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24"/>
                <w:szCs w:val="24"/>
              </w:rPr>
              <w:t>Assignment title</w:t>
            </w:r>
          </w:p>
        </w:tc>
        <w:tc>
          <w:tcPr>
            <w:tcW w:w="7496"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Assembly line Order Processing</w:t>
            </w:r>
          </w:p>
        </w:tc>
      </w:tr>
      <w:tr>
        <w:trPr>
          <w:trHeight w:val="315" w:hRule="atLeast"/>
        </w:trPr>
        <w:tc>
          <w:tcPr>
            <w:tcW w:w="2357" w:type="dxa"/>
            <w:tcBorders>
              <w:top w:val="single" w:sz="6" w:space="0" w:color="000000"/>
              <w:start w:val="single" w:sz="6" w:space="0" w:color="000000"/>
              <w:bottom w:val="single" w:sz="6" w:space="0" w:color="000000"/>
              <w:end w:val="single" w:sz="6" w:space="0" w:color="000000"/>
            </w:tcBorders>
            <w:shd w:color="auto" w:fill="D9D9D9" w:val="clear"/>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24"/>
                <w:szCs w:val="24"/>
              </w:rPr>
              <w:t>Assessor</w:t>
            </w:r>
          </w:p>
        </w:tc>
        <w:tc>
          <w:tcPr>
            <w:tcW w:w="7496"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 xml:space="preserve">Khoshimov Azizbek </w:t>
            </w:r>
          </w:p>
        </w:tc>
      </w:tr>
      <w:tr>
        <w:trPr>
          <w:trHeight w:val="315" w:hRule="atLeast"/>
        </w:trPr>
        <w:tc>
          <w:tcPr>
            <w:tcW w:w="2357" w:type="dxa"/>
            <w:tcBorders>
              <w:top w:val="single" w:sz="6" w:space="0" w:color="000000"/>
              <w:start w:val="single" w:sz="6" w:space="0" w:color="000000"/>
              <w:bottom w:val="single" w:sz="6" w:space="0" w:color="000000"/>
              <w:end w:val="single" w:sz="6" w:space="0" w:color="000000"/>
            </w:tcBorders>
            <w:shd w:color="auto" w:fill="D9D9D9" w:val="clear"/>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24"/>
                <w:szCs w:val="24"/>
              </w:rPr>
              <w:t>Issue date</w:t>
            </w:r>
          </w:p>
        </w:tc>
        <w:tc>
          <w:tcPr>
            <w:tcW w:w="7496"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color w:val="000000"/>
                <w:sz w:val="24"/>
                <w:szCs w:val="24"/>
              </w:rPr>
              <w:t>May 2025</w:t>
            </w:r>
          </w:p>
        </w:tc>
      </w:tr>
      <w:tr>
        <w:trPr>
          <w:trHeight w:val="315" w:hRule="atLeast"/>
        </w:trPr>
        <w:tc>
          <w:tcPr>
            <w:tcW w:w="2357" w:type="dxa"/>
            <w:tcBorders>
              <w:top w:val="single" w:sz="6" w:space="0" w:color="000000"/>
              <w:start w:val="single" w:sz="6" w:space="0" w:color="000000"/>
              <w:bottom w:val="single" w:sz="6" w:space="0" w:color="000000"/>
              <w:end w:val="single" w:sz="6" w:space="0" w:color="000000"/>
            </w:tcBorders>
            <w:shd w:color="auto" w:fill="D9D9D9" w:val="clear"/>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24"/>
                <w:szCs w:val="24"/>
              </w:rPr>
              <w:t>Hand in deadline  </w:t>
            </w:r>
          </w:p>
        </w:tc>
        <w:tc>
          <w:tcPr>
            <w:tcW w:w="7496"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40" w:after="240"/>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color w:val="000000"/>
                <w:sz w:val="24"/>
                <w:szCs w:val="24"/>
              </w:rPr>
              <w:t> </w:t>
            </w:r>
          </w:p>
        </w:tc>
      </w:tr>
    </w:tbl>
    <w:p>
      <w:pPr>
        <w:pStyle w:val="Title"/>
        <w:ind w:start="0"/>
        <w:rPr>
          <w:rFonts w:ascii="Calibri" w:hAnsi="Calibri" w:cs="Calibri" w:asciiTheme="minorHAnsi" w:cstheme="minorHAnsi" w:hAnsiTheme="minorHAnsi"/>
        </w:rPr>
      </w:pPr>
      <w:r>
        <w:rPr>
          <w:rFonts w:cs="Calibri" w:cstheme="minorHAnsi" w:ascii="Calibri" w:hAnsi="Calibri"/>
        </w:rPr>
      </w:r>
    </w:p>
    <w:tbl>
      <w:tblPr>
        <w:tblW w:w="9854" w:type="dxa"/>
        <w:jc w:val="start"/>
        <w:tblInd w:w="0" w:type="dxa"/>
        <w:tblLayout w:type="fixed"/>
        <w:tblCellMar>
          <w:top w:w="0" w:type="dxa"/>
          <w:start w:w="100" w:type="dxa"/>
          <w:bottom w:w="0" w:type="dxa"/>
          <w:end w:w="100" w:type="dxa"/>
        </w:tblCellMar>
        <w:tblLook w:val="04a0" w:noHBand="0" w:noVBand="1" w:firstColumn="1" w:lastRow="0" w:lastColumn="0" w:firstRow="1"/>
      </w:tblPr>
      <w:tblGrid>
        <w:gridCol w:w="2043"/>
        <w:gridCol w:w="7810"/>
      </w:tblGrid>
      <w:tr>
        <w:trPr>
          <w:trHeight w:val="689" w:hRule="atLeast"/>
        </w:trPr>
        <w:tc>
          <w:tcPr>
            <w:tcW w:w="2043"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cs="Calibri" w:asciiTheme="minorHAnsi" w:cstheme="minorHAnsi" w:hAnsiTheme="minorHAnsi"/>
                <w:b/>
                <w:sz w:val="24"/>
                <w:szCs w:val="24"/>
              </w:rPr>
            </w:pPr>
            <w:r>
              <w:rPr>
                <w:rFonts w:cs="Calibri" w:cstheme="minorHAnsi" w:ascii="Calibri" w:hAnsi="Calibri"/>
                <w:b/>
                <w:sz w:val="24"/>
                <w:szCs w:val="24"/>
              </w:rPr>
            </w:r>
          </w:p>
          <w:p>
            <w:pPr>
              <w:pStyle w:val="Normal"/>
              <w:widowControl/>
              <w:spacing w:before="240" w:after="240"/>
              <w:ind w:start="-60"/>
              <w:rPr>
                <w:rFonts w:ascii="Calibri" w:hAnsi="Calibri" w:eastAsia="Times New Roman" w:cs="Calibri" w:asciiTheme="minorHAnsi" w:cstheme="minorHAnsi" w:hAnsiTheme="minorHAnsi"/>
                <w:sz w:val="24"/>
                <w:szCs w:val="24"/>
              </w:rPr>
            </w:pPr>
            <w:r>
              <w:rPr>
                <w:rFonts w:cs="Calibri" w:ascii="Calibri" w:hAnsi="Calibri" w:asciiTheme="minorHAnsi" w:cstheme="minorHAnsi" w:hAnsiTheme="minorHAnsi"/>
                <w:b/>
                <w:sz w:val="24"/>
                <w:szCs w:val="24"/>
              </w:rPr>
              <w:t>Scenario or Context</w:t>
            </w:r>
          </w:p>
        </w:tc>
        <w:tc>
          <w:tcPr>
            <w:tcW w:w="7810" w:type="dxa"/>
            <w:tcBorders>
              <w:top w:val="single" w:sz="6" w:space="0" w:color="000000"/>
              <w:start w:val="single" w:sz="6" w:space="0" w:color="000000"/>
              <w:bottom w:val="single" w:sz="6" w:space="0" w:color="000000"/>
              <w:end w:val="single" w:sz="6" w:space="0" w:color="000000"/>
            </w:tcBorders>
          </w:tcPr>
          <w:p>
            <w:pPr>
              <w:pStyle w:val="Normal"/>
              <w:widowControl/>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color w:val="000000"/>
                <w:sz w:val="36"/>
                <w:szCs w:val="36"/>
              </w:rPr>
              <w:t>Assignment Title: Assembly line Order Processing</w:t>
            </w:r>
          </w:p>
          <w:p>
            <w:pPr>
              <w:pStyle w:val="Normal"/>
              <w:widowControl/>
              <w:rPr>
                <w:rFonts w:ascii="Calibri" w:hAnsi="Calibri" w:eastAsia="Times New Roman" w:cs="Calibri" w:asciiTheme="minorHAnsi" w:cstheme="minorHAnsi" w:hAnsiTheme="minorHAnsi"/>
                <w:sz w:val="24"/>
                <w:szCs w:val="24"/>
              </w:rPr>
            </w:pPr>
            <w:r>
              <w:rPr>
                <w:rFonts w:eastAsia="Times New Roman" w:cs="Calibri" w:cstheme="minorHAnsi" w:ascii="Calibri" w:hAnsi="Calibri"/>
                <w:sz w:val="24"/>
                <w:szCs w:val="24"/>
              </w:rPr>
            </w:r>
          </w:p>
          <w:p>
            <w:pPr>
              <w:pStyle w:val="Normal"/>
              <w:widowControl/>
              <w:rPr>
                <w:rFonts w:ascii="Calibri" w:hAnsi="Calibri" w:eastAsia="Times New Roman" w:cs="Calibri" w:asciiTheme="minorHAnsi" w:cstheme="minorHAnsi" w:hAnsiTheme="minorHAnsi"/>
                <w:b/>
                <w:bCs/>
                <w:sz w:val="24"/>
                <w:szCs w:val="24"/>
              </w:rPr>
            </w:pPr>
            <w:r>
              <w:rPr>
                <w:rFonts w:eastAsia="Times New Roman" w:cs="Calibri" w:ascii="Calibri" w:hAnsi="Calibri" w:asciiTheme="minorHAnsi" w:cstheme="minorHAnsi" w:hAnsiTheme="minorHAnsi"/>
                <w:b/>
                <w:bCs/>
                <w:color w:val="000000"/>
                <w:sz w:val="24"/>
                <w:szCs w:val="24"/>
              </w:rPr>
              <w:t>Scenario:</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A fictitious factory wants to computerize their assembly line order processing in order to effectively prioritize client requests.  The factory accepts orders in accordance to the below classifications;</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sz w:val="24"/>
                <w:szCs w:val="24"/>
              </w:rPr>
              <w:t>Level 1</w:t>
            </w:r>
            <w:r>
              <w:rPr>
                <w:rFonts w:eastAsia="Times New Roman" w:cs="Calibri" w:ascii="Calibri" w:hAnsi="Calibri" w:asciiTheme="minorHAnsi" w:cstheme="minorHAnsi" w:hAnsiTheme="minorHAnsi"/>
                <w:sz w:val="24"/>
                <w:szCs w:val="24"/>
              </w:rPr>
              <w:t xml:space="preserve"> - Critical (Tagged C) </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sz w:val="24"/>
                <w:szCs w:val="24"/>
              </w:rPr>
              <w:t>Level 2</w:t>
            </w:r>
            <w:r>
              <w:rPr>
                <w:rFonts w:eastAsia="Times New Roman" w:cs="Calibri" w:ascii="Calibri" w:hAnsi="Calibri" w:asciiTheme="minorHAnsi" w:cstheme="minorHAnsi" w:hAnsiTheme="minorHAnsi"/>
                <w:sz w:val="24"/>
                <w:szCs w:val="24"/>
              </w:rPr>
              <w:t xml:space="preserve"> - Normal (Tagged N)</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b/>
                <w:bCs/>
                <w:sz w:val="24"/>
                <w:szCs w:val="24"/>
              </w:rPr>
              <w:t>Level 3</w:t>
            </w:r>
            <w:r>
              <w:rPr>
                <w:rFonts w:eastAsia="Times New Roman" w:cs="Calibri" w:ascii="Calibri" w:hAnsi="Calibri" w:asciiTheme="minorHAnsi" w:cstheme="minorHAnsi" w:hAnsiTheme="minorHAnsi"/>
                <w:sz w:val="24"/>
                <w:szCs w:val="24"/>
              </w:rPr>
              <w:t xml:space="preserve"> or more (Innovations)</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When handling orders the factory utilizes both the FIFO &amp; LIFO methods. Normal orders are processed using FIFO. As Critical level orders require to be sorted utilizing swift retrieval &amp; searching methods; they should be assigned ID’s thus, LIFO method has to be used when a critical order is placed. Executable Operations;</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Adhering to the requirement of arranging Normal level orders utilizing the FIFO method in the form of a queue data structure.</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Classification of critical level orders must include search &amp; retrieving methods. They require to be arranged in LIFO method, stored in a sorted Tree data structure.</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Critical level orders will be assigned to Emergency Production Line, this will be a recursive method till the order is handed over to Delivery line.</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 xml:space="preserve">As the lengthier the delivery line gets, the more the necessity for sorting to ensure minimal complications upon shifting production to trucks/containers. </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Upon the production leaving the delivery line, consideration of calculated concerns on Time/Milage should be made when deciding the shortest route to the products destination.</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Critical level orders are required to be given higher priority during the delivery selection process.</w:t>
            </w:r>
          </w:p>
          <w:p>
            <w:pPr>
              <w:pStyle w:val="Normal"/>
              <w:widowControl/>
              <w:spacing w:beforeAutospacing="1" w:afterAutospacing="1"/>
              <w:jc w:val="both"/>
              <w:rPr>
                <w:rFonts w:ascii="Calibri" w:hAnsi="Calibri" w:eastAsia="Times New Roman" w:cs="Calibri" w:asciiTheme="minorHAnsi" w:cstheme="minorHAnsi" w:hAnsiTheme="minorHAnsi"/>
                <w:b/>
                <w:bCs/>
                <w:sz w:val="24"/>
                <w:szCs w:val="24"/>
              </w:rPr>
            </w:pPr>
            <w:r>
              <w:rPr>
                <w:rFonts w:eastAsia="Times New Roman" w:cs="Calibri" w:ascii="Calibri" w:hAnsi="Calibri" w:asciiTheme="minorHAnsi" w:cstheme="minorHAnsi" w:hAnsiTheme="minorHAnsi"/>
                <w:b/>
                <w:bCs/>
                <w:sz w:val="24"/>
                <w:szCs w:val="24"/>
              </w:rPr>
              <w:t>Task 1:</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Produce a comprehensive design specification for data structures, including a detailed explanation of the permissible operations that can be performed on these structures, ensuring clarity and usability in software development</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Examine the operations of a memory stack and explain its utilization in the implementation of function calls within a computer system, with a focus on the stack's role in managing program execution and memory allocation</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Demonstrate a concrete data structure for a First In First Out (FIFO) queue with an example to illustrate its operation and functionality</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Conduct a comparative analysis of the performance of two sorting algorithms, considering factors such as time complexity, space complexity, and practical efficiency to determine their suitability for different scenarios</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Examine and illustrate the functioning of two network shortest path algorithms, accompanied by   practical examples for each, to demonstrate how they find optimal routes within networks and their applications</w:t>
            </w:r>
          </w:p>
          <w:p>
            <w:pPr>
              <w:pStyle w:val="Normal"/>
              <w:widowControl/>
              <w:spacing w:beforeAutospacing="1" w:afterAutospacing="1"/>
              <w:jc w:val="both"/>
              <w:rPr>
                <w:rFonts w:ascii="Calibri" w:hAnsi="Calibri" w:eastAsia="Times New Roman" w:cs="Calibri" w:asciiTheme="minorHAnsi" w:cstheme="minorHAnsi" w:hAnsiTheme="minorHAnsi"/>
                <w:b/>
                <w:bCs/>
                <w:sz w:val="24"/>
                <w:szCs w:val="24"/>
              </w:rPr>
            </w:pPr>
            <w:r>
              <w:rPr>
                <w:rFonts w:eastAsia="Times New Roman" w:cs="Calibri" w:ascii="Calibri" w:hAnsi="Calibri" w:asciiTheme="minorHAnsi" w:cstheme="minorHAnsi" w:hAnsiTheme="minorHAnsi"/>
                <w:b/>
                <w:bCs/>
                <w:sz w:val="24"/>
                <w:szCs w:val="24"/>
              </w:rPr>
              <w:t>Task 2:</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Provide an imperative definition for the abstract data type of a software stack, outlining its characteristics, operations, and functionalities to explain how it can be implemented in an imperative programming context.</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Explore the benefits and advantages of employing encapsulation and information hiding in the context of utilizing an Abstract Data Type (ADT) to improve software design, security, and maintainability.</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Engage in a discussion about the perspective that imperative ADTs form the basis   for   object-oriented   programming, providing   a   justification   for   this viewpoint by examining how imperative ADTs relate to and lay the ground work for object-oriented principles.</w:t>
            </w:r>
          </w:p>
          <w:p>
            <w:pPr>
              <w:pStyle w:val="Normal"/>
              <w:widowControl/>
              <w:spacing w:beforeAutospacing="1" w:afterAutospacing="1"/>
              <w:jc w:val="both"/>
              <w:rPr>
                <w:rFonts w:ascii="Calibri" w:hAnsi="Calibri" w:eastAsia="Times New Roman" w:cs="Calibri" w:asciiTheme="minorHAnsi" w:cstheme="minorHAnsi" w:hAnsiTheme="minorHAnsi"/>
                <w:b/>
                <w:bCs/>
                <w:sz w:val="24"/>
                <w:szCs w:val="24"/>
              </w:rPr>
            </w:pPr>
            <w:r>
              <w:rPr>
                <w:rFonts w:eastAsia="Times New Roman" w:cs="Calibri" w:ascii="Calibri" w:hAnsi="Calibri" w:asciiTheme="minorHAnsi" w:cstheme="minorHAnsi" w:hAnsiTheme="minorHAnsi"/>
                <w:b/>
                <w:bCs/>
                <w:sz w:val="24"/>
                <w:szCs w:val="24"/>
              </w:rPr>
              <w:t>Task 3:</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Develop a solution to the above-mentioned scenario by implementing algorithm in a programming language of your choice, demonstrating how algorithm effectively address the problem's requirements</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Conduct a critical assessment of the complexity of the implemented algorithm, considering factors such as time complexity, space complexity, and overall efficiency, while highlighting strengths and weaknesses in its design and execution</w:t>
            </w:r>
          </w:p>
          <w:p>
            <w:pPr>
              <w:pStyle w:val="Normal"/>
              <w:widowControl/>
              <w:spacing w:beforeAutospacing="1" w:afterAutospacing="1"/>
              <w:jc w:val="both"/>
              <w:rPr>
                <w:rFonts w:ascii="Calibri" w:hAnsi="Calibri" w:eastAsia="Times New Roman" w:cs="Calibri" w:asciiTheme="minorHAnsi" w:cstheme="minorHAnsi" w:hAnsiTheme="minorHAnsi"/>
                <w:b/>
                <w:bCs/>
                <w:sz w:val="24"/>
                <w:szCs w:val="24"/>
              </w:rPr>
            </w:pPr>
            <w:r>
              <w:rPr>
                <w:rFonts w:eastAsia="Times New Roman" w:cs="Calibri" w:ascii="Calibri" w:hAnsi="Calibri" w:asciiTheme="minorHAnsi" w:cstheme="minorHAnsi" w:hAnsiTheme="minorHAnsi"/>
                <w:b/>
                <w:bCs/>
                <w:sz w:val="24"/>
                <w:szCs w:val="24"/>
              </w:rPr>
              <w:t>Task 4:</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Examine the application of asymptotic analysis and how it can be utilized as a method to evaluate the efficiency and effectiveness of an algorithm, considering its advantages and limitations in assessing algorithm performance.</w:t>
            </w:r>
          </w:p>
          <w:p>
            <w:pPr>
              <w:pStyle w:val="Normal"/>
              <w:widowControl/>
              <w:spacing w:beforeAutospacing="1" w:afterAutospacing="1"/>
              <w:jc w:val="both"/>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Identify and explain two distinct methods for measuring the efficiency of an algorithm, and support your explanation with concrete examples that showcase how each method is applied to assess algorithm performance.</w:t>
            </w:r>
          </w:p>
          <w:p>
            <w:pPr>
              <w:pStyle w:val="ListParagraph"/>
              <w:widowControl/>
              <w:numPr>
                <w:ilvl w:val="0"/>
                <w:numId w:val="2"/>
              </w:numPr>
              <w:spacing w:beforeAutospacing="1" w:afterAutospacing="1"/>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Assess and describe three distinct benefits that arise from the usage of implementation-independent data structures, and emphasize how these advantages contribute to software design, maintenance, and portability.</w:t>
            </w:r>
          </w:p>
        </w:tc>
      </w:tr>
      <w:tr>
        <w:trPr>
          <w:trHeight w:val="673" w:hRule="atLeast"/>
        </w:trPr>
        <w:tc>
          <w:tcPr>
            <w:tcW w:w="2043"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pacing w:before="240" w:after="240"/>
              <w:ind w:start="-60"/>
              <w:rPr>
                <w:rFonts w:ascii="Calibri" w:hAnsi="Calibri" w:cs="Calibri" w:asciiTheme="minorHAnsi" w:cstheme="minorHAnsi" w:hAnsiTheme="minorHAnsi"/>
                <w:b/>
              </w:rPr>
            </w:pPr>
            <w:r>
              <w:rPr>
                <w:rFonts w:cs="Calibri" w:cstheme="minorHAnsi" w:ascii="Calibri" w:hAnsi="Calibri"/>
                <w:b/>
              </w:rPr>
            </w:r>
          </w:p>
        </w:tc>
        <w:tc>
          <w:tcPr>
            <w:tcW w:w="7810" w:type="dxa"/>
            <w:tcBorders>
              <w:top w:val="single" w:sz="6" w:space="0" w:color="000000"/>
              <w:start w:val="single" w:sz="6" w:space="0" w:color="000000"/>
              <w:bottom w:val="single" w:sz="6" w:space="0" w:color="000000"/>
              <w:end w:val="single" w:sz="6" w:space="0" w:color="000000"/>
            </w:tcBorders>
          </w:tcPr>
          <w:p>
            <w:pPr>
              <w:pStyle w:val="Normal"/>
              <w:widowControl/>
              <w:rPr>
                <w:rFonts w:ascii="Calibri" w:hAnsi="Calibri" w:eastAsia="Times New Roman" w:cs="Calibri" w:asciiTheme="minorHAnsi" w:cstheme="minorHAnsi" w:hAnsiTheme="minorHAnsi"/>
                <w:b/>
                <w:bCs/>
                <w:color w:val="000000"/>
                <w:sz w:val="36"/>
                <w:szCs w:val="36"/>
              </w:rPr>
            </w:pPr>
            <w:r>
              <w:rPr>
                <w:rFonts w:eastAsia="Times New Roman" w:cs="Calibri" w:cstheme="minorHAnsi" w:ascii="Calibri" w:hAnsi="Calibri"/>
                <w:b/>
                <w:bCs/>
                <w:color w:val="000000"/>
                <w:sz w:val="36"/>
                <w:szCs w:val="36"/>
              </w:rPr>
            </w:r>
          </w:p>
        </w:tc>
      </w:tr>
    </w:tbl>
    <w:p>
      <w:pPr>
        <w:pStyle w:val="Title"/>
        <w:ind w:start="0"/>
        <w:rPr>
          <w:rFonts w:ascii="Calibri" w:hAnsi="Calibri" w:cs="Calibri" w:asciiTheme="minorHAnsi" w:cstheme="minorHAnsi" w:hAnsiTheme="minorHAnsi"/>
        </w:rPr>
      </w:pPr>
      <w:r>
        <w:rPr>
          <w:rFonts w:cs="Calibri" w:ascii="Calibri" w:hAnsi="Calibri" w:asciiTheme="minorHAnsi" w:cstheme="minorHAnsi" w:hAnsiTheme="minorHAnsi"/>
        </w:rPr>
        <w:t>Learning</w:t>
      </w:r>
      <w:r>
        <w:rPr>
          <w:rFonts w:cs="Calibri" w:ascii="Calibri" w:hAnsi="Calibri" w:asciiTheme="minorHAnsi" w:cstheme="minorHAnsi" w:hAnsiTheme="minorHAnsi"/>
          <w:spacing w:val="-8"/>
        </w:rPr>
        <w:t xml:space="preserve"> </w:t>
      </w:r>
      <w:r>
        <w:rPr>
          <w:rFonts w:cs="Calibri" w:ascii="Calibri" w:hAnsi="Calibri" w:asciiTheme="minorHAnsi" w:cstheme="minorHAnsi" w:hAnsiTheme="minorHAnsi"/>
        </w:rPr>
        <w:t>Outcomes</w:t>
      </w:r>
      <w:r>
        <w:rPr>
          <w:rFonts w:cs="Calibri" w:ascii="Calibri" w:hAnsi="Calibri" w:asciiTheme="minorHAnsi" w:cstheme="minorHAnsi" w:hAnsiTheme="minorHAnsi"/>
          <w:spacing w:val="-7"/>
        </w:rPr>
        <w:t xml:space="preserve"> </w:t>
      </w:r>
      <w:r>
        <w:rPr>
          <w:rFonts w:cs="Calibri" w:ascii="Calibri" w:hAnsi="Calibri" w:asciiTheme="minorHAnsi" w:cstheme="minorHAnsi" w:hAnsiTheme="minorHAnsi"/>
        </w:rPr>
        <w:t>and</w:t>
      </w:r>
      <w:r>
        <w:rPr>
          <w:rFonts w:cs="Calibri" w:ascii="Calibri" w:hAnsi="Calibri" w:asciiTheme="minorHAnsi" w:cstheme="minorHAnsi" w:hAnsiTheme="minorHAnsi"/>
          <w:spacing w:val="-8"/>
        </w:rPr>
        <w:t xml:space="preserve"> </w:t>
      </w:r>
      <w:r>
        <w:rPr>
          <w:rFonts w:cs="Calibri" w:ascii="Calibri" w:hAnsi="Calibri" w:asciiTheme="minorHAnsi" w:cstheme="minorHAnsi" w:hAnsiTheme="minorHAnsi"/>
        </w:rPr>
        <w:t>Assessment</w:t>
      </w:r>
      <w:r>
        <w:rPr>
          <w:rFonts w:cs="Calibri" w:ascii="Calibri" w:hAnsi="Calibri" w:asciiTheme="minorHAnsi" w:cstheme="minorHAnsi" w:hAnsiTheme="minorHAnsi"/>
          <w:spacing w:val="-9"/>
        </w:rPr>
        <w:t xml:space="preserve"> </w:t>
      </w:r>
      <w:r>
        <w:rPr>
          <w:rFonts w:cs="Calibri" w:ascii="Calibri" w:hAnsi="Calibri" w:asciiTheme="minorHAnsi" w:cstheme="minorHAnsi" w:hAnsiTheme="minorHAnsi"/>
        </w:rPr>
        <w:t>Criteria</w:t>
      </w:r>
    </w:p>
    <w:p>
      <w:pPr>
        <w:pStyle w:val="BodyText"/>
        <w:spacing w:before="9" w:after="0"/>
        <w:rPr>
          <w:rFonts w:ascii="Calibri" w:hAnsi="Calibri" w:cs="Calibri" w:asciiTheme="minorHAnsi" w:cstheme="minorHAnsi" w:hAnsiTheme="minorHAnsi"/>
          <w:b/>
          <w:sz w:val="11"/>
        </w:rPr>
      </w:pPr>
      <w:r>
        <w:rPr>
          <w:rFonts w:cs="Calibri" w:cstheme="minorHAnsi" w:ascii="Calibri" w:hAnsi="Calibri"/>
          <w:b/>
          <w:sz w:val="11"/>
        </w:rPr>
      </w:r>
    </w:p>
    <w:tbl>
      <w:tblPr>
        <w:tblW w:w="9945" w:type="dxa"/>
        <w:jc w:val="start"/>
        <w:tblInd w:w="-85" w:type="dxa"/>
        <w:tblLayout w:type="fixed"/>
        <w:tblCellMar>
          <w:top w:w="0" w:type="dxa"/>
          <w:start w:w="5" w:type="dxa"/>
          <w:bottom w:w="0" w:type="dxa"/>
          <w:end w:w="0" w:type="dxa"/>
        </w:tblCellMar>
        <w:tblLook w:val="01e0" w:noHBand="0" w:noVBand="0" w:firstColumn="1" w:lastRow="1" w:lastColumn="1" w:firstRow="1"/>
      </w:tblPr>
      <w:tblGrid>
        <w:gridCol w:w="3418"/>
        <w:gridCol w:w="3728"/>
        <w:gridCol w:w="2799"/>
      </w:tblGrid>
      <w:tr>
        <w:trPr>
          <w:trHeight w:val="479" w:hRule="atLeast"/>
        </w:trPr>
        <w:tc>
          <w:tcPr>
            <w:tcW w:w="3418" w:type="dxa"/>
            <w:tcBorders>
              <w:top w:val="single" w:sz="4" w:space="0" w:color="000000"/>
              <w:start w:val="single" w:sz="4" w:space="0" w:color="000000"/>
              <w:bottom w:val="single" w:sz="4" w:space="0" w:color="000000"/>
            </w:tcBorders>
            <w:shd w:color="auto" w:fill="007DA2" w:val="clear"/>
            <w:vAlign w:val="center"/>
          </w:tcPr>
          <w:p>
            <w:pPr>
              <w:pStyle w:val="TableParagraph"/>
              <w:spacing w:before="135" w:after="0"/>
              <w:ind w:start="1132" w:end="1129"/>
              <w:rPr>
                <w:rFonts w:ascii="Calibri" w:hAnsi="Calibri" w:cs="Calibri" w:asciiTheme="minorHAnsi" w:cstheme="minorHAnsi" w:hAnsiTheme="minorHAnsi"/>
                <w:b/>
                <w:sz w:val="24"/>
                <w:szCs w:val="24"/>
              </w:rPr>
            </w:pPr>
            <w:r>
              <w:rPr>
                <w:rFonts w:cs="Calibri" w:ascii="Calibri" w:hAnsi="Calibri" w:asciiTheme="minorHAnsi" w:cstheme="minorHAnsi" w:hAnsiTheme="minorHAnsi"/>
                <w:b/>
                <w:color w:val="FFFFFF"/>
                <w:sz w:val="24"/>
                <w:szCs w:val="24"/>
              </w:rPr>
              <w:t>Pass</w:t>
            </w:r>
          </w:p>
        </w:tc>
        <w:tc>
          <w:tcPr>
            <w:tcW w:w="3728" w:type="dxa"/>
            <w:tcBorders>
              <w:top w:val="single" w:sz="4" w:space="0" w:color="000000"/>
              <w:bottom w:val="single" w:sz="4" w:space="0" w:color="000000"/>
            </w:tcBorders>
            <w:shd w:color="auto" w:fill="007DA2" w:val="clear"/>
            <w:vAlign w:val="center"/>
          </w:tcPr>
          <w:p>
            <w:pPr>
              <w:pStyle w:val="TableParagraph"/>
              <w:spacing w:before="135" w:after="0"/>
              <w:ind w:start="1317" w:end="1309"/>
              <w:rPr>
                <w:rFonts w:ascii="Calibri" w:hAnsi="Calibri" w:cs="Calibri" w:asciiTheme="minorHAnsi" w:cstheme="minorHAnsi" w:hAnsiTheme="minorHAnsi"/>
                <w:b/>
                <w:sz w:val="24"/>
                <w:szCs w:val="24"/>
              </w:rPr>
            </w:pPr>
            <w:r>
              <w:rPr>
                <w:rFonts w:cs="Calibri" w:ascii="Calibri" w:hAnsi="Calibri" w:asciiTheme="minorHAnsi" w:cstheme="minorHAnsi" w:hAnsiTheme="minorHAnsi"/>
                <w:b/>
                <w:color w:val="FFFFFF"/>
                <w:w w:val="105"/>
                <w:sz w:val="24"/>
                <w:szCs w:val="24"/>
              </w:rPr>
              <w:t>Merit</w:t>
            </w:r>
          </w:p>
        </w:tc>
        <w:tc>
          <w:tcPr>
            <w:tcW w:w="2799" w:type="dxa"/>
            <w:tcBorders>
              <w:top w:val="single" w:sz="4" w:space="0" w:color="000000"/>
              <w:bottom w:val="single" w:sz="4" w:space="0" w:color="000000"/>
              <w:end w:val="single" w:sz="4" w:space="0" w:color="000000"/>
            </w:tcBorders>
            <w:shd w:color="auto" w:fill="007DA2" w:val="clear"/>
            <w:vAlign w:val="center"/>
          </w:tcPr>
          <w:p>
            <w:pPr>
              <w:pStyle w:val="TableParagraph"/>
              <w:spacing w:before="135" w:after="0"/>
              <w:ind w:start="1053"/>
              <w:rPr>
                <w:rFonts w:ascii="Calibri" w:hAnsi="Calibri" w:cs="Calibri" w:asciiTheme="minorHAnsi" w:cstheme="minorHAnsi" w:hAnsiTheme="minorHAnsi"/>
                <w:b/>
                <w:sz w:val="24"/>
                <w:szCs w:val="24"/>
              </w:rPr>
            </w:pPr>
            <w:r>
              <w:rPr>
                <w:rFonts w:cs="Calibri" w:ascii="Calibri" w:hAnsi="Calibri" w:asciiTheme="minorHAnsi" w:cstheme="minorHAnsi" w:hAnsiTheme="minorHAnsi"/>
                <w:b/>
                <w:color w:val="FFFFFF"/>
                <w:sz w:val="24"/>
                <w:szCs w:val="24"/>
              </w:rPr>
              <w:t>Distinction</w:t>
            </w:r>
          </w:p>
        </w:tc>
      </w:tr>
      <w:tr>
        <w:trPr>
          <w:trHeight w:val="945" w:hRule="atLeast"/>
        </w:trPr>
        <w:tc>
          <w:tcPr>
            <w:tcW w:w="7146" w:type="dxa"/>
            <w:gridSpan w:val="2"/>
            <w:tcBorders>
              <w:top w:val="single" w:sz="4" w:space="0" w:color="000000"/>
              <w:start w:val="single" w:sz="4" w:space="0" w:color="000000"/>
              <w:bottom w:val="single" w:sz="4" w:space="0" w:color="000000"/>
              <w:end w:val="single" w:sz="4" w:space="0" w:color="000000"/>
            </w:tcBorders>
            <w:shd w:color="auto" w:fill="ECF6F4" w:val="clear"/>
            <w:vAlign w:val="center"/>
          </w:tcPr>
          <w:p>
            <w:pPr>
              <w:pStyle w:val="TableParagraph"/>
              <w:spacing w:lineRule="exact" w:line="265" w:before="75" w:after="0"/>
              <w:rPr>
                <w:rFonts w:ascii="Calibri" w:hAnsi="Calibri" w:cs="Calibri" w:asciiTheme="minorHAnsi" w:cstheme="minorHAnsi" w:hAnsiTheme="minorHAnsi"/>
                <w:bCs/>
                <w:sz w:val="24"/>
                <w:szCs w:val="24"/>
              </w:rPr>
            </w:pPr>
            <w:r>
              <w:rPr>
                <w:rFonts w:cs="Calibri" w:ascii="Calibri" w:hAnsi="Calibri" w:asciiTheme="minorHAnsi" w:cstheme="minorHAnsi" w:hAnsiTheme="minorHAnsi"/>
                <w:b/>
                <w:w w:val="105"/>
                <w:sz w:val="24"/>
                <w:szCs w:val="24"/>
              </w:rPr>
              <w:t xml:space="preserve">LO1 </w:t>
            </w:r>
            <w:r>
              <w:rPr>
                <w:rFonts w:cs="Calibri" w:ascii="Calibri" w:hAnsi="Calibri" w:asciiTheme="minorHAnsi" w:cstheme="minorHAnsi" w:hAnsiTheme="minorHAnsi"/>
                <w:bCs/>
                <w:w w:val="105"/>
                <w:sz w:val="24"/>
                <w:szCs w:val="24"/>
              </w:rPr>
              <w:t>Examine abstract data types, concrete data structures and algorithms</w:t>
            </w:r>
          </w:p>
        </w:tc>
        <w:tc>
          <w:tcPr>
            <w:tcW w:w="2799" w:type="dxa"/>
            <w:vMerge w:val="restart"/>
            <w:tcBorders>
              <w:top w:val="single" w:sz="4" w:space="0" w:color="000000"/>
              <w:start w:val="single" w:sz="4" w:space="0" w:color="000000"/>
              <w:bottom w:val="single" w:sz="4" w:space="0" w:color="000000"/>
              <w:end w:val="single" w:sz="4" w:space="0" w:color="000000"/>
            </w:tcBorders>
            <w:vAlign w:val="center"/>
          </w:tcPr>
          <w:p>
            <w:pPr>
              <w:pStyle w:val="TableParagraph"/>
              <w:spacing w:before="32" w:after="0"/>
              <w:ind w:start="108"/>
              <w:rPr>
                <w:rFonts w:ascii="Calibri" w:hAnsi="Calibri" w:cs="Calibri" w:asciiTheme="minorHAnsi" w:cstheme="minorHAnsi" w:hAnsiTheme="minorHAnsi"/>
                <w:sz w:val="24"/>
                <w:szCs w:val="24"/>
              </w:rPr>
            </w:pPr>
            <w:r>
              <w:rPr>
                <w:rFonts w:cs="Calibri" w:ascii="Calibri" w:hAnsi="Calibri" w:asciiTheme="minorHAnsi" w:cstheme="minorHAnsi" w:hAnsiTheme="minorHAnsi"/>
                <w:b/>
                <w:sz w:val="24"/>
                <w:szCs w:val="24"/>
              </w:rPr>
              <w:t>D1</w:t>
            </w:r>
            <w:r>
              <w:rPr>
                <w:rFonts w:cs="Calibri" w:ascii="Calibri" w:hAnsi="Calibri" w:asciiTheme="minorHAnsi" w:cstheme="minorHAnsi" w:hAnsiTheme="minorHAnsi"/>
                <w:b/>
                <w:spacing w:val="-3"/>
                <w:sz w:val="24"/>
                <w:szCs w:val="24"/>
              </w:rPr>
              <w:t xml:space="preserve"> </w:t>
            </w:r>
            <w:r>
              <w:rPr>
                <w:rFonts w:cs="Calibri" w:ascii="Calibri" w:hAnsi="Calibri" w:asciiTheme="minorHAnsi" w:cstheme="minorHAnsi" w:hAnsiTheme="minorHAnsi"/>
                <w:sz w:val="24"/>
                <w:szCs w:val="24"/>
              </w:rPr>
              <w:t>Analyze the operation, using illustrations, of two network shortest path algorithms, providing   an example of each</w:t>
            </w:r>
            <w:r>
              <w:rPr>
                <w:rFonts w:cs="Calibri" w:ascii="Calibri" w:hAnsi="Calibri" w:asciiTheme="minorHAnsi" w:cstheme="minorHAnsi" w:hAnsiTheme="minorHAnsi"/>
                <w:w w:val="110"/>
                <w:sz w:val="24"/>
                <w:szCs w:val="24"/>
              </w:rPr>
              <w:t>.</w:t>
            </w:r>
          </w:p>
        </w:tc>
      </w:tr>
      <w:tr>
        <w:trPr>
          <w:trHeight w:val="1324" w:hRule="atLeast"/>
        </w:trPr>
        <w:tc>
          <w:tcPr>
            <w:tcW w:w="3418" w:type="dxa"/>
            <w:tcBorders>
              <w:top w:val="single" w:sz="4" w:space="0" w:color="000000"/>
              <w:start w:val="single" w:sz="4" w:space="0" w:color="000000"/>
              <w:bottom w:val="single" w:sz="4" w:space="0" w:color="000000"/>
              <w:end w:val="single" w:sz="4" w:space="0" w:color="000000"/>
            </w:tcBorders>
            <w:vAlign w:val="center"/>
          </w:tcPr>
          <w:p>
            <w:pPr>
              <w:pStyle w:val="TableParagraph"/>
              <w:spacing w:lineRule="exact" w:line="264" w:before="75" w:after="0"/>
              <w:rPr>
                <w:rFonts w:ascii="Calibri" w:hAnsi="Calibri" w:cs="Calibri" w:asciiTheme="minorHAnsi" w:cstheme="minorHAnsi" w:hAnsiTheme="minorHAnsi"/>
                <w:w w:val="105"/>
                <w:sz w:val="24"/>
                <w:szCs w:val="24"/>
              </w:rPr>
            </w:pPr>
            <w:r>
              <w:rPr>
                <w:rFonts w:cs="Calibri" w:ascii="Calibri" w:hAnsi="Calibri" w:asciiTheme="minorHAnsi" w:cstheme="minorHAnsi" w:hAnsiTheme="minorHAnsi"/>
                <w:b/>
                <w:w w:val="105"/>
                <w:sz w:val="24"/>
                <w:szCs w:val="24"/>
              </w:rPr>
              <w:t>P1</w:t>
            </w:r>
            <w:r>
              <w:rPr>
                <w:rFonts w:cs="Calibri" w:ascii="Calibri" w:hAnsi="Calibri" w:asciiTheme="minorHAnsi" w:cstheme="minorHAnsi" w:hAnsiTheme="minorHAnsi"/>
                <w:b/>
                <w:spacing w:val="-11"/>
                <w:w w:val="105"/>
                <w:sz w:val="24"/>
                <w:szCs w:val="24"/>
              </w:rPr>
              <w:t xml:space="preserve"> </w:t>
            </w:r>
            <w:r>
              <w:rPr>
                <w:rFonts w:cs="Calibri" w:ascii="Calibri" w:hAnsi="Calibri" w:asciiTheme="minorHAnsi" w:cstheme="minorHAnsi" w:hAnsiTheme="minorHAnsi"/>
                <w:w w:val="105"/>
                <w:sz w:val="24"/>
                <w:szCs w:val="24"/>
              </w:rPr>
              <w:t>Create a design specification for data structures, explaining the valid operations that can be carried   out on the structures.</w:t>
            </w:r>
          </w:p>
          <w:p>
            <w:pPr>
              <w:pStyle w:val="TableParagraph"/>
              <w:spacing w:lineRule="exact" w:line="264" w:before="75" w:after="0"/>
              <w:rPr>
                <w:rFonts w:ascii="Calibri" w:hAnsi="Calibri" w:cs="Calibri" w:asciiTheme="minorHAnsi" w:cstheme="minorHAnsi" w:hAnsiTheme="minorHAnsi"/>
                <w:b/>
                <w:w w:val="105"/>
                <w:sz w:val="24"/>
                <w:szCs w:val="24"/>
              </w:rPr>
            </w:pPr>
            <w:r>
              <w:rPr>
                <w:rFonts w:cs="Calibri" w:cstheme="minorHAnsi" w:ascii="Calibri" w:hAnsi="Calibri"/>
                <w:b/>
                <w:w w:val="105"/>
                <w:sz w:val="24"/>
                <w:szCs w:val="24"/>
              </w:rPr>
            </w:r>
          </w:p>
          <w:p>
            <w:pPr>
              <w:pStyle w:val="TableParagraph"/>
              <w:spacing w:lineRule="exact" w:line="264" w:before="75" w:after="0"/>
              <w:rPr>
                <w:rFonts w:ascii="Calibri" w:hAnsi="Calibri" w:cs="Calibri" w:asciiTheme="minorHAnsi" w:cstheme="minorHAnsi" w:hAnsiTheme="minorHAnsi"/>
                <w:sz w:val="24"/>
                <w:szCs w:val="24"/>
              </w:rPr>
            </w:pPr>
            <w:r>
              <w:rPr>
                <w:rFonts w:cs="Calibri" w:ascii="Calibri" w:hAnsi="Calibri" w:asciiTheme="minorHAnsi" w:cstheme="minorHAnsi" w:hAnsiTheme="minorHAnsi"/>
                <w:b/>
                <w:w w:val="105"/>
                <w:sz w:val="24"/>
                <w:szCs w:val="24"/>
              </w:rPr>
              <w:t>P2</w:t>
            </w:r>
            <w:r>
              <w:rPr>
                <w:rFonts w:cs="Calibri" w:ascii="Calibri" w:hAnsi="Calibri" w:asciiTheme="minorHAnsi" w:cstheme="minorHAnsi" w:hAnsiTheme="minorHAnsi"/>
                <w:b/>
                <w:spacing w:val="-11"/>
                <w:w w:val="105"/>
                <w:sz w:val="24"/>
                <w:szCs w:val="24"/>
              </w:rPr>
              <w:t xml:space="preserve"> </w:t>
            </w:r>
            <w:r>
              <w:rPr>
                <w:rFonts w:cs="Calibri" w:ascii="Calibri" w:hAnsi="Calibri" w:asciiTheme="minorHAnsi" w:cstheme="minorHAnsi" w:hAnsiTheme="minorHAnsi"/>
                <w:sz w:val="24"/>
                <w:szCs w:val="24"/>
              </w:rPr>
              <w:t>Determine the operations of a memory stack and how it is used to implement function calls in a computer.</w:t>
            </w:r>
          </w:p>
        </w:tc>
        <w:tc>
          <w:tcPr>
            <w:tcW w:w="3728" w:type="dxa"/>
            <w:tcBorders>
              <w:top w:val="single" w:sz="4" w:space="0" w:color="000000"/>
              <w:start w:val="single" w:sz="4" w:space="0" w:color="000000"/>
              <w:bottom w:val="single" w:sz="4" w:space="0" w:color="000000"/>
              <w:end w:val="single" w:sz="4" w:space="0" w:color="000000"/>
            </w:tcBorders>
            <w:vAlign w:val="center"/>
          </w:tcPr>
          <w:p>
            <w:pPr>
              <w:pStyle w:val="TableParagraph"/>
              <w:spacing w:lineRule="exact" w:line="237" w:before="37" w:after="0"/>
              <w:ind w:start="108"/>
              <w:rPr>
                <w:rFonts w:ascii="Calibri" w:hAnsi="Calibri" w:cs="Calibri" w:asciiTheme="minorHAnsi" w:cstheme="minorHAnsi" w:hAnsiTheme="minorHAnsi"/>
                <w:w w:val="105"/>
                <w:sz w:val="24"/>
                <w:szCs w:val="24"/>
              </w:rPr>
            </w:pPr>
            <w:r>
              <w:rPr>
                <w:rFonts w:cs="Calibri" w:ascii="Calibri" w:hAnsi="Calibri" w:asciiTheme="minorHAnsi" w:cstheme="minorHAnsi" w:hAnsiTheme="minorHAnsi"/>
                <w:b/>
                <w:w w:val="105"/>
                <w:sz w:val="24"/>
                <w:szCs w:val="24"/>
              </w:rPr>
              <w:t>M1</w:t>
            </w:r>
            <w:r>
              <w:rPr>
                <w:rFonts w:cs="Calibri" w:ascii="Calibri" w:hAnsi="Calibri" w:asciiTheme="minorHAnsi" w:cstheme="minorHAnsi" w:hAnsiTheme="minorHAnsi"/>
                <w:b/>
                <w:spacing w:val="-11"/>
                <w:w w:val="105"/>
                <w:sz w:val="24"/>
                <w:szCs w:val="24"/>
              </w:rPr>
              <w:t xml:space="preserve"> </w:t>
            </w:r>
            <w:r>
              <w:rPr>
                <w:rFonts w:cs="Calibri" w:ascii="Calibri" w:hAnsi="Calibri" w:asciiTheme="minorHAnsi" w:cstheme="minorHAnsi" w:hAnsiTheme="minorHAnsi"/>
                <w:w w:val="105"/>
                <w:sz w:val="24"/>
                <w:szCs w:val="24"/>
              </w:rPr>
              <w:t>Illustrate, with an example, a concrete data structure for a First in First out (FIFO) queue.</w:t>
            </w:r>
          </w:p>
          <w:p>
            <w:pPr>
              <w:pStyle w:val="TableParagraph"/>
              <w:spacing w:lineRule="exact" w:line="237" w:before="37" w:after="0"/>
              <w:ind w:start="108"/>
              <w:rPr>
                <w:rFonts w:ascii="Calibri" w:hAnsi="Calibri" w:cs="Calibri" w:asciiTheme="minorHAnsi" w:cstheme="minorHAnsi" w:hAnsiTheme="minorHAnsi"/>
                <w:sz w:val="24"/>
                <w:szCs w:val="24"/>
              </w:rPr>
            </w:pPr>
            <w:r>
              <w:rPr>
                <w:rFonts w:cs="Calibri" w:cstheme="minorHAnsi" w:ascii="Calibri" w:hAnsi="Calibri"/>
                <w:sz w:val="24"/>
                <w:szCs w:val="24"/>
              </w:rPr>
            </w:r>
          </w:p>
          <w:p>
            <w:pPr>
              <w:pStyle w:val="TableParagraph"/>
              <w:spacing w:lineRule="exact" w:line="237" w:before="37" w:after="0"/>
              <w:ind w:start="108"/>
              <w:rPr>
                <w:rFonts w:ascii="Calibri" w:hAnsi="Calibri" w:cs="Calibri" w:asciiTheme="minorHAnsi" w:cstheme="minorHAnsi" w:hAnsiTheme="minorHAnsi"/>
                <w:sz w:val="24"/>
                <w:szCs w:val="24"/>
              </w:rPr>
            </w:pPr>
            <w:r>
              <w:rPr>
                <w:rFonts w:cs="Calibri" w:ascii="Calibri" w:hAnsi="Calibri" w:asciiTheme="minorHAnsi" w:cstheme="minorHAnsi" w:hAnsiTheme="minorHAnsi"/>
                <w:b/>
                <w:w w:val="105"/>
                <w:sz w:val="24"/>
                <w:szCs w:val="24"/>
              </w:rPr>
              <w:t>M2</w:t>
            </w:r>
            <w:r>
              <w:rPr>
                <w:rFonts w:cs="Calibri" w:ascii="Calibri" w:hAnsi="Calibri" w:asciiTheme="minorHAnsi" w:cstheme="minorHAnsi" w:hAnsiTheme="minorHAnsi"/>
                <w:b/>
                <w:spacing w:val="-11"/>
                <w:w w:val="105"/>
                <w:sz w:val="24"/>
                <w:szCs w:val="24"/>
              </w:rPr>
              <w:t xml:space="preserve"> </w:t>
            </w:r>
            <w:r>
              <w:rPr>
                <w:rFonts w:cs="Calibri" w:ascii="Calibri" w:hAnsi="Calibri" w:asciiTheme="minorHAnsi" w:cstheme="minorHAnsi" w:hAnsiTheme="minorHAnsi"/>
                <w:w w:val="105"/>
                <w:sz w:val="24"/>
                <w:szCs w:val="24"/>
              </w:rPr>
              <w:t>Compare the performance of two sorting algorithms.</w:t>
            </w:r>
          </w:p>
        </w:tc>
        <w:tc>
          <w:tcPr>
            <w:tcW w:w="2799" w:type="dxa"/>
            <w:vMerge w:val="continue"/>
            <w:tcBorders>
              <w:top w:val="single" w:sz="4" w:space="0" w:color="000000"/>
              <w:start w:val="single" w:sz="4" w:space="0" w:color="000000"/>
              <w:bottom w:val="single" w:sz="4" w:space="0" w:color="000000"/>
              <w:end w:val="single" w:sz="4" w:space="0" w:color="000000"/>
            </w:tcBorders>
            <w:vAlign w:val="center"/>
          </w:tcPr>
          <w:p>
            <w:pPr>
              <w:pStyle w:val="TableParagraph"/>
              <w:spacing w:before="32" w:after="0"/>
              <w:ind w:start="108"/>
              <w:rPr>
                <w:rFonts w:ascii="Calibri" w:hAnsi="Calibri" w:cs="Calibri" w:asciiTheme="minorHAnsi" w:cstheme="minorHAnsi" w:hAnsiTheme="minorHAnsi"/>
                <w:sz w:val="24"/>
                <w:szCs w:val="24"/>
              </w:rPr>
            </w:pPr>
            <w:r>
              <w:rPr>
                <w:rFonts w:cs="Calibri" w:cstheme="minorHAnsi" w:ascii="Calibri" w:hAnsi="Calibri"/>
                <w:sz w:val="24"/>
                <w:szCs w:val="24"/>
              </w:rPr>
            </w:r>
          </w:p>
        </w:tc>
      </w:tr>
      <w:tr>
        <w:trPr>
          <w:trHeight w:val="541" w:hRule="atLeast"/>
        </w:trPr>
        <w:tc>
          <w:tcPr>
            <w:tcW w:w="7146" w:type="dxa"/>
            <w:gridSpan w:val="2"/>
            <w:tcBorders>
              <w:top w:val="single" w:sz="4" w:space="0" w:color="000000"/>
              <w:start w:val="single" w:sz="4" w:space="0" w:color="000000"/>
              <w:bottom w:val="single" w:sz="4" w:space="0" w:color="000000"/>
              <w:end w:val="single" w:sz="4" w:space="0" w:color="000000"/>
            </w:tcBorders>
            <w:shd w:color="auto" w:fill="ECF6F4" w:val="clear"/>
            <w:vAlign w:val="center"/>
          </w:tcPr>
          <w:p>
            <w:pPr>
              <w:pStyle w:val="TableParagraph"/>
              <w:spacing w:before="32" w:after="0"/>
              <w:rPr>
                <w:rFonts w:ascii="Calibri" w:hAnsi="Calibri" w:cs="Calibri" w:asciiTheme="minorHAnsi" w:cstheme="minorHAnsi" w:hAnsiTheme="minorHAnsi"/>
                <w:sz w:val="24"/>
                <w:szCs w:val="24"/>
              </w:rPr>
            </w:pPr>
            <w:r>
              <w:rPr>
                <w:rFonts w:cs="Calibri" w:ascii="Calibri" w:hAnsi="Calibri" w:asciiTheme="minorHAnsi" w:cstheme="minorHAnsi" w:hAnsiTheme="minorHAnsi"/>
                <w:b/>
                <w:w w:val="105"/>
                <w:sz w:val="24"/>
                <w:szCs w:val="24"/>
              </w:rPr>
              <w:t>LO2</w:t>
            </w:r>
            <w:r>
              <w:rPr>
                <w:rFonts w:cs="Calibri" w:ascii="Calibri" w:hAnsi="Calibri" w:asciiTheme="minorHAnsi" w:cstheme="minorHAnsi" w:hAnsiTheme="minorHAnsi"/>
                <w:b/>
                <w:spacing w:val="-15"/>
                <w:w w:val="105"/>
                <w:sz w:val="24"/>
                <w:szCs w:val="24"/>
              </w:rPr>
              <w:t xml:space="preserve"> </w:t>
            </w:r>
            <w:r>
              <w:rPr>
                <w:rFonts w:cs="Calibri" w:ascii="Calibri" w:hAnsi="Calibri" w:asciiTheme="minorHAnsi" w:cstheme="minorHAnsi" w:hAnsiTheme="minorHAnsi"/>
                <w:w w:val="105"/>
                <w:sz w:val="24"/>
                <w:szCs w:val="24"/>
              </w:rPr>
              <w:t>Specify abstract data types and algorithms in a formal notation</w:t>
            </w:r>
          </w:p>
        </w:tc>
        <w:tc>
          <w:tcPr>
            <w:tcW w:w="2799" w:type="dxa"/>
            <w:vMerge w:val="restart"/>
            <w:tcBorders>
              <w:top w:val="single" w:sz="4" w:space="0" w:color="000000"/>
              <w:start w:val="single" w:sz="4" w:space="0" w:color="000000"/>
              <w:bottom w:val="single" w:sz="4" w:space="0" w:color="000000"/>
              <w:end w:val="single" w:sz="4" w:space="0" w:color="000000"/>
            </w:tcBorders>
            <w:vAlign w:val="center"/>
          </w:tcPr>
          <w:p>
            <w:pPr>
              <w:pStyle w:val="TableParagraph"/>
              <w:spacing w:before="27" w:after="0"/>
              <w:ind w:start="108"/>
              <w:rPr>
                <w:rFonts w:ascii="Calibri" w:hAnsi="Calibri" w:cs="Calibri" w:asciiTheme="minorHAnsi" w:cstheme="minorHAnsi" w:hAnsiTheme="minorHAnsi"/>
                <w:sz w:val="24"/>
                <w:szCs w:val="24"/>
              </w:rPr>
            </w:pPr>
            <w:r>
              <w:rPr>
                <w:rFonts w:cs="Calibri" w:ascii="Calibri" w:hAnsi="Calibri" w:asciiTheme="minorHAnsi" w:cstheme="minorHAnsi" w:hAnsiTheme="minorHAnsi"/>
                <w:b/>
                <w:sz w:val="24"/>
                <w:szCs w:val="24"/>
              </w:rPr>
              <w:t>D2</w:t>
            </w:r>
            <w:r>
              <w:rPr>
                <w:rFonts w:cs="Calibri" w:ascii="Calibri" w:hAnsi="Calibri" w:asciiTheme="minorHAnsi" w:cstheme="minorHAnsi" w:hAnsiTheme="minorHAnsi"/>
                <w:b/>
                <w:spacing w:val="7"/>
                <w:sz w:val="24"/>
                <w:szCs w:val="24"/>
              </w:rPr>
              <w:t xml:space="preserve"> </w:t>
            </w:r>
            <w:r>
              <w:rPr>
                <w:rFonts w:cs="Calibri" w:ascii="Calibri" w:hAnsi="Calibri" w:asciiTheme="minorHAnsi" w:cstheme="minorHAnsi" w:hAnsiTheme="minorHAnsi"/>
                <w:sz w:val="24"/>
                <w:szCs w:val="24"/>
              </w:rPr>
              <w:t>Discuss the view that imperative ADTs are a basis for object orientation offering a justification for the view</w:t>
            </w:r>
            <w:r>
              <w:rPr>
                <w:rFonts w:cs="Calibri" w:ascii="Calibri" w:hAnsi="Calibri" w:asciiTheme="minorHAnsi" w:cstheme="minorHAnsi" w:hAnsiTheme="minorHAnsi"/>
                <w:w w:val="105"/>
                <w:sz w:val="24"/>
                <w:szCs w:val="24"/>
              </w:rPr>
              <w:t>.</w:t>
            </w:r>
          </w:p>
        </w:tc>
      </w:tr>
      <w:tr>
        <w:trPr>
          <w:trHeight w:val="1232" w:hRule="atLeast"/>
        </w:trPr>
        <w:tc>
          <w:tcPr>
            <w:tcW w:w="3418" w:type="dxa"/>
            <w:tcBorders>
              <w:top w:val="single" w:sz="4" w:space="0" w:color="000000"/>
              <w:start w:val="single" w:sz="4" w:space="0" w:color="000000"/>
              <w:bottom w:val="single" w:sz="4" w:space="0" w:color="000000"/>
              <w:end w:val="single" w:sz="4" w:space="0" w:color="000000"/>
            </w:tcBorders>
            <w:vAlign w:val="center"/>
          </w:tcPr>
          <w:p>
            <w:pPr>
              <w:pStyle w:val="TableParagraph"/>
              <w:spacing w:before="37" w:after="0"/>
              <w:rPr>
                <w:rFonts w:ascii="Calibri" w:hAnsi="Calibri" w:cs="Calibri" w:asciiTheme="minorHAnsi" w:cstheme="minorHAnsi" w:hAnsiTheme="minorHAnsi"/>
                <w:sz w:val="24"/>
                <w:szCs w:val="24"/>
              </w:rPr>
            </w:pPr>
            <w:r>
              <w:rPr>
                <w:rFonts w:cs="Calibri" w:ascii="Calibri" w:hAnsi="Calibri" w:asciiTheme="minorHAnsi" w:cstheme="minorHAnsi" w:hAnsiTheme="minorHAnsi"/>
                <w:b/>
                <w:spacing w:val="-1"/>
                <w:w w:val="105"/>
                <w:sz w:val="24"/>
                <w:szCs w:val="24"/>
              </w:rPr>
              <w:t>P3</w:t>
            </w:r>
            <w:r>
              <w:rPr>
                <w:rFonts w:cs="Calibri" w:ascii="Calibri" w:hAnsi="Calibri" w:asciiTheme="minorHAnsi" w:cstheme="minorHAnsi" w:hAnsiTheme="minorHAnsi"/>
                <w:b/>
                <w:spacing w:val="-16"/>
                <w:w w:val="105"/>
                <w:sz w:val="24"/>
                <w:szCs w:val="24"/>
              </w:rPr>
              <w:t xml:space="preserve"> </w:t>
            </w:r>
            <w:r>
              <w:rPr>
                <w:rFonts w:cs="Calibri" w:ascii="Calibri" w:hAnsi="Calibri" w:asciiTheme="minorHAnsi" w:cstheme="minorHAnsi" w:hAnsiTheme="minorHAnsi"/>
                <w:spacing w:val="-1"/>
                <w:w w:val="105"/>
                <w:sz w:val="24"/>
                <w:szCs w:val="24"/>
              </w:rPr>
              <w:t>Specify the abstract data type for a stack using an imperative definition</w:t>
            </w:r>
            <w:r>
              <w:rPr>
                <w:rFonts w:cs="Calibri" w:ascii="Calibri" w:hAnsi="Calibri" w:asciiTheme="minorHAnsi" w:cstheme="minorHAnsi" w:hAnsiTheme="minorHAnsi"/>
                <w:w w:val="110"/>
                <w:sz w:val="24"/>
                <w:szCs w:val="24"/>
              </w:rPr>
              <w:t>.</w:t>
            </w:r>
          </w:p>
        </w:tc>
        <w:tc>
          <w:tcPr>
            <w:tcW w:w="3728" w:type="dxa"/>
            <w:tcBorders>
              <w:top w:val="single" w:sz="4" w:space="0" w:color="000000"/>
              <w:start w:val="single" w:sz="4" w:space="0" w:color="000000"/>
              <w:bottom w:val="single" w:sz="4" w:space="0" w:color="000000"/>
              <w:end w:val="single" w:sz="4" w:space="0" w:color="000000"/>
            </w:tcBorders>
            <w:vAlign w:val="center"/>
          </w:tcPr>
          <w:p>
            <w:pPr>
              <w:pStyle w:val="TableParagraph"/>
              <w:spacing w:lineRule="exact" w:line="255" w:before="75" w:after="0"/>
              <w:rPr>
                <w:rFonts w:ascii="Calibri" w:hAnsi="Calibri" w:cs="Calibri" w:asciiTheme="minorHAnsi" w:cstheme="minorHAnsi" w:hAnsiTheme="minorHAnsi"/>
                <w:sz w:val="24"/>
                <w:szCs w:val="24"/>
              </w:rPr>
            </w:pPr>
            <w:r>
              <w:rPr>
                <w:rFonts w:cs="Calibri" w:ascii="Calibri" w:hAnsi="Calibri" w:asciiTheme="minorHAnsi" w:cstheme="minorHAnsi" w:hAnsiTheme="minorHAnsi"/>
                <w:b/>
                <w:w w:val="105"/>
                <w:sz w:val="24"/>
                <w:szCs w:val="24"/>
              </w:rPr>
              <w:t>M3</w:t>
            </w:r>
            <w:r>
              <w:rPr>
                <w:rFonts w:cs="Calibri" w:ascii="Calibri" w:hAnsi="Calibri" w:asciiTheme="minorHAnsi" w:cstheme="minorHAnsi" w:hAnsiTheme="minorHAnsi"/>
                <w:b/>
                <w:spacing w:val="-13"/>
                <w:w w:val="105"/>
                <w:sz w:val="24"/>
                <w:szCs w:val="24"/>
              </w:rPr>
              <w:t xml:space="preserve"> </w:t>
            </w:r>
            <w:r>
              <w:rPr>
                <w:rFonts w:cs="Calibri" w:ascii="Calibri" w:hAnsi="Calibri" w:asciiTheme="minorHAnsi" w:cstheme="minorHAnsi" w:hAnsiTheme="minorHAnsi"/>
                <w:w w:val="105"/>
                <w:sz w:val="24"/>
                <w:szCs w:val="24"/>
              </w:rPr>
              <w:t>Examine the advantages of encapsulation and information hiding when using an ADT</w:t>
            </w:r>
          </w:p>
        </w:tc>
        <w:tc>
          <w:tcPr>
            <w:tcW w:w="2799" w:type="dxa"/>
            <w:vMerge w:val="continue"/>
            <w:tcBorders>
              <w:top w:val="single" w:sz="4" w:space="0" w:color="000000"/>
              <w:start w:val="single" w:sz="4" w:space="0" w:color="000000"/>
              <w:bottom w:val="single" w:sz="4" w:space="0" w:color="000000"/>
              <w:end w:val="single" w:sz="4" w:space="0" w:color="000000"/>
            </w:tcBorders>
            <w:vAlign w:val="center"/>
          </w:tcPr>
          <w:p>
            <w:pPr>
              <w:pStyle w:val="TableParagraph"/>
              <w:spacing w:before="27" w:after="0"/>
              <w:ind w:start="108"/>
              <w:rPr>
                <w:rFonts w:ascii="Calibri" w:hAnsi="Calibri" w:cs="Calibri" w:asciiTheme="minorHAnsi" w:cstheme="minorHAnsi" w:hAnsiTheme="minorHAnsi"/>
                <w:sz w:val="24"/>
                <w:szCs w:val="24"/>
              </w:rPr>
            </w:pPr>
            <w:r>
              <w:rPr>
                <w:rFonts w:cs="Calibri" w:cstheme="minorHAnsi" w:ascii="Calibri" w:hAnsi="Calibri"/>
                <w:sz w:val="24"/>
                <w:szCs w:val="24"/>
              </w:rPr>
            </w:r>
          </w:p>
        </w:tc>
      </w:tr>
      <w:tr>
        <w:trPr>
          <w:trHeight w:val="419" w:hRule="atLeast"/>
        </w:trPr>
        <w:tc>
          <w:tcPr>
            <w:tcW w:w="7146" w:type="dxa"/>
            <w:gridSpan w:val="2"/>
            <w:tcBorders>
              <w:top w:val="single" w:sz="4" w:space="0" w:color="000000"/>
              <w:start w:val="single" w:sz="4" w:space="0" w:color="000000"/>
              <w:bottom w:val="single" w:sz="4" w:space="0" w:color="000000"/>
              <w:end w:val="single" w:sz="4" w:space="0" w:color="000000"/>
            </w:tcBorders>
            <w:shd w:color="auto" w:fill="ECF6F4" w:val="clear"/>
            <w:vAlign w:val="center"/>
          </w:tcPr>
          <w:p>
            <w:pPr>
              <w:pStyle w:val="TableParagraph"/>
              <w:spacing w:before="75" w:after="0"/>
              <w:rPr>
                <w:rFonts w:ascii="Calibri" w:hAnsi="Calibri" w:cs="Calibri" w:asciiTheme="minorHAnsi" w:cstheme="minorHAnsi" w:hAnsiTheme="minorHAnsi"/>
                <w:sz w:val="24"/>
                <w:szCs w:val="24"/>
              </w:rPr>
            </w:pPr>
            <w:r>
              <w:rPr>
                <w:rFonts w:cs="Calibri" w:ascii="Calibri" w:hAnsi="Calibri" w:asciiTheme="minorHAnsi" w:cstheme="minorHAnsi" w:hAnsiTheme="minorHAnsi"/>
                <w:b/>
                <w:w w:val="105"/>
                <w:sz w:val="24"/>
                <w:szCs w:val="24"/>
              </w:rPr>
              <w:t>LO3</w:t>
            </w:r>
            <w:r>
              <w:rPr>
                <w:rFonts w:cs="Calibri" w:ascii="Calibri" w:hAnsi="Calibri" w:asciiTheme="minorHAnsi" w:cstheme="minorHAnsi" w:hAnsiTheme="minorHAnsi"/>
                <w:b/>
                <w:spacing w:val="-16"/>
                <w:w w:val="105"/>
                <w:sz w:val="24"/>
                <w:szCs w:val="24"/>
              </w:rPr>
              <w:t xml:space="preserve"> </w:t>
            </w:r>
            <w:r>
              <w:rPr>
                <w:rFonts w:cs="Calibri" w:ascii="Calibri" w:hAnsi="Calibri" w:asciiTheme="minorHAnsi" w:cstheme="minorHAnsi" w:hAnsiTheme="minorHAnsi"/>
                <w:w w:val="105"/>
                <w:sz w:val="24"/>
                <w:szCs w:val="24"/>
              </w:rPr>
              <w:t>Implement complex data structures and algorithms</w:t>
            </w:r>
          </w:p>
        </w:tc>
        <w:tc>
          <w:tcPr>
            <w:tcW w:w="2799" w:type="dxa"/>
            <w:vMerge w:val="restart"/>
            <w:tcBorders>
              <w:top w:val="single" w:sz="4" w:space="0" w:color="000000"/>
              <w:start w:val="single" w:sz="4" w:space="0" w:color="000000"/>
              <w:bottom w:val="single" w:sz="4" w:space="0" w:color="000000"/>
              <w:end w:val="single" w:sz="4" w:space="0" w:color="000000"/>
            </w:tcBorders>
            <w:vAlign w:val="center"/>
          </w:tcPr>
          <w:p>
            <w:pPr>
              <w:pStyle w:val="TableParagraph"/>
              <w:spacing w:lineRule="auto" w:line="288"/>
              <w:ind w:start="108" w:end="171"/>
              <w:rPr>
                <w:rFonts w:ascii="Calibri" w:hAnsi="Calibri" w:cs="Calibri" w:asciiTheme="minorHAnsi" w:cstheme="minorHAnsi" w:hAnsiTheme="minorHAnsi"/>
                <w:sz w:val="24"/>
                <w:szCs w:val="24"/>
              </w:rPr>
            </w:pPr>
            <w:r>
              <w:rPr>
                <w:rFonts w:cs="Calibri" w:ascii="Calibri" w:hAnsi="Calibri" w:asciiTheme="minorHAnsi" w:cstheme="minorHAnsi" w:hAnsiTheme="minorHAnsi"/>
                <w:b/>
                <w:sz w:val="24"/>
                <w:szCs w:val="24"/>
              </w:rPr>
              <w:t>D3</w:t>
            </w:r>
            <w:r>
              <w:rPr>
                <w:rFonts w:cs="Calibri" w:ascii="Calibri" w:hAnsi="Calibri" w:asciiTheme="minorHAnsi" w:cstheme="minorHAnsi" w:hAnsiTheme="minorHAnsi"/>
                <w:b/>
                <w:spacing w:val="-3"/>
                <w:sz w:val="24"/>
                <w:szCs w:val="24"/>
              </w:rPr>
              <w:t xml:space="preserve"> </w:t>
            </w:r>
            <w:r>
              <w:rPr>
                <w:rFonts w:cs="Calibri" w:ascii="Calibri" w:hAnsi="Calibri" w:asciiTheme="minorHAnsi" w:cstheme="minorHAnsi" w:hAnsiTheme="minorHAnsi"/>
                <w:sz w:val="24"/>
                <w:szCs w:val="24"/>
              </w:rPr>
              <w:t>Critically evaluate the complexity of an implemented ADT / algorithm</w:t>
            </w:r>
            <w:r>
              <w:rPr>
                <w:rFonts w:cs="Calibri" w:ascii="Calibri" w:hAnsi="Calibri" w:asciiTheme="minorHAnsi" w:cstheme="minorHAnsi" w:hAnsiTheme="minorHAnsi"/>
                <w:w w:val="105"/>
                <w:sz w:val="24"/>
                <w:szCs w:val="24"/>
              </w:rPr>
              <w:t>.</w:t>
            </w:r>
          </w:p>
        </w:tc>
      </w:tr>
      <w:tr>
        <w:trPr>
          <w:trHeight w:val="1308" w:hRule="atLeast"/>
        </w:trPr>
        <w:tc>
          <w:tcPr>
            <w:tcW w:w="3418" w:type="dxa"/>
            <w:tcBorders>
              <w:top w:val="single" w:sz="4" w:space="0" w:color="000000"/>
              <w:start w:val="single" w:sz="4" w:space="0" w:color="000000"/>
              <w:bottom w:val="single" w:sz="4" w:space="0" w:color="000000"/>
              <w:end w:val="single" w:sz="4" w:space="0" w:color="000000"/>
            </w:tcBorders>
            <w:vAlign w:val="center"/>
          </w:tcPr>
          <w:p>
            <w:pPr>
              <w:pStyle w:val="TableParagraph"/>
              <w:spacing w:lineRule="auto" w:line="288" w:before="75" w:after="0"/>
              <w:rPr>
                <w:rFonts w:ascii="Calibri" w:hAnsi="Calibri" w:cs="Calibri" w:asciiTheme="minorHAnsi" w:cstheme="minorHAnsi" w:hAnsiTheme="minorHAnsi"/>
                <w:w w:val="105"/>
                <w:sz w:val="24"/>
                <w:szCs w:val="24"/>
              </w:rPr>
            </w:pPr>
            <w:r>
              <w:rPr>
                <w:rFonts w:cs="Calibri" w:ascii="Calibri" w:hAnsi="Calibri" w:asciiTheme="minorHAnsi" w:cstheme="minorHAnsi" w:hAnsiTheme="minorHAnsi"/>
                <w:b/>
                <w:w w:val="105"/>
                <w:sz w:val="24"/>
                <w:szCs w:val="24"/>
              </w:rPr>
              <w:t xml:space="preserve">P4 </w:t>
            </w:r>
            <w:r>
              <w:rPr>
                <w:rFonts w:cs="Calibri" w:ascii="Calibri" w:hAnsi="Calibri" w:asciiTheme="minorHAnsi" w:cstheme="minorHAnsi" w:hAnsiTheme="minorHAnsi"/>
                <w:w w:val="105"/>
                <w:sz w:val="24"/>
                <w:szCs w:val="24"/>
              </w:rPr>
              <w:t>Implement a complex ADT and algorithm in an executable programming language to solve a well-defined problem.</w:t>
            </w:r>
          </w:p>
          <w:p>
            <w:pPr>
              <w:pStyle w:val="TableParagraph"/>
              <w:spacing w:lineRule="auto" w:line="288" w:before="75" w:after="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TableParagraph"/>
              <w:spacing w:lineRule="auto" w:line="288" w:before="75" w:after="0"/>
              <w:rPr>
                <w:rFonts w:ascii="Calibri" w:hAnsi="Calibri" w:cs="Calibri" w:asciiTheme="minorHAnsi" w:cstheme="minorHAnsi" w:hAnsiTheme="minorHAnsi"/>
                <w:sz w:val="24"/>
                <w:szCs w:val="24"/>
              </w:rPr>
            </w:pPr>
            <w:r>
              <w:rPr>
                <w:rFonts w:cs="Calibri" w:ascii="Calibri" w:hAnsi="Calibri" w:asciiTheme="minorHAnsi" w:cstheme="minorHAnsi" w:hAnsiTheme="minorHAnsi"/>
                <w:b/>
                <w:w w:val="105"/>
                <w:sz w:val="24"/>
                <w:szCs w:val="24"/>
              </w:rPr>
              <w:t xml:space="preserve">P5 </w:t>
            </w:r>
            <w:r>
              <w:rPr>
                <w:rFonts w:cs="Calibri" w:ascii="Calibri" w:hAnsi="Calibri" w:asciiTheme="minorHAnsi" w:cstheme="minorHAnsi" w:hAnsiTheme="minorHAnsi"/>
                <w:w w:val="105"/>
                <w:sz w:val="24"/>
                <w:szCs w:val="24"/>
              </w:rPr>
              <w:t>Implement error handling and report test results.</w:t>
            </w:r>
          </w:p>
        </w:tc>
        <w:tc>
          <w:tcPr>
            <w:tcW w:w="3728" w:type="dxa"/>
            <w:tcBorders>
              <w:top w:val="single" w:sz="4" w:space="0" w:color="000000"/>
              <w:start w:val="single" w:sz="4" w:space="0" w:color="000000"/>
              <w:bottom w:val="single" w:sz="4" w:space="0" w:color="000000"/>
              <w:end w:val="single" w:sz="4" w:space="0" w:color="000000"/>
            </w:tcBorders>
            <w:vAlign w:val="center"/>
          </w:tcPr>
          <w:p>
            <w:pPr>
              <w:pStyle w:val="TableParagraph"/>
              <w:spacing w:lineRule="auto" w:line="288" w:before="75" w:after="0"/>
              <w:ind w:start="107" w:end="161"/>
              <w:rPr>
                <w:rFonts w:ascii="Calibri" w:hAnsi="Calibri" w:cs="Calibri" w:asciiTheme="minorHAnsi" w:cstheme="minorHAnsi" w:hAnsiTheme="minorHAnsi"/>
                <w:sz w:val="24"/>
                <w:szCs w:val="24"/>
              </w:rPr>
            </w:pPr>
            <w:r>
              <w:rPr>
                <w:rFonts w:cs="Calibri" w:ascii="Calibri" w:hAnsi="Calibri" w:asciiTheme="minorHAnsi" w:cstheme="minorHAnsi" w:hAnsiTheme="minorHAnsi"/>
                <w:b/>
                <w:sz w:val="24"/>
                <w:szCs w:val="24"/>
              </w:rPr>
              <w:t>M4</w:t>
            </w:r>
            <w:r>
              <w:rPr>
                <w:rFonts w:cs="Calibri" w:ascii="Calibri" w:hAnsi="Calibri" w:asciiTheme="minorHAnsi" w:cstheme="minorHAnsi" w:hAnsiTheme="minorHAnsi"/>
                <w:b/>
                <w:spacing w:val="-2"/>
                <w:sz w:val="24"/>
                <w:szCs w:val="24"/>
              </w:rPr>
              <w:t xml:space="preserve"> </w:t>
            </w:r>
            <w:r>
              <w:rPr>
                <w:rFonts w:cs="Calibri" w:ascii="Calibri" w:hAnsi="Calibri" w:asciiTheme="minorHAnsi" w:cstheme="minorHAnsi" w:hAnsiTheme="minorHAnsi"/>
                <w:sz w:val="24"/>
                <w:szCs w:val="24"/>
              </w:rPr>
              <w:t>Demonstrate how the implementation of an ADT / algorithm solves a well-defined problem.</w:t>
            </w:r>
          </w:p>
        </w:tc>
        <w:tc>
          <w:tcPr>
            <w:tcW w:w="2799" w:type="dxa"/>
            <w:vMerge w:val="continue"/>
            <w:tcBorders>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tc>
      </w:tr>
      <w:tr>
        <w:trPr>
          <w:trHeight w:val="718" w:hRule="atLeast"/>
        </w:trPr>
        <w:tc>
          <w:tcPr>
            <w:tcW w:w="7146" w:type="dxa"/>
            <w:gridSpan w:val="2"/>
            <w:tcBorders>
              <w:top w:val="single" w:sz="4" w:space="0" w:color="000000"/>
              <w:start w:val="single" w:sz="4" w:space="0" w:color="000000"/>
              <w:bottom w:val="single" w:sz="4" w:space="0" w:color="000000"/>
              <w:end w:val="single" w:sz="4" w:space="0" w:color="000000"/>
            </w:tcBorders>
            <w:shd w:color="auto" w:fill="ECF6F4" w:val="clear"/>
            <w:vAlign w:val="center"/>
          </w:tcPr>
          <w:p>
            <w:pPr>
              <w:pStyle w:val="TableParagraph"/>
              <w:spacing w:lineRule="auto" w:line="283" w:before="75" w:after="0"/>
              <w:rPr>
                <w:rFonts w:ascii="Calibri" w:hAnsi="Calibri" w:cs="Calibri" w:asciiTheme="minorHAnsi" w:cstheme="minorHAnsi" w:hAnsiTheme="minorHAnsi"/>
                <w:sz w:val="24"/>
                <w:szCs w:val="24"/>
              </w:rPr>
            </w:pPr>
            <w:r>
              <w:rPr>
                <w:rFonts w:cs="Calibri" w:ascii="Calibri" w:hAnsi="Calibri" w:asciiTheme="minorHAnsi" w:cstheme="minorHAnsi" w:hAnsiTheme="minorHAnsi"/>
                <w:b/>
                <w:w w:val="105"/>
                <w:sz w:val="24"/>
                <w:szCs w:val="24"/>
              </w:rPr>
              <w:t>LO4</w:t>
            </w:r>
            <w:r>
              <w:rPr>
                <w:rFonts w:cs="Calibri" w:ascii="Calibri" w:hAnsi="Calibri" w:asciiTheme="minorHAnsi" w:cstheme="minorHAnsi" w:hAnsiTheme="minorHAnsi"/>
                <w:b/>
                <w:spacing w:val="-12"/>
                <w:w w:val="105"/>
                <w:sz w:val="24"/>
                <w:szCs w:val="24"/>
              </w:rPr>
              <w:t xml:space="preserve"> </w:t>
            </w:r>
            <w:r>
              <w:rPr>
                <w:rFonts w:cs="Calibri" w:ascii="Calibri" w:hAnsi="Calibri" w:asciiTheme="minorHAnsi" w:cstheme="minorHAnsi" w:hAnsiTheme="minorHAnsi"/>
                <w:w w:val="105"/>
                <w:sz w:val="24"/>
                <w:szCs w:val="24"/>
              </w:rPr>
              <w:t>Assess the effectiveness of data structures and algorithms</w:t>
            </w:r>
          </w:p>
        </w:tc>
        <w:tc>
          <w:tcPr>
            <w:tcW w:w="2799" w:type="dxa"/>
            <w:vMerge w:val="restart"/>
            <w:tcBorders>
              <w:top w:val="single" w:sz="4" w:space="0" w:color="000000"/>
              <w:start w:val="single" w:sz="4" w:space="0" w:color="000000"/>
              <w:bottom w:val="single" w:sz="4" w:space="0" w:color="000000"/>
              <w:end w:val="single" w:sz="4" w:space="0" w:color="000000"/>
            </w:tcBorders>
            <w:vAlign w:val="center"/>
          </w:tcPr>
          <w:p>
            <w:pPr>
              <w:pStyle w:val="TableParagraph"/>
              <w:spacing w:lineRule="auto" w:line="288" w:before="65" w:after="0"/>
              <w:ind w:start="108" w:end="219"/>
              <w:rPr>
                <w:rFonts w:ascii="Calibri" w:hAnsi="Calibri" w:cs="Calibri" w:asciiTheme="minorHAnsi" w:cstheme="minorHAnsi" w:hAnsiTheme="minorHAnsi"/>
                <w:sz w:val="24"/>
                <w:szCs w:val="24"/>
              </w:rPr>
            </w:pPr>
            <w:r>
              <w:rPr>
                <w:rFonts w:cs="Calibri" w:ascii="Calibri" w:hAnsi="Calibri" w:asciiTheme="minorHAnsi" w:cstheme="minorHAnsi" w:hAnsiTheme="minorHAnsi"/>
                <w:b/>
                <w:sz w:val="24"/>
                <w:szCs w:val="24"/>
              </w:rPr>
              <w:t xml:space="preserve">D4 </w:t>
            </w:r>
            <w:r>
              <w:rPr>
                <w:rFonts w:cs="Calibri" w:ascii="Calibri" w:hAnsi="Calibri" w:asciiTheme="minorHAnsi" w:cstheme="minorHAnsi" w:hAnsiTheme="minorHAnsi"/>
                <w:sz w:val="24"/>
                <w:szCs w:val="24"/>
              </w:rPr>
              <w:t>Evaluate three benefits of using implementation independent data structures</w:t>
            </w:r>
            <w:r>
              <w:rPr>
                <w:rFonts w:cs="Calibri" w:ascii="Calibri" w:hAnsi="Calibri" w:asciiTheme="minorHAnsi" w:cstheme="minorHAnsi" w:hAnsiTheme="minorHAnsi"/>
                <w:w w:val="105"/>
                <w:sz w:val="24"/>
                <w:szCs w:val="24"/>
              </w:rPr>
              <w:t>.</w:t>
            </w:r>
          </w:p>
        </w:tc>
      </w:tr>
      <w:tr>
        <w:trPr>
          <w:trHeight w:val="1901" w:hRule="atLeast"/>
        </w:trPr>
        <w:tc>
          <w:tcPr>
            <w:tcW w:w="3418" w:type="dxa"/>
            <w:tcBorders>
              <w:top w:val="single" w:sz="4" w:space="0" w:color="000000"/>
              <w:start w:val="single" w:sz="4" w:space="0" w:color="000000"/>
              <w:bottom w:val="single" w:sz="4" w:space="0" w:color="000000"/>
              <w:end w:val="single" w:sz="4" w:space="0" w:color="000000"/>
            </w:tcBorders>
            <w:vAlign w:val="center"/>
          </w:tcPr>
          <w:p>
            <w:pPr>
              <w:pStyle w:val="TableParagraph"/>
              <w:spacing w:lineRule="auto" w:line="288" w:before="75" w:after="0"/>
              <w:rPr>
                <w:rFonts w:ascii="Calibri" w:hAnsi="Calibri" w:cs="Calibri" w:asciiTheme="minorHAnsi" w:cstheme="minorHAnsi" w:hAnsiTheme="minorHAnsi"/>
                <w:w w:val="110"/>
                <w:sz w:val="24"/>
                <w:szCs w:val="24"/>
              </w:rPr>
            </w:pPr>
            <w:r>
              <w:rPr>
                <w:rFonts w:cs="Calibri" w:ascii="Calibri" w:hAnsi="Calibri" w:asciiTheme="minorHAnsi" w:cstheme="minorHAnsi" w:hAnsiTheme="minorHAnsi"/>
                <w:b/>
                <w:sz w:val="24"/>
                <w:szCs w:val="24"/>
              </w:rPr>
              <w:t xml:space="preserve">P6 </w:t>
            </w:r>
            <w:r>
              <w:rPr>
                <w:rFonts w:cs="Calibri" w:ascii="Calibri" w:hAnsi="Calibri" w:asciiTheme="minorHAnsi" w:cstheme="minorHAnsi" w:hAnsiTheme="minorHAnsi"/>
                <w:sz w:val="24"/>
                <w:szCs w:val="24"/>
              </w:rPr>
              <w:t>Discuss how asymptotic analysis can be used to assess the effectiveness of an algorithm</w:t>
            </w:r>
            <w:r>
              <w:rPr>
                <w:rFonts w:cs="Calibri" w:ascii="Calibri" w:hAnsi="Calibri" w:asciiTheme="minorHAnsi" w:cstheme="minorHAnsi" w:hAnsiTheme="minorHAnsi"/>
                <w:w w:val="110"/>
                <w:sz w:val="24"/>
                <w:szCs w:val="24"/>
              </w:rPr>
              <w:t>.</w:t>
            </w:r>
          </w:p>
          <w:p>
            <w:pPr>
              <w:pStyle w:val="TableParagraph"/>
              <w:spacing w:lineRule="auto" w:line="288" w:before="75" w:after="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TableParagraph"/>
              <w:spacing w:lineRule="auto" w:line="288" w:before="75" w:after="0"/>
              <w:rPr>
                <w:rFonts w:ascii="Calibri" w:hAnsi="Calibri" w:cs="Calibri" w:asciiTheme="minorHAnsi" w:cstheme="minorHAnsi" w:hAnsiTheme="minorHAnsi"/>
                <w:sz w:val="24"/>
                <w:szCs w:val="24"/>
              </w:rPr>
            </w:pPr>
            <w:r>
              <w:rPr>
                <w:rFonts w:cs="Calibri" w:ascii="Calibri" w:hAnsi="Calibri" w:asciiTheme="minorHAnsi" w:cstheme="minorHAnsi" w:hAnsiTheme="minorHAnsi"/>
                <w:b/>
                <w:sz w:val="24"/>
                <w:szCs w:val="24"/>
              </w:rPr>
              <w:t xml:space="preserve">P7 </w:t>
            </w:r>
            <w:r>
              <w:rPr>
                <w:rFonts w:cs="Calibri" w:ascii="Calibri" w:hAnsi="Calibri" w:asciiTheme="minorHAnsi" w:cstheme="minorHAnsi" w:hAnsiTheme="minorHAnsi"/>
                <w:sz w:val="24"/>
                <w:szCs w:val="24"/>
              </w:rPr>
              <w:t>Determine two ways in which the efficiency of an algorithm can be measured, illustrating your answer with an example.</w:t>
            </w:r>
          </w:p>
        </w:tc>
        <w:tc>
          <w:tcPr>
            <w:tcW w:w="3728" w:type="dxa"/>
            <w:tcBorders>
              <w:top w:val="single" w:sz="4" w:space="0" w:color="000000"/>
              <w:start w:val="single" w:sz="4" w:space="0" w:color="000000"/>
              <w:bottom w:val="single" w:sz="4" w:space="0" w:color="000000"/>
              <w:end w:val="single" w:sz="4" w:space="0" w:color="000000"/>
            </w:tcBorders>
            <w:vAlign w:val="center"/>
          </w:tcPr>
          <w:p>
            <w:pPr>
              <w:pStyle w:val="TableParagraph"/>
              <w:spacing w:lineRule="auto" w:line="288" w:before="74" w:after="0"/>
              <w:ind w:start="107" w:end="337"/>
              <w:rPr>
                <w:rFonts w:ascii="Calibri" w:hAnsi="Calibri" w:cs="Calibri" w:asciiTheme="minorHAnsi" w:cstheme="minorHAnsi" w:hAnsiTheme="minorHAnsi"/>
                <w:sz w:val="24"/>
                <w:szCs w:val="24"/>
              </w:rPr>
            </w:pPr>
            <w:r>
              <w:rPr>
                <w:rFonts w:cs="Calibri" w:ascii="Calibri" w:hAnsi="Calibri" w:asciiTheme="minorHAnsi" w:cstheme="minorHAnsi" w:hAnsiTheme="minorHAnsi"/>
                <w:b/>
                <w:w w:val="105"/>
                <w:sz w:val="24"/>
                <w:szCs w:val="24"/>
              </w:rPr>
              <w:t xml:space="preserve">M5 </w:t>
            </w:r>
            <w:r>
              <w:rPr>
                <w:rFonts w:cs="Calibri" w:ascii="Calibri" w:hAnsi="Calibri" w:asciiTheme="minorHAnsi" w:cstheme="minorHAnsi" w:hAnsiTheme="minorHAnsi"/>
                <w:w w:val="105"/>
                <w:sz w:val="24"/>
                <w:szCs w:val="24"/>
              </w:rPr>
              <w:t>Interpret what a trade-off is when specifying an ADT, using an example to support your answer.</w:t>
            </w:r>
          </w:p>
        </w:tc>
        <w:tc>
          <w:tcPr>
            <w:tcW w:w="2799" w:type="dxa"/>
            <w:vMerge w:val="continue"/>
            <w:tcBorders>
              <w:top w:val="single" w:sz="4" w:space="0" w:color="000000"/>
              <w:start w:val="single" w:sz="4" w:space="0" w:color="000000"/>
              <w:bottom w:val="single" w:sz="4" w:space="0" w:color="000000"/>
              <w:end w:val="single" w:sz="4" w:space="0" w:color="000000"/>
            </w:tcBorders>
            <w:vAlign w:val="center"/>
          </w:tcPr>
          <w:p>
            <w:pPr>
              <w:pStyle w:val="TableParagraph"/>
              <w:spacing w:lineRule="auto" w:line="288" w:before="65" w:after="0"/>
              <w:ind w:start="108" w:end="219"/>
              <w:rPr>
                <w:rFonts w:ascii="Calibri" w:hAnsi="Calibri" w:cs="Calibri" w:asciiTheme="minorHAnsi" w:cstheme="minorHAnsi" w:hAnsiTheme="minorHAnsi"/>
                <w:sz w:val="24"/>
                <w:szCs w:val="24"/>
              </w:rPr>
            </w:pPr>
            <w:r>
              <w:rPr>
                <w:rFonts w:cs="Calibri" w:cstheme="minorHAnsi" w:ascii="Calibri" w:hAnsi="Calibri"/>
                <w:sz w:val="24"/>
                <w:szCs w:val="24"/>
              </w:rPr>
            </w:r>
          </w:p>
        </w:tc>
      </w:tr>
    </w:tbl>
    <w:p>
      <w:pPr>
        <w:pStyle w:val="Normal"/>
        <w:rPr>
          <w:rFonts w:ascii="Calibri" w:hAnsi="Calibri" w:cs="Calibri" w:asciiTheme="minorHAnsi" w:cstheme="minorHAnsi" w:hAnsiTheme="minorHAnsi"/>
          <w:sz w:val="27"/>
        </w:rPr>
      </w:pPr>
      <w:r>
        <w:rPr>
          <w:rFonts w:cs="Calibri" w:cstheme="minorHAnsi" w:ascii="Calibri" w:hAnsi="Calibri"/>
          <w:sz w:val="27"/>
        </w:rPr>
      </w:r>
    </w:p>
    <w:p>
      <w:pPr>
        <w:sectPr>
          <w:type w:val="nextPage"/>
          <w:pgSz w:w="11906" w:h="16838"/>
          <w:pgMar w:left="1020" w:right="1020" w:gutter="0" w:header="0" w:top="1040" w:footer="0" w:bottom="280"/>
          <w:pgNumType w:fmt="decimal"/>
          <w:formProt w:val="false"/>
          <w:textDirection w:val="lrTb"/>
          <w:docGrid w:type="default" w:linePitch="600" w:charSpace="36864"/>
        </w:sectPr>
      </w:pPr>
    </w:p>
    <w:p>
      <w:pPr>
        <w:sectPr>
          <w:type w:val="nextPage"/>
          <w:pgSz w:w="11906" w:h="16838"/>
          <w:pgMar w:left="1020" w:right="1020" w:gutter="0" w:header="0" w:top="1040" w:footer="0" w:bottom="280"/>
          <w:pgNumType w:fmt="decimal"/>
          <w:cols w:num="2" w:equalWidth="false" w:sep="false">
            <w:col w:w="5437" w:space="3826"/>
            <w:col w:w="602"/>
          </w:cols>
          <w:formProt w:val="false"/>
          <w:textDirection w:val="lrTb"/>
          <w:docGrid w:type="default" w:linePitch="600" w:charSpace="36864"/>
        </w:sectPr>
      </w:pPr>
    </w:p>
    <w:tbl>
      <w:tblPr>
        <w:tblW w:w="9640" w:type="dxa"/>
        <w:jc w:val="start"/>
        <w:tblInd w:w="-150" w:type="dxa"/>
        <w:tblLayout w:type="fixed"/>
        <w:tblCellMar>
          <w:top w:w="0" w:type="dxa"/>
          <w:start w:w="100" w:type="dxa"/>
          <w:bottom w:w="0" w:type="dxa"/>
          <w:end w:w="100" w:type="dxa"/>
        </w:tblCellMar>
        <w:tblLook w:val="04a0" w:noHBand="0" w:noVBand="1" w:firstColumn="1" w:lastRow="0" w:lastColumn="0" w:firstRow="1"/>
      </w:tblPr>
      <w:tblGrid>
        <w:gridCol w:w="2410"/>
        <w:gridCol w:w="7229"/>
      </w:tblGrid>
      <w:tr>
        <w:trPr>
          <w:trHeight w:val="3375" w:hRule="atLeast"/>
        </w:trPr>
        <w:tc>
          <w:tcPr>
            <w:tcW w:w="2410" w:type="dxa"/>
            <w:tcBorders>
              <w:top w:val="single" w:sz="6" w:space="0" w:color="000000"/>
              <w:start w:val="single" w:sz="6" w:space="0" w:color="000000"/>
              <w:bottom w:val="single" w:sz="6" w:space="0" w:color="000000"/>
              <w:end w:val="single" w:sz="6" w:space="0" w:color="000000"/>
            </w:tcBorders>
            <w:shd w:color="auto" w:fill="D9D9D9" w:val="clear"/>
          </w:tcPr>
          <w:p>
            <w:pPr>
              <w:pStyle w:val="Normal"/>
              <w:pageBreakBefore/>
              <w:widowControl/>
              <w:spacing w:before="240" w:after="240"/>
              <w:ind w:start="-60"/>
              <w:rPr>
                <w:rFonts w:ascii="Calibri" w:hAnsi="Calibri" w:cs="Calibri" w:asciiTheme="minorHAnsi" w:cstheme="minorHAnsi" w:hAnsiTheme="minorHAnsi"/>
                <w:b/>
              </w:rPr>
            </w:pPr>
            <w:r>
              <w:rPr>
                <w:rFonts w:cs="Calibri" w:cstheme="minorHAnsi" w:ascii="Calibri" w:hAnsi="Calibri"/>
                <w:b/>
              </w:rPr>
            </w:r>
          </w:p>
          <w:p>
            <w:pPr>
              <w:pStyle w:val="Normal"/>
              <w:widowControl/>
              <w:spacing w:before="240" w:after="240"/>
              <w:ind w:start="-60"/>
              <w:rPr>
                <w:rFonts w:ascii="Calibri" w:hAnsi="Calibri" w:cs="Calibri" w:asciiTheme="minorHAnsi" w:cstheme="minorHAnsi" w:hAnsiTheme="minorHAnsi"/>
                <w:b/>
              </w:rPr>
            </w:pPr>
            <w:r>
              <w:rPr>
                <w:rFonts w:cs="Calibri" w:cstheme="minorHAnsi" w:ascii="Calibri" w:hAnsi="Calibri"/>
                <w:b/>
              </w:rPr>
            </w:r>
          </w:p>
          <w:p>
            <w:pPr>
              <w:pStyle w:val="Normal"/>
              <w:widowControl/>
              <w:spacing w:before="240" w:after="240"/>
              <w:ind w:start="-60"/>
              <w:rPr>
                <w:rFonts w:ascii="Calibri" w:hAnsi="Calibri" w:cs="Calibri" w:asciiTheme="minorHAnsi" w:cstheme="minorHAnsi" w:hAnsiTheme="minorHAnsi"/>
                <w:b/>
              </w:rPr>
            </w:pPr>
            <w:r>
              <w:rPr>
                <w:rFonts w:cs="Calibri" w:cstheme="minorHAnsi" w:ascii="Calibri" w:hAnsi="Calibri"/>
                <w:b/>
              </w:rPr>
            </w:r>
          </w:p>
          <w:p>
            <w:pPr>
              <w:pStyle w:val="Normal"/>
              <w:widowControl/>
              <w:spacing w:before="240" w:after="240"/>
              <w:ind w:start="-60"/>
              <w:rPr>
                <w:rFonts w:ascii="Calibri" w:hAnsi="Calibri" w:cs="Calibri" w:asciiTheme="minorHAnsi" w:cstheme="minorHAnsi" w:hAnsiTheme="minorHAnsi"/>
                <w:b/>
              </w:rPr>
            </w:pPr>
            <w:r>
              <w:rPr>
                <w:rFonts w:cs="Calibri" w:cstheme="minorHAnsi" w:ascii="Calibri" w:hAnsi="Calibri"/>
                <w:b/>
              </w:rPr>
            </w:r>
          </w:p>
          <w:p>
            <w:pPr>
              <w:pStyle w:val="Normal"/>
              <w:widowControl/>
              <w:spacing w:before="240" w:after="240"/>
              <w:ind w:start="-60"/>
              <w:rPr>
                <w:rFonts w:ascii="Calibri" w:hAnsi="Calibri" w:eastAsia="Times New Roman" w:cs="Calibri" w:asciiTheme="minorHAnsi" w:cstheme="minorHAnsi" w:hAnsiTheme="minorHAnsi"/>
                <w:sz w:val="24"/>
                <w:szCs w:val="24"/>
              </w:rPr>
            </w:pPr>
            <w:r>
              <w:rPr>
                <w:rFonts w:cs="Calibri" w:ascii="Calibri" w:hAnsi="Calibri" w:asciiTheme="minorHAnsi" w:cstheme="minorHAnsi" w:hAnsiTheme="minorHAnsi"/>
                <w:b/>
                <w:sz w:val="24"/>
                <w:szCs w:val="24"/>
              </w:rPr>
              <w:t>Sources of information to support you with this Assignment</w:t>
            </w:r>
          </w:p>
        </w:tc>
        <w:tc>
          <w:tcPr>
            <w:tcW w:w="7229" w:type="dxa"/>
            <w:tcBorders>
              <w:top w:val="single" w:sz="6" w:space="0" w:color="000000"/>
              <w:start w:val="single" w:sz="6" w:space="0" w:color="000000"/>
              <w:bottom w:val="single" w:sz="6" w:space="0" w:color="000000"/>
              <w:end w:val="single" w:sz="6" w:space="0" w:color="000000"/>
            </w:tcBorders>
          </w:tcPr>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Web"/>
              <w:spacing w:beforeAutospacing="0" w:before="0" w:afterAutospacing="0" w:after="0"/>
              <w:rPr>
                <w:rFonts w:ascii="Calibri" w:hAnsi="Calibri" w:cs="Calibri" w:asciiTheme="minorHAnsi" w:cstheme="minorHAnsi" w:hAnsiTheme="minorHAnsi"/>
                <w:b/>
                <w:bCs/>
              </w:rPr>
            </w:pPr>
            <w:r>
              <w:rPr>
                <w:rFonts w:cs="Calibri" w:ascii="Calibri" w:hAnsi="Calibri" w:asciiTheme="minorHAnsi" w:cstheme="minorHAnsi" w:hAnsiTheme="minorHAnsi"/>
                <w:b/>
                <w:bCs/>
                <w:color w:val="000000"/>
              </w:rPr>
              <w:t>Submission Requirements:</w:t>
            </w:r>
          </w:p>
          <w:p>
            <w:pPr>
              <w:pStyle w:val="NormalWeb"/>
              <w:spacing w:before="280" w:after="280"/>
              <w:jc w:val="both"/>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Each student has to submit their assignment as guided in the assignment brief. The students are guided what sort of information is to produce to meet the criteria targeted. You are required to make use of headings, paragraphs and subsections as appropriate, and all work must be supported with research and referenced using the Harvard referencing system.</w:t>
            </w:r>
          </w:p>
          <w:p>
            <w:pPr>
              <w:pStyle w:val="NormalWeb"/>
              <w:spacing w:before="280" w:after="280"/>
              <w:rPr>
                <w:rFonts w:ascii="Calibri" w:hAnsi="Calibri" w:cs="Calibri" w:asciiTheme="minorHAnsi" w:cstheme="minorHAnsi" w:hAnsiTheme="minorHAnsi"/>
                <w:b/>
                <w:bCs/>
                <w:color w:val="000000"/>
              </w:rPr>
            </w:pPr>
            <w:r>
              <w:rPr>
                <w:rFonts w:cs="Calibri" w:ascii="Calibri" w:hAnsi="Calibri" w:asciiTheme="minorHAnsi" w:cstheme="minorHAnsi" w:hAnsiTheme="minorHAnsi"/>
                <w:color w:val="000000"/>
              </w:rPr>
              <w:t>The submission is in the form of two documents/files:</w:t>
            </w:r>
          </w:p>
          <w:p>
            <w:pPr>
              <w:pStyle w:val="NormalWeb"/>
              <w:numPr>
                <w:ilvl w:val="0"/>
                <w:numId w:val="1"/>
              </w:numPr>
              <w:spacing w:before="280" w:after="0"/>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The Console Application which includes all the functionalities (Source code).</w:t>
            </w:r>
          </w:p>
          <w:p>
            <w:pPr>
              <w:pStyle w:val="NormalWeb"/>
              <w:numPr>
                <w:ilvl w:val="0"/>
                <w:numId w:val="1"/>
              </w:numPr>
              <w:spacing w:before="0" w:after="0"/>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A complete documentation which covers Task 01, 02, 03 and Task 04 with correct evidences along with 2000 – 2500-word limit. You are required to make use of headings, paragraphs, subsections and illustrations as appropriate, and all work must be supported with research and referenced using the Harvard referencing system</w:t>
            </w:r>
          </w:p>
          <w:p>
            <w:pPr>
              <w:pStyle w:val="NormalWeb"/>
              <w:numPr>
                <w:ilvl w:val="0"/>
                <w:numId w:val="1"/>
              </w:numPr>
              <w:spacing w:before="0" w:after="0"/>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Accepted Sources: Research Papers (Journal Articles, Conference Proceedings, Thesis), Text Books, Governmental Data, Websites (only a registered organization, an educational institution, government agency)</w:t>
            </w:r>
          </w:p>
          <w:p>
            <w:pPr>
              <w:pStyle w:val="NormalWeb"/>
              <w:numPr>
                <w:ilvl w:val="0"/>
                <w:numId w:val="1"/>
              </w:numPr>
              <w:spacing w:before="0" w:after="0"/>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 xml:space="preserve">Information taken from unreliable sources will not be accepted </w:t>
            </w:r>
          </w:p>
          <w:p>
            <w:pPr>
              <w:pStyle w:val="NormalWeb"/>
              <w:numPr>
                <w:ilvl w:val="0"/>
                <w:numId w:val="1"/>
              </w:numPr>
              <w:spacing w:before="0" w:after="280"/>
              <w:rPr>
                <w:rFonts w:ascii="Calibri" w:hAnsi="Calibri" w:cs="Calibri" w:asciiTheme="minorHAnsi" w:cstheme="minorHAnsi" w:hAnsiTheme="minorHAnsi"/>
                <w:color w:val="000000"/>
              </w:rPr>
            </w:pPr>
            <w:r>
              <w:rPr>
                <w:rFonts w:cs="Calibri" w:ascii="Calibri" w:hAnsi="Calibri" w:asciiTheme="minorHAnsi" w:cstheme="minorHAnsi" w:hAnsiTheme="minorHAnsi"/>
                <w:color w:val="000000"/>
              </w:rPr>
              <w:t>Must follow Harvard Reference Style.</w:t>
            </w:r>
          </w:p>
          <w:p>
            <w:pPr>
              <w:pStyle w:val="Normal"/>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Books:</w:t>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Cormen, T. (1990) Introduction to Algorithms. MIT Labs.</w:t>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cstheme="minorHAnsi" w:ascii="Calibri" w:hAnsi="Calibri"/>
                <w:sz w:val="24"/>
                <w:szCs w:val="24"/>
              </w:rPr>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Cormen, T. (2002) Instructors Manual: Introduction to Algorithms. MIT Labs.</w:t>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cstheme="minorHAnsi" w:ascii="Calibri" w:hAnsi="Calibri"/>
                <w:sz w:val="24"/>
                <w:szCs w:val="24"/>
              </w:rPr>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Heineman, G. (2009) Algorithms in a Nutshell. O’Reilly Publishing.</w:t>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cstheme="minorHAnsi" w:ascii="Calibri" w:hAnsi="Calibri"/>
                <w:sz w:val="24"/>
                <w:szCs w:val="24"/>
              </w:rPr>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Larmouth, J. (1999) ASN.1 Complete. Kaufman Publishing.</w:t>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Leiss, E. (2007) A Programmer’s Companion to Algorithm Analysis. Chapman &amp; Hall.</w:t>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cstheme="minorHAnsi" w:ascii="Calibri" w:hAnsi="Calibri"/>
                <w:sz w:val="24"/>
                <w:szCs w:val="24"/>
              </w:rPr>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Sedgewick, R. (1983) Algorithms. Addison-Wesley.</w:t>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cstheme="minorHAnsi" w:ascii="Calibri" w:hAnsi="Calibri"/>
                <w:sz w:val="24"/>
                <w:szCs w:val="24"/>
              </w:rPr>
            </w:r>
          </w:p>
          <w:p>
            <w:pPr>
              <w:pStyle w:val="Normal"/>
              <w:widowControl/>
              <w:ind w:start="-6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Wirth, N. (2004) Algorithms and Data Structures. Oberon.</w:t>
            </w:r>
          </w:p>
        </w:tc>
      </w:tr>
    </w:tbl>
    <w:p>
      <w:pPr>
        <w:pStyle w:val="Normal"/>
        <w:spacing w:before="155" w:after="0"/>
        <w:rPr>
          <w:rFonts w:ascii="Calibri" w:hAnsi="Calibri" w:cs="Calibri" w:asciiTheme="minorHAnsi" w:cstheme="minorHAnsi" w:hAnsiTheme="minorHAnsi"/>
          <w:sz w:val="32"/>
        </w:rPr>
      </w:pPr>
      <w:r>
        <w:rPr>
          <w:rFonts w:cs="Calibri" w:cstheme="minorHAnsi" w:ascii="Calibri" w:hAnsi="Calibri"/>
          <w:sz w:val="32"/>
        </w:rPr>
      </w:r>
    </w:p>
    <w:sectPr>
      <w:type w:val="continuous"/>
      <w:pgSz w:w="11906" w:h="16838"/>
      <w:pgMar w:left="1020" w:right="1020" w:gutter="0" w:header="0" w:top="1040" w:footer="0" w:bottom="280"/>
      <w:cols w:num="2" w:equalWidth="false" w:sep="false">
        <w:col w:w="5437" w:space="3826"/>
        <w:col w:w="602"/>
      </w:cols>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Microsoft Sans Serif">
    <w:charset w:val="01" w:characterSet="utf-8"/>
    <w:family w:val="swiss"/>
    <w:pitch w:val="variable"/>
  </w:font>
  <w:font w:name="Times New Roman">
    <w:charset w:val="01" w:characterSet="utf-8"/>
    <w:family w:val="roman"/>
    <w:pitch w:val="variable"/>
  </w:font>
  <w:font w:name="Liberation Sans">
    <w:altName w:val="Arial"/>
    <w:charset w:val="01" w:characterSet="utf-8"/>
    <w:family w:val="swiss"/>
    <w:pitch w:val="variable"/>
  </w:font>
  <w:font w:name="Tahoma">
    <w:charset w:val="01" w:characterSet="utf-8"/>
    <w:family w:val="swiss"/>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Microsoft Sans Serif" w:hAnsi="Microsoft Sans Serif" w:eastAsia="Microsoft Sans Serif" w:cs="Microsoft Sans Serif"/>
      <w:color w:val="auto"/>
      <w:kern w:val="0"/>
      <w:sz w:val="22"/>
      <w:szCs w:val="22"/>
      <w:lang w:val="en-US" w:eastAsia="en-US" w:bidi="ar-SA"/>
    </w:rPr>
  </w:style>
  <w:style w:type="paragraph" w:styleId="Heading4">
    <w:name w:val="heading 4"/>
    <w:basedOn w:val="Normal"/>
    <w:link w:val="Heading4Char"/>
    <w:uiPriority w:val="9"/>
    <w:qFormat/>
    <w:rsid w:val="00715395"/>
    <w:pPr>
      <w:widowControl/>
      <w:spacing w:beforeAutospacing="1" w:afterAutospacing="1"/>
      <w:outlineLvl w:val="3"/>
    </w:pPr>
    <w:rPr>
      <w:rFonts w:ascii="Times New Roman" w:hAnsi="Times New Roman" w:eastAsia="Times New Roman" w:cs="Times New Roman"/>
      <w:b/>
      <w:bCs/>
      <w:sz w:val="24"/>
      <w:szCs w:val="24"/>
      <w:lang w:eastAsia="zh-CN"/>
    </w:rPr>
  </w:style>
  <w:style w:type="character" w:styleId="DefaultParagraphFont" w:default="1">
    <w:name w:val="Default Paragraph Font"/>
    <w:uiPriority w:val="1"/>
    <w:semiHidden/>
    <w:unhideWhenUsed/>
    <w:qFormat/>
    <w:rPr/>
  </w:style>
  <w:style w:type="character" w:styleId="apple-tab-span" w:customStyle="1">
    <w:name w:val="apple-tab-span"/>
    <w:basedOn w:val="DefaultParagraphFont"/>
    <w:qFormat/>
    <w:rsid w:val="00786427"/>
    <w:rPr/>
  </w:style>
  <w:style w:type="character" w:styleId="TextChar" w:customStyle="1">
    <w:name w:val="Text Char"/>
    <w:qFormat/>
    <w:locked/>
    <w:rsid w:val="00786427"/>
    <w:rPr/>
  </w:style>
  <w:style w:type="character" w:styleId="Heading4Char" w:customStyle="1">
    <w:name w:val="Heading 4 Char"/>
    <w:basedOn w:val="DefaultParagraphFont"/>
    <w:uiPriority w:val="9"/>
    <w:qFormat/>
    <w:rsid w:val="00715395"/>
    <w:rPr>
      <w:rFonts w:ascii="Times New Roman" w:hAnsi="Times New Roman" w:eastAsia="Times New Roman" w:cs="Times New Roman"/>
      <w:b/>
      <w:bCs/>
      <w:sz w:val="24"/>
      <w:szCs w:val="24"/>
      <w:lang w:eastAsia="zh-CN"/>
    </w:rPr>
  </w:style>
  <w:style w:type="character" w:styleId="Strong">
    <w:name w:val="Strong"/>
    <w:basedOn w:val="DefaultParagraphFont"/>
    <w:uiPriority w:val="22"/>
    <w:qFormat/>
    <w:rsid w:val="00715395"/>
    <w:rPr>
      <w:b/>
      <w:bCs/>
    </w:rPr>
  </w:style>
  <w:style w:type="paragraph" w:styleId="Style13">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16"/>
      <w:szCs w:val="16"/>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4">
    <w:name w:val="Указатель"/>
    <w:basedOn w:val="Normal"/>
    <w:qFormat/>
    <w:pPr>
      <w:suppressLineNumbers/>
    </w:pPr>
    <w:rPr>
      <w:rFonts w:cs="Noto Sans Devanagari"/>
    </w:rPr>
  </w:style>
  <w:style w:type="paragraph" w:styleId="Title">
    <w:name w:val="Title"/>
    <w:basedOn w:val="Normal"/>
    <w:uiPriority w:val="10"/>
    <w:qFormat/>
    <w:pPr>
      <w:spacing w:before="94" w:after="0"/>
      <w:ind w:start="114"/>
    </w:pPr>
    <w:rPr>
      <w:rFonts w:ascii="Tahoma" w:hAnsi="Tahoma" w:eastAsia="Tahoma" w:cs="Tahoma"/>
      <w:b/>
      <w:bCs/>
      <w:sz w:val="26"/>
      <w:szCs w:val="26"/>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ind w:start="107"/>
    </w:pPr>
    <w:rPr/>
  </w:style>
  <w:style w:type="paragraph" w:styleId="NormalWeb">
    <w:name w:val="Normal (Web)"/>
    <w:basedOn w:val="Normal"/>
    <w:uiPriority w:val="99"/>
    <w:semiHidden/>
    <w:unhideWhenUsed/>
    <w:qFormat/>
    <w:rsid w:val="00786427"/>
    <w:pPr>
      <w:widowControl/>
      <w:spacing w:beforeAutospacing="1" w:afterAutospacing="1"/>
    </w:pPr>
    <w:rPr>
      <w:rFonts w:ascii="Times New Roman" w:hAnsi="Times New Roman" w:eastAsia="Times New Roman" w:cs="Times New Roman"/>
      <w:sz w:val="24"/>
      <w:szCs w:val="24"/>
    </w:rPr>
  </w:style>
  <w:style w:type="paragraph" w:styleId="Style15" w:customStyle="1">
    <w:name w:val="Текст"/>
    <w:basedOn w:val="Normal"/>
    <w:link w:val="TextChar"/>
    <w:qFormat/>
    <w:rsid w:val="00786427"/>
    <w:pPr>
      <w:widowControl/>
      <w:spacing w:before="80" w:after="60"/>
      <w:ind w:end="851"/>
    </w:pPr>
    <w:rPr>
      <w:rFonts w:ascii="Calibri" w:hAnsi="Calibri" w:eastAsia="Calibri" w:cs="Arial" w:asciiTheme="minorHAnsi" w:cstheme="minorBidi" w:eastAsiaTheme="minorHAnsi" w:hAnsiTheme="minorHAnsi"/>
    </w:rPr>
  </w:style>
  <w:style w:type="numbering" w:styleId="Style16" w:default="1">
    <w:name w:val="Без списка"/>
    <w:uiPriority w:val="99"/>
    <w:semiHidden/>
    <w:unhideWhenUsed/>
    <w:qFormat/>
  </w:style>
  <w:style w:type="numbering" w:styleId="Style17" w:customStyle="1">
    <w:name w:val="Style1"/>
    <w:uiPriority w:val="99"/>
    <w:qFormat/>
    <w:rsid w:val="007322d2"/>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LibreOffice/24.8.6.2$Linux_X86_64 LibreOffice_project/480$Build-2</Application>
  <AppVersion>15.0000</AppVersion>
  <Pages>5</Pages>
  <Words>1246</Words>
  <Characters>7193</Characters>
  <CharactersWithSpaces>8375</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2024-12-01T04:51:00Z</dcterms:created>
  <dc:creator>Turaboy</dc:creator>
  <dc:description/>
  <dc:language>ru-RU</dc:language>
  <cp:lastModifiedBy/>
  <dcterms:modified xsi:type="dcterms:W3CDTF">2025-04-28T22:34:17Z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2023-12-30T00:00:00Z</vt:filetime>
  </property>
  <property fmtid="{D5CDD505-2E9C-101B-9397-08002B2CF9AE}" pid="3" name="Creator">
    <vt:lpwstr>PDFium</vt:lpwstr>
  </property>
  <property fmtid="{D5CDD505-2E9C-101B-9397-08002B2CF9AE}" pid="4" name="GrammarlyDocumentId">
    <vt:lpwstr>1b34488a5ae96bf4461328139b5da6d8e92dd9adf47e762a87e7e076132921b1</vt:lpwstr>
  </property>
  <property fmtid="{D5CDD505-2E9C-101B-9397-08002B2CF9AE}" pid="5" name="LastSaved">
    <vt:filetime>2023-12-30T00:00:00Z</vt:filetime>
  </property>
</Properties>
</file>