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5"/>
        <w:tblpPr w:leftFromText="180" w:rightFromText="180" w:vertAnchor="text" w:horzAnchor="margin" w:tblpY="55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7F15" w:rsidRPr="001B4503" w14:paraId="185A4CF0" w14:textId="77777777" w:rsidTr="49A9B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E217217" w14:textId="77777777" w:rsidR="00877F15" w:rsidRPr="001B4503" w:rsidRDefault="00877F15" w:rsidP="00877F15">
            <w:r w:rsidRPr="001B4503">
              <w:t>Use Case 1</w:t>
            </w:r>
          </w:p>
        </w:tc>
        <w:tc>
          <w:tcPr>
            <w:tcW w:w="4508" w:type="dxa"/>
          </w:tcPr>
          <w:p w14:paraId="1422DBE3" w14:textId="0C405F45" w:rsidR="00877F15" w:rsidRPr="001B4503" w:rsidRDefault="00877F15" w:rsidP="00877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503">
              <w:t xml:space="preserve">Robot </w:t>
            </w:r>
            <w:r w:rsidR="00522825">
              <w:t>Idling</w:t>
            </w:r>
          </w:p>
        </w:tc>
      </w:tr>
      <w:tr w:rsidR="00877F15" w:rsidRPr="001B4503" w14:paraId="23D8F688" w14:textId="77777777" w:rsidTr="49A9B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4652E0" w14:textId="77777777" w:rsidR="00877F15" w:rsidRPr="001B4503" w:rsidRDefault="00877F15" w:rsidP="00877F15">
            <w:r w:rsidRPr="001B4503">
              <w:t>Actors</w:t>
            </w:r>
          </w:p>
        </w:tc>
        <w:tc>
          <w:tcPr>
            <w:tcW w:w="4508" w:type="dxa"/>
          </w:tcPr>
          <w:p w14:paraId="33E6445A" w14:textId="1B956907" w:rsidR="005E71C0" w:rsidRPr="001B4503" w:rsidRDefault="00877F15" w:rsidP="0087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</w:t>
            </w:r>
          </w:p>
        </w:tc>
      </w:tr>
      <w:tr w:rsidR="00877F15" w:rsidRPr="001B4503" w14:paraId="43F8D223" w14:textId="77777777" w:rsidTr="49A9B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767DF8" w14:textId="77777777" w:rsidR="00877F15" w:rsidRPr="001B4503" w:rsidRDefault="00877F15" w:rsidP="00877F15">
            <w:r w:rsidRPr="001B4503">
              <w:t>Use Case Overview</w:t>
            </w:r>
          </w:p>
        </w:tc>
        <w:tc>
          <w:tcPr>
            <w:tcW w:w="4508" w:type="dxa"/>
          </w:tcPr>
          <w:p w14:paraId="3DCB86A2" w14:textId="40199FBC" w:rsidR="00877F15" w:rsidRPr="001B4503" w:rsidRDefault="00522825" w:rsidP="0087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robot does not have anything to do it must wait on a predefined “idle” position and listen for jobs.</w:t>
            </w:r>
          </w:p>
        </w:tc>
      </w:tr>
      <w:tr w:rsidR="00877F15" w:rsidRPr="001B4503" w14:paraId="4B1CF662" w14:textId="77777777" w:rsidTr="49A9B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A26806" w14:textId="77777777" w:rsidR="00877F15" w:rsidRPr="001B4503" w:rsidRDefault="00877F15" w:rsidP="00877F15">
            <w:r w:rsidRPr="001B4503">
              <w:t>Subject Area</w:t>
            </w:r>
          </w:p>
        </w:tc>
        <w:tc>
          <w:tcPr>
            <w:tcW w:w="4508" w:type="dxa"/>
          </w:tcPr>
          <w:p w14:paraId="607D89D1" w14:textId="024E3507" w:rsidR="00877F15" w:rsidRPr="001B4503" w:rsidRDefault="67B67B64" w:rsidP="0087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</w:t>
            </w:r>
            <w:r w:rsidR="0070768F">
              <w:t>é</w:t>
            </w:r>
          </w:p>
        </w:tc>
      </w:tr>
      <w:tr w:rsidR="00877F15" w:rsidRPr="001B4503" w14:paraId="02BE8EA4" w14:textId="77777777" w:rsidTr="49A9B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24F72D" w14:textId="77777777" w:rsidR="00877F15" w:rsidRPr="001B4503" w:rsidRDefault="00877F15" w:rsidP="00877F15">
            <w:r w:rsidRPr="001B4503">
              <w:t>Trigger 1</w:t>
            </w:r>
          </w:p>
        </w:tc>
        <w:tc>
          <w:tcPr>
            <w:tcW w:w="4508" w:type="dxa"/>
          </w:tcPr>
          <w:p w14:paraId="722B5090" w14:textId="7CE809E0" w:rsidR="00877F15" w:rsidRPr="001B4503" w:rsidRDefault="00A0191A" w:rsidP="0087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robot finishes a task</w:t>
            </w:r>
          </w:p>
        </w:tc>
      </w:tr>
      <w:tr w:rsidR="00877F15" w:rsidRPr="001B4503" w14:paraId="57EF9D30" w14:textId="77777777" w:rsidTr="49A9B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F2DB38" w14:textId="77777777" w:rsidR="00877F15" w:rsidRPr="001B4503" w:rsidRDefault="00877F15" w:rsidP="00877F15">
            <w:r w:rsidRPr="001B4503">
              <w:t>Precondition 1</w:t>
            </w:r>
          </w:p>
        </w:tc>
        <w:tc>
          <w:tcPr>
            <w:tcW w:w="4508" w:type="dxa"/>
          </w:tcPr>
          <w:p w14:paraId="6ED0B654" w14:textId="0BE642A7" w:rsidR="00877F15" w:rsidRPr="001B4503" w:rsidRDefault="00877F15" w:rsidP="0087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503">
              <w:t xml:space="preserve">The robot </w:t>
            </w:r>
            <w:r w:rsidR="00A70860">
              <w:t>is not assigned to any task</w:t>
            </w:r>
          </w:p>
        </w:tc>
      </w:tr>
      <w:tr w:rsidR="75671A98" w14:paraId="52F67A58" w14:textId="77777777" w:rsidTr="49A9B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39B946" w14:textId="3DABA70E" w:rsidR="45AA1560" w:rsidRDefault="45AA1560">
            <w:r>
              <w:t>Precondition 2</w:t>
            </w:r>
          </w:p>
        </w:tc>
        <w:tc>
          <w:tcPr>
            <w:tcW w:w="4508" w:type="dxa"/>
          </w:tcPr>
          <w:p w14:paraId="459D466B" w14:textId="10EF1412" w:rsidR="45AA1560" w:rsidRDefault="45AA1560" w:rsidP="7567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robot is at “</w:t>
            </w:r>
            <w:r w:rsidR="00B86287">
              <w:t>i</w:t>
            </w:r>
            <w:r>
              <w:t>dle” position</w:t>
            </w:r>
          </w:p>
        </w:tc>
      </w:tr>
    </w:tbl>
    <w:p w14:paraId="2891D680" w14:textId="52FA9329" w:rsidR="005160BD" w:rsidRDefault="00E57B20" w:rsidP="00877F15">
      <w:pPr>
        <w:pStyle w:val="Heading1"/>
      </w:pPr>
      <w:r>
        <w:t>Use Case Scenario</w:t>
      </w:r>
      <w:r w:rsidR="007C3393">
        <w:t xml:space="preserve"> – Robot </w:t>
      </w:r>
      <w:r w:rsidR="00522825">
        <w:t>Idling</w:t>
      </w:r>
    </w:p>
    <w:p w14:paraId="528DF9FD" w14:textId="17CA16DC" w:rsidR="00E57B20" w:rsidRDefault="00E57B20" w:rsidP="00FF53D4">
      <w:pPr>
        <w:pStyle w:val="Heading2"/>
      </w:pPr>
      <w:r>
        <w:t xml:space="preserve">Basic Flow: </w:t>
      </w:r>
      <w:r w:rsidR="003C706B">
        <w:t>Idling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B20" w14:paraId="1EADA2B6" w14:textId="77777777" w:rsidTr="75F58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305455D0" w14:textId="006D09D1" w:rsidR="00E57B20" w:rsidRDefault="00E57B20">
            <w:r>
              <w:t>Description</w:t>
            </w:r>
          </w:p>
        </w:tc>
        <w:tc>
          <w:tcPr>
            <w:tcW w:w="4508" w:type="dxa"/>
          </w:tcPr>
          <w:p w14:paraId="2E6CCAD2" w14:textId="3F141D1C" w:rsidR="00E57B20" w:rsidRDefault="00E57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scenario describes the </w:t>
            </w:r>
            <w:r w:rsidR="009F45CA">
              <w:t>situation</w:t>
            </w:r>
            <w:r>
              <w:t xml:space="preserve"> when there are no obstacles on the way. This is the main success scenario.</w:t>
            </w:r>
          </w:p>
        </w:tc>
      </w:tr>
      <w:tr w:rsidR="00E57B20" w14:paraId="68AFB119" w14:textId="77777777" w:rsidTr="75F58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47D5BB" w14:textId="721E4647" w:rsidR="00E57B20" w:rsidRDefault="00E57B20">
            <w:r>
              <w:t>1</w:t>
            </w:r>
          </w:p>
        </w:tc>
        <w:tc>
          <w:tcPr>
            <w:tcW w:w="4508" w:type="dxa"/>
          </w:tcPr>
          <w:p w14:paraId="0CDF2C35" w14:textId="13B11FC8" w:rsidR="00E57B20" w:rsidRDefault="004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waits at its “idle” position</w:t>
            </w:r>
          </w:p>
        </w:tc>
      </w:tr>
      <w:tr w:rsidR="00E57B20" w14:paraId="65F25B7E" w14:textId="77777777" w:rsidTr="75F58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2A0B59" w14:textId="1712F6A2" w:rsidR="00E57B20" w:rsidRDefault="60A94BC5">
            <w:r>
              <w:t xml:space="preserve"> </w:t>
            </w:r>
            <w:r w:rsidR="00E57B20">
              <w:t>2</w:t>
            </w:r>
          </w:p>
        </w:tc>
        <w:tc>
          <w:tcPr>
            <w:tcW w:w="4508" w:type="dxa"/>
          </w:tcPr>
          <w:p w14:paraId="63022FD8" w14:textId="687CEEC4" w:rsidR="00804050" w:rsidRDefault="00FC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“listens” for updates on tasks</w:t>
            </w:r>
          </w:p>
        </w:tc>
      </w:tr>
    </w:tbl>
    <w:p w14:paraId="0646F2FE" w14:textId="52A24061" w:rsidR="198534B4" w:rsidRDefault="00D91927" w:rsidP="49A9B6F5">
      <w:pPr>
        <w:pStyle w:val="Heading2"/>
        <w:spacing w:before="0" w:after="160"/>
      </w:pPr>
      <w:r>
        <w:t xml:space="preserve">Use Case </w:t>
      </w:r>
      <w:r w:rsidR="434D065A">
        <w:t>Flow</w:t>
      </w:r>
      <w:r w:rsidR="27D038A6">
        <w:t xml:space="preserve"> </w:t>
      </w:r>
      <w:r>
        <w:t xml:space="preserve">– Robot </w:t>
      </w:r>
      <w:r w:rsidR="001724AD">
        <w:t>Idling</w:t>
      </w:r>
    </w:p>
    <w:p w14:paraId="70190110" w14:textId="58255C2E" w:rsidR="00E57B20" w:rsidRDefault="21AD315A">
      <w:r>
        <w:rPr>
          <w:noProof/>
        </w:rPr>
        <w:drawing>
          <wp:inline distT="0" distB="0" distL="0" distR="0" wp14:anchorId="6F8916AB" wp14:editId="5E9B3968">
            <wp:extent cx="2590800" cy="3352800"/>
            <wp:effectExtent l="0" t="0" r="0" b="0"/>
            <wp:docPr id="1043772343" name="Picture 104377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B20" w:rsidSect="00296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85"/>
    <w:rsid w:val="00022F29"/>
    <w:rsid w:val="00024904"/>
    <w:rsid w:val="0003671E"/>
    <w:rsid w:val="0005521F"/>
    <w:rsid w:val="00060DF3"/>
    <w:rsid w:val="000751FA"/>
    <w:rsid w:val="00095DB3"/>
    <w:rsid w:val="000A25C4"/>
    <w:rsid w:val="000B2F0D"/>
    <w:rsid w:val="000C691A"/>
    <w:rsid w:val="000D7CFC"/>
    <w:rsid w:val="000E303C"/>
    <w:rsid w:val="00103E12"/>
    <w:rsid w:val="00117DA1"/>
    <w:rsid w:val="001724AD"/>
    <w:rsid w:val="001841A6"/>
    <w:rsid w:val="001B4503"/>
    <w:rsid w:val="001B47ED"/>
    <w:rsid w:val="001C4CC7"/>
    <w:rsid w:val="00203D5A"/>
    <w:rsid w:val="002344A4"/>
    <w:rsid w:val="00255A46"/>
    <w:rsid w:val="00296CDC"/>
    <w:rsid w:val="002C066B"/>
    <w:rsid w:val="0030536B"/>
    <w:rsid w:val="003541EB"/>
    <w:rsid w:val="00354C24"/>
    <w:rsid w:val="003820BF"/>
    <w:rsid w:val="003C706B"/>
    <w:rsid w:val="003E0A6D"/>
    <w:rsid w:val="00417205"/>
    <w:rsid w:val="00420F43"/>
    <w:rsid w:val="00422DDB"/>
    <w:rsid w:val="00436612"/>
    <w:rsid w:val="00450C45"/>
    <w:rsid w:val="005045AF"/>
    <w:rsid w:val="00522825"/>
    <w:rsid w:val="00523685"/>
    <w:rsid w:val="005A39FF"/>
    <w:rsid w:val="005A5FAE"/>
    <w:rsid w:val="005B6336"/>
    <w:rsid w:val="005E71C0"/>
    <w:rsid w:val="00625146"/>
    <w:rsid w:val="00642D89"/>
    <w:rsid w:val="00681FB4"/>
    <w:rsid w:val="006A22D9"/>
    <w:rsid w:val="006A6992"/>
    <w:rsid w:val="006C2E6B"/>
    <w:rsid w:val="0070768F"/>
    <w:rsid w:val="00720E51"/>
    <w:rsid w:val="0073401D"/>
    <w:rsid w:val="00751E08"/>
    <w:rsid w:val="0075670E"/>
    <w:rsid w:val="0077280C"/>
    <w:rsid w:val="007C09ED"/>
    <w:rsid w:val="007C3393"/>
    <w:rsid w:val="007C6FAB"/>
    <w:rsid w:val="007D0799"/>
    <w:rsid w:val="007D63E3"/>
    <w:rsid w:val="007D7115"/>
    <w:rsid w:val="007D7DF2"/>
    <w:rsid w:val="00804050"/>
    <w:rsid w:val="008240D4"/>
    <w:rsid w:val="008620E7"/>
    <w:rsid w:val="00877F15"/>
    <w:rsid w:val="008D0555"/>
    <w:rsid w:val="00925B1C"/>
    <w:rsid w:val="00943214"/>
    <w:rsid w:val="00974FFC"/>
    <w:rsid w:val="009C338D"/>
    <w:rsid w:val="009F45CA"/>
    <w:rsid w:val="00A0191A"/>
    <w:rsid w:val="00A10115"/>
    <w:rsid w:val="00A179C2"/>
    <w:rsid w:val="00A23C13"/>
    <w:rsid w:val="00A240E2"/>
    <w:rsid w:val="00A24D46"/>
    <w:rsid w:val="00A43B9B"/>
    <w:rsid w:val="00A470A3"/>
    <w:rsid w:val="00A70860"/>
    <w:rsid w:val="00A834FF"/>
    <w:rsid w:val="00A86685"/>
    <w:rsid w:val="00AB0DD0"/>
    <w:rsid w:val="00AC0FE9"/>
    <w:rsid w:val="00AD03C9"/>
    <w:rsid w:val="00AD3040"/>
    <w:rsid w:val="00AE6ECC"/>
    <w:rsid w:val="00B14903"/>
    <w:rsid w:val="00B41B0C"/>
    <w:rsid w:val="00B6644A"/>
    <w:rsid w:val="00B768CD"/>
    <w:rsid w:val="00B86287"/>
    <w:rsid w:val="00B96677"/>
    <w:rsid w:val="00BA379B"/>
    <w:rsid w:val="00BB2E30"/>
    <w:rsid w:val="00BB798D"/>
    <w:rsid w:val="00BC0D36"/>
    <w:rsid w:val="00BF2482"/>
    <w:rsid w:val="00C0079B"/>
    <w:rsid w:val="00C044A4"/>
    <w:rsid w:val="00C228BC"/>
    <w:rsid w:val="00C31B0E"/>
    <w:rsid w:val="00C5004D"/>
    <w:rsid w:val="00C735E2"/>
    <w:rsid w:val="00C87D46"/>
    <w:rsid w:val="00C919F2"/>
    <w:rsid w:val="00C95DA2"/>
    <w:rsid w:val="00CA1969"/>
    <w:rsid w:val="00CC7B7C"/>
    <w:rsid w:val="00CC7F84"/>
    <w:rsid w:val="00D14C6F"/>
    <w:rsid w:val="00D51883"/>
    <w:rsid w:val="00D63395"/>
    <w:rsid w:val="00D8372A"/>
    <w:rsid w:val="00D91927"/>
    <w:rsid w:val="00D91CA4"/>
    <w:rsid w:val="00DB6C3E"/>
    <w:rsid w:val="00DC5546"/>
    <w:rsid w:val="00DE7896"/>
    <w:rsid w:val="00E168D9"/>
    <w:rsid w:val="00E269A1"/>
    <w:rsid w:val="00E35B31"/>
    <w:rsid w:val="00E57B20"/>
    <w:rsid w:val="00EA1C67"/>
    <w:rsid w:val="00EA5DF5"/>
    <w:rsid w:val="00EB7818"/>
    <w:rsid w:val="00ED1BC0"/>
    <w:rsid w:val="00ED3F94"/>
    <w:rsid w:val="00EF1390"/>
    <w:rsid w:val="00F249F9"/>
    <w:rsid w:val="00F46332"/>
    <w:rsid w:val="00F61B6A"/>
    <w:rsid w:val="00F64B4C"/>
    <w:rsid w:val="00F82233"/>
    <w:rsid w:val="00F912D9"/>
    <w:rsid w:val="00FC366D"/>
    <w:rsid w:val="00FC45E7"/>
    <w:rsid w:val="00FF53D4"/>
    <w:rsid w:val="121AAECB"/>
    <w:rsid w:val="1952644F"/>
    <w:rsid w:val="198534B4"/>
    <w:rsid w:val="21AD315A"/>
    <w:rsid w:val="27D038A6"/>
    <w:rsid w:val="2D5F5E18"/>
    <w:rsid w:val="3E64009A"/>
    <w:rsid w:val="434D065A"/>
    <w:rsid w:val="45AA1560"/>
    <w:rsid w:val="49A9B6F5"/>
    <w:rsid w:val="60A94BC5"/>
    <w:rsid w:val="67B67B64"/>
    <w:rsid w:val="75671A98"/>
    <w:rsid w:val="75F58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BC506"/>
  <w15:chartTrackingRefBased/>
  <w15:docId w15:val="{3A470625-69BD-485F-99EB-58BB0F6D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3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B45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77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33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03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3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3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3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3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881FBE63DC54BA356F6DF4E9B0F2A" ma:contentTypeVersion="12" ma:contentTypeDescription="Een nieuw document maken." ma:contentTypeScope="" ma:versionID="8a2130d026b7de74ed7b059b82cf15a9">
  <xsd:schema xmlns:xsd="http://www.w3.org/2001/XMLSchema" xmlns:xs="http://www.w3.org/2001/XMLSchema" xmlns:p="http://schemas.microsoft.com/office/2006/metadata/properties" xmlns:ns2="319ebd2f-bd83-4f79-9842-7c9d781294bc" xmlns:ns3="4bc6eb3b-2b3c-4454-bdd9-897c2c0c9c8f" targetNamespace="http://schemas.microsoft.com/office/2006/metadata/properties" ma:root="true" ma:fieldsID="9a325c48a82edb2bff89fc80612502bb" ns2:_="" ns3:_="">
    <xsd:import namespace="319ebd2f-bd83-4f79-9842-7c9d781294bc"/>
    <xsd:import namespace="4bc6eb3b-2b3c-4454-bdd9-897c2c0c9c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ebd2f-bd83-4f79-9842-7c9d78129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6eb3b-2b3c-4454-bdd9-897c2c0c9c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CC1E17-12DE-47D7-905F-31DCD3A185AE}"/>
</file>

<file path=customXml/itemProps2.xml><?xml version="1.0" encoding="utf-8"?>
<ds:datastoreItem xmlns:ds="http://schemas.openxmlformats.org/officeDocument/2006/customXml" ds:itemID="{11C2A443-E92F-4446-99C0-9E3D4AC07D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4AEF36-DDC6-450E-B1B6-579538C0856D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319ebd2f-bd83-4f79-9842-7c9d781294bc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Marchev</dc:creator>
  <cp:keywords/>
  <dc:description/>
  <cp:lastModifiedBy>Nicky Verhees</cp:lastModifiedBy>
  <cp:revision>72</cp:revision>
  <dcterms:created xsi:type="dcterms:W3CDTF">2020-10-08T07:46:00Z</dcterms:created>
  <dcterms:modified xsi:type="dcterms:W3CDTF">2020-10-15T10:52:00Z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0x010100BFF881FBE63DC54BA356F6DF4E9B0F2A</vt:lpwstr>
  </property>
</Properties>
</file>