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F2F96"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Problem Statement</w:t>
      </w:r>
    </w:p>
    <w:p w14:paraId="53817F62" w14:textId="550C9126"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 xml:space="preserve">The objective of this project was to develop and evaluate several machine learning models for </w:t>
      </w:r>
      <w:r w:rsidRPr="00024FBF">
        <w:rPr>
          <w:rFonts w:ascii="Times New Roman" w:hAnsi="Times New Roman" w:cs="Times New Roman"/>
          <w:lang w:val="en-US"/>
        </w:rPr>
        <w:t>predicting house prices</w:t>
      </w:r>
      <w:r w:rsidRPr="00024FBF">
        <w:rPr>
          <w:rFonts w:ascii="Times New Roman" w:hAnsi="Times New Roman" w:cs="Times New Roman"/>
          <w:lang w:val="en-US"/>
        </w:rPr>
        <w:t xml:space="preserve">. The primary goal was to compare the predictive performance of a baseline model with advanced machine learning algorithms, including Decision Trees, Random Forests, and Gradient Boosting, and </w:t>
      </w:r>
      <w:r w:rsidRPr="00024FBF">
        <w:rPr>
          <w:rFonts w:ascii="Times New Roman" w:hAnsi="Times New Roman" w:cs="Times New Roman"/>
          <w:lang w:val="en-US"/>
        </w:rPr>
        <w:t>to enhance model performance through hyperparameter tuning further</w:t>
      </w:r>
      <w:r w:rsidRPr="00024FBF">
        <w:rPr>
          <w:rFonts w:ascii="Times New Roman" w:hAnsi="Times New Roman" w:cs="Times New Roman"/>
          <w:lang w:val="en-US"/>
        </w:rPr>
        <w:t>. The ultimate aim was to identify the most effective model for accurately predicting house prices based on a given set of features.</w:t>
      </w:r>
    </w:p>
    <w:p w14:paraId="2A00B00A"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Dataset Description</w:t>
      </w:r>
    </w:p>
    <w:p w14:paraId="776E3683" w14:textId="21CF1911"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The dataset used is the House Price Prediction</w:t>
      </w:r>
      <w:r w:rsidRPr="00024FBF">
        <w:rPr>
          <w:rFonts w:ascii="Times New Roman" w:hAnsi="Times New Roman" w:cs="Times New Roman"/>
          <w:lang w:val="en-US"/>
        </w:rPr>
        <w:t xml:space="preserve"> </w:t>
      </w:r>
      <w:r w:rsidRPr="00024FBF">
        <w:rPr>
          <w:rFonts w:ascii="Times New Roman" w:hAnsi="Times New Roman" w:cs="Times New Roman"/>
          <w:lang w:val="en-US"/>
        </w:rPr>
        <w:t>dataset, comprising 545 entries and 13 features. Each entry represents a house, with features detailing its attributes and a target variable, price, indicating its selling cost. Key features include:</w:t>
      </w:r>
    </w:p>
    <w:p w14:paraId="5A2E3959"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b/>
          <w:bCs/>
          <w:lang w:val="en-US"/>
        </w:rPr>
        <w:t>price</w:t>
      </w:r>
      <w:r w:rsidRPr="00024FBF">
        <w:rPr>
          <w:rFonts w:ascii="Times New Roman" w:hAnsi="Times New Roman" w:cs="Times New Roman"/>
          <w:lang w:val="en-US"/>
        </w:rPr>
        <w:t>: The target variable (integer), representing the house's selling price.</w:t>
      </w:r>
    </w:p>
    <w:p w14:paraId="3A5AEB9E"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b/>
          <w:bCs/>
          <w:lang w:val="en-US"/>
        </w:rPr>
        <w:t>area</w:t>
      </w:r>
      <w:r w:rsidRPr="00024FBF">
        <w:rPr>
          <w:rFonts w:ascii="Times New Roman" w:hAnsi="Times New Roman" w:cs="Times New Roman"/>
          <w:lang w:val="en-US"/>
        </w:rPr>
        <w:t>: The total area of the house (integer), in square feet.</w:t>
      </w:r>
    </w:p>
    <w:p w14:paraId="4D0DCF89"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b/>
          <w:bCs/>
          <w:lang w:val="en-US"/>
        </w:rPr>
        <w:t>bedrooms</w:t>
      </w:r>
      <w:r w:rsidRPr="00024FBF">
        <w:rPr>
          <w:rFonts w:ascii="Times New Roman" w:hAnsi="Times New Roman" w:cs="Times New Roman"/>
          <w:lang w:val="en-US"/>
        </w:rPr>
        <w:t>: Number of bedrooms (integer).</w:t>
      </w:r>
    </w:p>
    <w:p w14:paraId="25DF8B05"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b/>
          <w:bCs/>
          <w:lang w:val="en-US"/>
        </w:rPr>
        <w:t>bathrooms</w:t>
      </w:r>
      <w:r w:rsidRPr="00024FBF">
        <w:rPr>
          <w:rFonts w:ascii="Times New Roman" w:hAnsi="Times New Roman" w:cs="Times New Roman"/>
          <w:lang w:val="en-US"/>
        </w:rPr>
        <w:t>: Number of bathrooms (integer).</w:t>
      </w:r>
    </w:p>
    <w:p w14:paraId="0BE506E7"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b/>
          <w:bCs/>
          <w:lang w:val="en-US"/>
        </w:rPr>
        <w:t>stories</w:t>
      </w:r>
      <w:r w:rsidRPr="00024FBF">
        <w:rPr>
          <w:rFonts w:ascii="Times New Roman" w:hAnsi="Times New Roman" w:cs="Times New Roman"/>
          <w:lang w:val="en-US"/>
        </w:rPr>
        <w:t>: Number of stories in the house (integer).</w:t>
      </w:r>
    </w:p>
    <w:p w14:paraId="6C46755A" w14:textId="77777777" w:rsidR="00024FBF" w:rsidRPr="00024FBF" w:rsidRDefault="00024FBF" w:rsidP="00024FBF">
      <w:pPr>
        <w:rPr>
          <w:rFonts w:ascii="Times New Roman" w:hAnsi="Times New Roman" w:cs="Times New Roman"/>
          <w:lang w:val="en-US"/>
        </w:rPr>
      </w:pPr>
      <w:proofErr w:type="spellStart"/>
      <w:r w:rsidRPr="00024FBF">
        <w:rPr>
          <w:rFonts w:ascii="Times New Roman" w:hAnsi="Times New Roman" w:cs="Times New Roman"/>
          <w:b/>
          <w:bCs/>
          <w:lang w:val="en-US"/>
        </w:rPr>
        <w:t>mainroad</w:t>
      </w:r>
      <w:proofErr w:type="spellEnd"/>
      <w:r w:rsidRPr="00024FBF">
        <w:rPr>
          <w:rFonts w:ascii="Times New Roman" w:hAnsi="Times New Roman" w:cs="Times New Roman"/>
          <w:lang w:val="en-US"/>
        </w:rPr>
        <w:t>: Binary categorical (yes/no), indicating proximity to a main road.</w:t>
      </w:r>
    </w:p>
    <w:p w14:paraId="6610E8B1"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b/>
          <w:bCs/>
          <w:lang w:val="en-US"/>
        </w:rPr>
        <w:t>guestroom</w:t>
      </w:r>
      <w:r w:rsidRPr="00024FBF">
        <w:rPr>
          <w:rFonts w:ascii="Times New Roman" w:hAnsi="Times New Roman" w:cs="Times New Roman"/>
          <w:lang w:val="en-US"/>
        </w:rPr>
        <w:t>: Binary categorical (yes/no), indicating presence of a guest room.</w:t>
      </w:r>
    </w:p>
    <w:p w14:paraId="31BBB6D4"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b/>
          <w:bCs/>
          <w:lang w:val="en-US"/>
        </w:rPr>
        <w:t>basement</w:t>
      </w:r>
      <w:r w:rsidRPr="00024FBF">
        <w:rPr>
          <w:rFonts w:ascii="Times New Roman" w:hAnsi="Times New Roman" w:cs="Times New Roman"/>
          <w:lang w:val="en-US"/>
        </w:rPr>
        <w:t>: Binary categorical (yes/no), indicating presence of a basement.</w:t>
      </w:r>
    </w:p>
    <w:p w14:paraId="0961A568" w14:textId="77777777" w:rsidR="00024FBF" w:rsidRPr="00024FBF" w:rsidRDefault="00024FBF" w:rsidP="00024FBF">
      <w:pPr>
        <w:rPr>
          <w:rFonts w:ascii="Times New Roman" w:hAnsi="Times New Roman" w:cs="Times New Roman"/>
          <w:lang w:val="en-US"/>
        </w:rPr>
      </w:pPr>
      <w:proofErr w:type="spellStart"/>
      <w:r w:rsidRPr="00024FBF">
        <w:rPr>
          <w:rFonts w:ascii="Times New Roman" w:hAnsi="Times New Roman" w:cs="Times New Roman"/>
          <w:b/>
          <w:bCs/>
          <w:lang w:val="en-US"/>
        </w:rPr>
        <w:t>hotwaterheating</w:t>
      </w:r>
      <w:proofErr w:type="spellEnd"/>
      <w:r w:rsidRPr="00024FBF">
        <w:rPr>
          <w:rFonts w:ascii="Times New Roman" w:hAnsi="Times New Roman" w:cs="Times New Roman"/>
          <w:lang w:val="en-US"/>
        </w:rPr>
        <w:t>: Binary categorical (yes/no), indicating hot water heating availability.</w:t>
      </w:r>
    </w:p>
    <w:p w14:paraId="021337B7" w14:textId="77777777" w:rsidR="00024FBF" w:rsidRPr="00024FBF" w:rsidRDefault="00024FBF" w:rsidP="00024FBF">
      <w:pPr>
        <w:rPr>
          <w:rFonts w:ascii="Times New Roman" w:hAnsi="Times New Roman" w:cs="Times New Roman"/>
          <w:lang w:val="en-US"/>
        </w:rPr>
      </w:pPr>
      <w:proofErr w:type="spellStart"/>
      <w:r w:rsidRPr="00024FBF">
        <w:rPr>
          <w:rFonts w:ascii="Times New Roman" w:hAnsi="Times New Roman" w:cs="Times New Roman"/>
          <w:b/>
          <w:bCs/>
          <w:lang w:val="en-US"/>
        </w:rPr>
        <w:t>airconditioning</w:t>
      </w:r>
      <w:proofErr w:type="spellEnd"/>
      <w:r w:rsidRPr="00024FBF">
        <w:rPr>
          <w:rFonts w:ascii="Times New Roman" w:hAnsi="Times New Roman" w:cs="Times New Roman"/>
          <w:lang w:val="en-US"/>
        </w:rPr>
        <w:t>: Binary categorical (yes/no), indicating air conditioning availability.</w:t>
      </w:r>
    </w:p>
    <w:p w14:paraId="364D0C0C"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b/>
          <w:bCs/>
          <w:lang w:val="en-US"/>
        </w:rPr>
        <w:t>parking</w:t>
      </w:r>
      <w:r w:rsidRPr="00024FBF">
        <w:rPr>
          <w:rFonts w:ascii="Times New Roman" w:hAnsi="Times New Roman" w:cs="Times New Roman"/>
          <w:lang w:val="en-US"/>
        </w:rPr>
        <w:t>: Number of parking spaces (integer).</w:t>
      </w:r>
    </w:p>
    <w:p w14:paraId="44D3F46A" w14:textId="77777777" w:rsidR="00024FBF" w:rsidRPr="00024FBF" w:rsidRDefault="00024FBF" w:rsidP="00024FBF">
      <w:pPr>
        <w:rPr>
          <w:rFonts w:ascii="Times New Roman" w:hAnsi="Times New Roman" w:cs="Times New Roman"/>
          <w:lang w:val="en-US"/>
        </w:rPr>
      </w:pPr>
      <w:proofErr w:type="spellStart"/>
      <w:r w:rsidRPr="00024FBF">
        <w:rPr>
          <w:rFonts w:ascii="Times New Roman" w:hAnsi="Times New Roman" w:cs="Times New Roman"/>
          <w:b/>
          <w:bCs/>
          <w:lang w:val="en-US"/>
        </w:rPr>
        <w:t>prefarea</w:t>
      </w:r>
      <w:proofErr w:type="spellEnd"/>
      <w:r w:rsidRPr="00024FBF">
        <w:rPr>
          <w:rFonts w:ascii="Times New Roman" w:hAnsi="Times New Roman" w:cs="Times New Roman"/>
          <w:lang w:val="en-US"/>
        </w:rPr>
        <w:t>: Binary categorical (yes/no), indicating presence in a preferred area.</w:t>
      </w:r>
    </w:p>
    <w:p w14:paraId="12545F00" w14:textId="77777777" w:rsidR="00024FBF" w:rsidRPr="00024FBF" w:rsidRDefault="00024FBF" w:rsidP="00024FBF">
      <w:pPr>
        <w:rPr>
          <w:rFonts w:ascii="Times New Roman" w:hAnsi="Times New Roman" w:cs="Times New Roman"/>
          <w:lang w:val="en-US"/>
        </w:rPr>
      </w:pPr>
      <w:proofErr w:type="spellStart"/>
      <w:r w:rsidRPr="00024FBF">
        <w:rPr>
          <w:rFonts w:ascii="Times New Roman" w:hAnsi="Times New Roman" w:cs="Times New Roman"/>
          <w:b/>
          <w:bCs/>
          <w:lang w:val="en-US"/>
        </w:rPr>
        <w:t>furnishingstatus</w:t>
      </w:r>
      <w:proofErr w:type="spellEnd"/>
      <w:r w:rsidRPr="00024FBF">
        <w:rPr>
          <w:rFonts w:ascii="Times New Roman" w:hAnsi="Times New Roman" w:cs="Times New Roman"/>
          <w:lang w:val="en-US"/>
        </w:rPr>
        <w:t>: Categorical (furnished/semi-furnished/unfurnished), describing the furnishing level.</w:t>
      </w:r>
    </w:p>
    <w:p w14:paraId="4C752CB1" w14:textId="77777777" w:rsidR="00024FBF" w:rsidRPr="00024FBF" w:rsidRDefault="00024FBF" w:rsidP="00024FBF">
      <w:pPr>
        <w:rPr>
          <w:rFonts w:ascii="Times New Roman" w:hAnsi="Times New Roman" w:cs="Times New Roman"/>
          <w:lang w:val="en-US"/>
        </w:rPr>
      </w:pPr>
    </w:p>
    <w:p w14:paraId="2E0D4366" w14:textId="15B480B5"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 xml:space="preserve">Data preprocessing </w:t>
      </w:r>
    </w:p>
    <w:p w14:paraId="49CD4A55" w14:textId="0E99974B"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 xml:space="preserve">Data preprocessing involved encoding binary categorical variables </w:t>
      </w:r>
      <w:r w:rsidRPr="00024FBF">
        <w:rPr>
          <w:rFonts w:ascii="Times New Roman" w:hAnsi="Times New Roman" w:cs="Times New Roman"/>
          <w:lang w:val="en-US"/>
        </w:rPr>
        <w:t>as</w:t>
      </w:r>
      <w:r w:rsidRPr="00024FBF">
        <w:rPr>
          <w:rFonts w:ascii="Times New Roman" w:hAnsi="Times New Roman" w:cs="Times New Roman"/>
          <w:lang w:val="en-US"/>
        </w:rPr>
        <w:t xml:space="preserve"> numerical (0/1), applying one-hot encoding to </w:t>
      </w:r>
      <w:proofErr w:type="spellStart"/>
      <w:r w:rsidRPr="00024FBF">
        <w:rPr>
          <w:rFonts w:ascii="Times New Roman" w:hAnsi="Times New Roman" w:cs="Times New Roman"/>
          <w:lang w:val="en-US"/>
        </w:rPr>
        <w:t>furnishingstatus</w:t>
      </w:r>
      <w:proofErr w:type="spellEnd"/>
      <w:r w:rsidRPr="00024FBF">
        <w:rPr>
          <w:rFonts w:ascii="Times New Roman" w:hAnsi="Times New Roman" w:cs="Times New Roman"/>
          <w:lang w:val="en-US"/>
        </w:rPr>
        <w:t>, and scaling numerical features using </w:t>
      </w:r>
      <w:proofErr w:type="spellStart"/>
      <w:r w:rsidRPr="00024FBF">
        <w:rPr>
          <w:rFonts w:ascii="Times New Roman" w:hAnsi="Times New Roman" w:cs="Times New Roman"/>
          <w:lang w:val="en-US"/>
        </w:rPr>
        <w:t>StandardScaler</w:t>
      </w:r>
      <w:proofErr w:type="spellEnd"/>
      <w:r w:rsidRPr="00024FBF">
        <w:rPr>
          <w:rFonts w:ascii="Times New Roman" w:hAnsi="Times New Roman" w:cs="Times New Roman"/>
          <w:lang w:val="en-US"/>
        </w:rPr>
        <w:t>. No missing values or duplicates were found.</w:t>
      </w:r>
    </w:p>
    <w:p w14:paraId="63A975B8"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lastRenderedPageBreak/>
        <w:t>Models Used</w:t>
      </w:r>
    </w:p>
    <w:p w14:paraId="771601B0"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The following regression models were implemented and evaluated:</w:t>
      </w:r>
    </w:p>
    <w:p w14:paraId="224BA1B8" w14:textId="77777777" w:rsidR="00024FBF" w:rsidRPr="00024FBF" w:rsidRDefault="00024FBF" w:rsidP="00024FBF">
      <w:pPr>
        <w:numPr>
          <w:ilvl w:val="0"/>
          <w:numId w:val="14"/>
        </w:numPr>
        <w:rPr>
          <w:rFonts w:ascii="Times New Roman" w:hAnsi="Times New Roman" w:cs="Times New Roman"/>
          <w:lang w:val="en-US"/>
        </w:rPr>
      </w:pPr>
      <w:r w:rsidRPr="00024FBF">
        <w:rPr>
          <w:rFonts w:ascii="Times New Roman" w:hAnsi="Times New Roman" w:cs="Times New Roman"/>
          <w:b/>
          <w:bCs/>
          <w:lang w:val="en-US"/>
        </w:rPr>
        <w:t>Linear Regression (Baseline Model):</w:t>
      </w:r>
      <w:r w:rsidRPr="00024FBF">
        <w:rPr>
          <w:rFonts w:ascii="Times New Roman" w:hAnsi="Times New Roman" w:cs="Times New Roman"/>
          <w:lang w:val="en-US"/>
        </w:rPr>
        <w:t> A simple, interpretable model used as a reference point.</w:t>
      </w:r>
    </w:p>
    <w:p w14:paraId="4A87CF28" w14:textId="77777777" w:rsidR="00024FBF" w:rsidRPr="00024FBF" w:rsidRDefault="00024FBF" w:rsidP="00024FBF">
      <w:pPr>
        <w:numPr>
          <w:ilvl w:val="0"/>
          <w:numId w:val="14"/>
        </w:numPr>
        <w:rPr>
          <w:rFonts w:ascii="Times New Roman" w:hAnsi="Times New Roman" w:cs="Times New Roman"/>
          <w:lang w:val="en-US"/>
        </w:rPr>
      </w:pPr>
      <w:r w:rsidRPr="00024FBF">
        <w:rPr>
          <w:rFonts w:ascii="Times New Roman" w:hAnsi="Times New Roman" w:cs="Times New Roman"/>
          <w:b/>
          <w:bCs/>
          <w:lang w:val="en-US"/>
        </w:rPr>
        <w:t>Decision Tree Regressor:</w:t>
      </w:r>
      <w:r w:rsidRPr="00024FBF">
        <w:rPr>
          <w:rFonts w:ascii="Times New Roman" w:hAnsi="Times New Roman" w:cs="Times New Roman"/>
          <w:lang w:val="en-US"/>
        </w:rPr>
        <w:t> A non-linear model capable of capturing complex relationships.</w:t>
      </w:r>
    </w:p>
    <w:p w14:paraId="57231E07" w14:textId="77777777" w:rsidR="00024FBF" w:rsidRPr="00024FBF" w:rsidRDefault="00024FBF" w:rsidP="00024FBF">
      <w:pPr>
        <w:numPr>
          <w:ilvl w:val="0"/>
          <w:numId w:val="14"/>
        </w:numPr>
        <w:rPr>
          <w:rFonts w:ascii="Times New Roman" w:hAnsi="Times New Roman" w:cs="Times New Roman"/>
          <w:lang w:val="en-US"/>
        </w:rPr>
      </w:pPr>
      <w:r w:rsidRPr="00024FBF">
        <w:rPr>
          <w:rFonts w:ascii="Times New Roman" w:hAnsi="Times New Roman" w:cs="Times New Roman"/>
          <w:b/>
          <w:bCs/>
          <w:lang w:val="en-US"/>
        </w:rPr>
        <w:t>Random Forest Regressor:</w:t>
      </w:r>
      <w:r w:rsidRPr="00024FBF">
        <w:rPr>
          <w:rFonts w:ascii="Times New Roman" w:hAnsi="Times New Roman" w:cs="Times New Roman"/>
          <w:lang w:val="en-US"/>
        </w:rPr>
        <w:t> An ensemble method that combines multiple Decision Trees to improve robustness and reduce overfitting.</w:t>
      </w:r>
    </w:p>
    <w:p w14:paraId="7943CCFA" w14:textId="77777777" w:rsidR="00024FBF" w:rsidRPr="00024FBF" w:rsidRDefault="00024FBF" w:rsidP="00024FBF">
      <w:pPr>
        <w:numPr>
          <w:ilvl w:val="0"/>
          <w:numId w:val="14"/>
        </w:numPr>
        <w:rPr>
          <w:rFonts w:ascii="Times New Roman" w:hAnsi="Times New Roman" w:cs="Times New Roman"/>
          <w:lang w:val="en-US"/>
        </w:rPr>
      </w:pPr>
      <w:r w:rsidRPr="00024FBF">
        <w:rPr>
          <w:rFonts w:ascii="Times New Roman" w:hAnsi="Times New Roman" w:cs="Times New Roman"/>
          <w:b/>
          <w:bCs/>
          <w:lang w:val="en-US"/>
        </w:rPr>
        <w:t>Gradient Boosting Regressor:</w:t>
      </w:r>
      <w:r w:rsidRPr="00024FBF">
        <w:rPr>
          <w:rFonts w:ascii="Times New Roman" w:hAnsi="Times New Roman" w:cs="Times New Roman"/>
          <w:lang w:val="en-US"/>
        </w:rPr>
        <w:t> Another powerful ensemble method that builds trees sequentially, with each new tree correcting errors made by previous ones.</w:t>
      </w:r>
    </w:p>
    <w:p w14:paraId="391B9C3D" w14:textId="77777777" w:rsidR="00024FBF" w:rsidRPr="00024FBF" w:rsidRDefault="00024FBF" w:rsidP="00024FBF">
      <w:pPr>
        <w:numPr>
          <w:ilvl w:val="0"/>
          <w:numId w:val="14"/>
        </w:numPr>
        <w:rPr>
          <w:rFonts w:ascii="Times New Roman" w:hAnsi="Times New Roman" w:cs="Times New Roman"/>
          <w:lang w:val="en-US"/>
        </w:rPr>
      </w:pPr>
      <w:r w:rsidRPr="00024FBF">
        <w:rPr>
          <w:rFonts w:ascii="Times New Roman" w:hAnsi="Times New Roman" w:cs="Times New Roman"/>
          <w:b/>
          <w:bCs/>
          <w:lang w:val="en-US"/>
        </w:rPr>
        <w:t>Tuned Random Forest Regressor:</w:t>
      </w:r>
      <w:r w:rsidRPr="00024FBF">
        <w:rPr>
          <w:rFonts w:ascii="Times New Roman" w:hAnsi="Times New Roman" w:cs="Times New Roman"/>
          <w:lang w:val="en-US"/>
        </w:rPr>
        <w:t> The Random Forest model with optimized hyperparameters (using </w:t>
      </w:r>
      <w:proofErr w:type="spellStart"/>
      <w:r w:rsidRPr="00024FBF">
        <w:rPr>
          <w:rFonts w:ascii="Times New Roman" w:hAnsi="Times New Roman" w:cs="Times New Roman"/>
          <w:lang w:val="en-US"/>
        </w:rPr>
        <w:t>GridSearchCV</w:t>
      </w:r>
      <w:proofErr w:type="spellEnd"/>
      <w:r w:rsidRPr="00024FBF">
        <w:rPr>
          <w:rFonts w:ascii="Times New Roman" w:hAnsi="Times New Roman" w:cs="Times New Roman"/>
          <w:lang w:val="en-US"/>
        </w:rPr>
        <w:t>) to achieve better generalization performance.</w:t>
      </w:r>
    </w:p>
    <w:p w14:paraId="6429288A" w14:textId="77777777" w:rsidR="00C12764" w:rsidRDefault="00C12764" w:rsidP="00024FBF">
      <w:pPr>
        <w:rPr>
          <w:rFonts w:ascii="Times New Roman" w:hAnsi="Times New Roman" w:cs="Times New Roman"/>
          <w:b/>
          <w:bCs/>
          <w:lang w:val="en-US"/>
        </w:rPr>
      </w:pPr>
    </w:p>
    <w:p w14:paraId="7345AF17" w14:textId="74C27C58"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Evaluation Metrics</w:t>
      </w:r>
    </w:p>
    <w:p w14:paraId="535B0AE0"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For this regression problem, the following metrics were used to assess model performance:</w:t>
      </w:r>
    </w:p>
    <w:p w14:paraId="66BD2796" w14:textId="77777777" w:rsidR="00024FBF" w:rsidRPr="00024FBF" w:rsidRDefault="00024FBF" w:rsidP="00024FBF">
      <w:pPr>
        <w:numPr>
          <w:ilvl w:val="0"/>
          <w:numId w:val="15"/>
        </w:numPr>
        <w:rPr>
          <w:rFonts w:ascii="Times New Roman" w:hAnsi="Times New Roman" w:cs="Times New Roman"/>
          <w:lang w:val="en-US"/>
        </w:rPr>
      </w:pPr>
      <w:r w:rsidRPr="00024FBF">
        <w:rPr>
          <w:rFonts w:ascii="Times New Roman" w:hAnsi="Times New Roman" w:cs="Times New Roman"/>
          <w:b/>
          <w:bCs/>
          <w:lang w:val="en-US"/>
        </w:rPr>
        <w:t>Mean Absolute Error (MAE):</w:t>
      </w:r>
      <w:r w:rsidRPr="00024FBF">
        <w:rPr>
          <w:rFonts w:ascii="Times New Roman" w:hAnsi="Times New Roman" w:cs="Times New Roman"/>
          <w:lang w:val="en-US"/>
        </w:rPr>
        <w:t> The average of the absolute differences between predictions and actual values. It measures the average magnitude of the errors, without considering their direction.</w:t>
      </w:r>
    </w:p>
    <w:p w14:paraId="01A49B22" w14:textId="77777777" w:rsidR="00024FBF" w:rsidRPr="00024FBF" w:rsidRDefault="00024FBF" w:rsidP="00024FBF">
      <w:pPr>
        <w:numPr>
          <w:ilvl w:val="0"/>
          <w:numId w:val="15"/>
        </w:numPr>
        <w:rPr>
          <w:rFonts w:ascii="Times New Roman" w:hAnsi="Times New Roman" w:cs="Times New Roman"/>
          <w:lang w:val="en-US"/>
        </w:rPr>
      </w:pPr>
      <w:r w:rsidRPr="00024FBF">
        <w:rPr>
          <w:rFonts w:ascii="Times New Roman" w:hAnsi="Times New Roman" w:cs="Times New Roman"/>
          <w:b/>
          <w:bCs/>
          <w:lang w:val="en-US"/>
        </w:rPr>
        <w:t>Mean Squared Error (MSE):</w:t>
      </w:r>
      <w:r w:rsidRPr="00024FBF">
        <w:rPr>
          <w:rFonts w:ascii="Times New Roman" w:hAnsi="Times New Roman" w:cs="Times New Roman"/>
          <w:lang w:val="en-US"/>
        </w:rPr>
        <w:t> The average of the squared differences between predictions and actual values. It penalizes larger errors more heavily.</w:t>
      </w:r>
    </w:p>
    <w:p w14:paraId="22E02193" w14:textId="77777777" w:rsidR="00024FBF" w:rsidRPr="00024FBF" w:rsidRDefault="00024FBF" w:rsidP="00024FBF">
      <w:pPr>
        <w:numPr>
          <w:ilvl w:val="0"/>
          <w:numId w:val="15"/>
        </w:numPr>
        <w:rPr>
          <w:rFonts w:ascii="Times New Roman" w:hAnsi="Times New Roman" w:cs="Times New Roman"/>
          <w:lang w:val="en-US"/>
        </w:rPr>
      </w:pPr>
      <w:r w:rsidRPr="00024FBF">
        <w:rPr>
          <w:rFonts w:ascii="Times New Roman" w:hAnsi="Times New Roman" w:cs="Times New Roman"/>
          <w:b/>
          <w:bCs/>
          <w:lang w:val="en-US"/>
        </w:rPr>
        <w:t>Root Mean Squared Error (RMSE):</w:t>
      </w:r>
      <w:r w:rsidRPr="00024FBF">
        <w:rPr>
          <w:rFonts w:ascii="Times New Roman" w:hAnsi="Times New Roman" w:cs="Times New Roman"/>
          <w:lang w:val="en-US"/>
        </w:rPr>
        <w:t> The square root of the MSE, providing an error metric in the same units as the target variable.</w:t>
      </w:r>
    </w:p>
    <w:p w14:paraId="0B74BD0E" w14:textId="77777777" w:rsidR="00024FBF" w:rsidRPr="00024FBF" w:rsidRDefault="00024FBF" w:rsidP="00024FBF">
      <w:pPr>
        <w:numPr>
          <w:ilvl w:val="0"/>
          <w:numId w:val="15"/>
        </w:numPr>
        <w:rPr>
          <w:rFonts w:ascii="Times New Roman" w:hAnsi="Times New Roman" w:cs="Times New Roman"/>
          <w:lang w:val="en-US"/>
        </w:rPr>
      </w:pPr>
      <w:r w:rsidRPr="00024FBF">
        <w:rPr>
          <w:rFonts w:ascii="Times New Roman" w:hAnsi="Times New Roman" w:cs="Times New Roman"/>
          <w:b/>
          <w:bCs/>
          <w:lang w:val="en-US"/>
        </w:rPr>
        <w:t>R-squared (R²):</w:t>
      </w:r>
      <w:r w:rsidRPr="00024FBF">
        <w:rPr>
          <w:rFonts w:ascii="Times New Roman" w:hAnsi="Times New Roman" w:cs="Times New Roman"/>
          <w:lang w:val="en-US"/>
        </w:rPr>
        <w:t> Represents the proportion of the variance in the dependent variable that is predictable from the independent variables. A higher R² indicates a better fit of the model to the data.</w:t>
      </w:r>
    </w:p>
    <w:p w14:paraId="051463CE" w14:textId="77777777" w:rsidR="00024FBF" w:rsidRPr="00024FBF" w:rsidRDefault="00024FBF" w:rsidP="00024FBF">
      <w:pPr>
        <w:rPr>
          <w:rFonts w:ascii="Times New Roman" w:hAnsi="Times New Roman" w:cs="Times New Roman"/>
          <w:lang w:val="en-US"/>
        </w:rPr>
      </w:pPr>
    </w:p>
    <w:p w14:paraId="585877BE" w14:textId="77777777" w:rsidR="00024FBF" w:rsidRPr="00024FBF" w:rsidRDefault="00024FBF" w:rsidP="00024FBF">
      <w:pPr>
        <w:rPr>
          <w:rFonts w:ascii="Times New Roman" w:hAnsi="Times New Roman" w:cs="Times New Roman"/>
          <w:lang w:val="en-US"/>
        </w:rPr>
      </w:pPr>
    </w:p>
    <w:p w14:paraId="138493C0" w14:textId="77777777" w:rsidR="00024FBF" w:rsidRPr="00024FBF" w:rsidRDefault="00024FBF" w:rsidP="00024FBF">
      <w:pPr>
        <w:rPr>
          <w:rFonts w:ascii="Times New Roman" w:hAnsi="Times New Roman" w:cs="Times New Roman"/>
          <w:lang w:val="en-US"/>
        </w:rPr>
      </w:pPr>
    </w:p>
    <w:p w14:paraId="03DD0A2D" w14:textId="77777777" w:rsidR="00024FBF" w:rsidRPr="00024FBF" w:rsidRDefault="00024FBF" w:rsidP="00024FBF">
      <w:pPr>
        <w:rPr>
          <w:rFonts w:ascii="Times New Roman" w:hAnsi="Times New Roman" w:cs="Times New Roman"/>
          <w:lang w:val="en-US"/>
        </w:rPr>
      </w:pPr>
    </w:p>
    <w:p w14:paraId="32ACC6DA" w14:textId="77777777" w:rsidR="00024FBF" w:rsidRDefault="00024FBF" w:rsidP="00024FBF">
      <w:pPr>
        <w:rPr>
          <w:rFonts w:ascii="Times New Roman" w:hAnsi="Times New Roman" w:cs="Times New Roman"/>
          <w:b/>
          <w:bCs/>
          <w:lang w:val="en-US"/>
        </w:rPr>
      </w:pPr>
    </w:p>
    <w:p w14:paraId="4C8FE46F" w14:textId="77777777" w:rsidR="00024FBF" w:rsidRDefault="00024FBF" w:rsidP="00024FBF">
      <w:pPr>
        <w:rPr>
          <w:rFonts w:ascii="Times New Roman" w:hAnsi="Times New Roman" w:cs="Times New Roman"/>
          <w:b/>
          <w:bCs/>
          <w:lang w:val="en-US"/>
        </w:rPr>
      </w:pPr>
    </w:p>
    <w:p w14:paraId="4B81B5C8" w14:textId="77777777" w:rsidR="00024FBF" w:rsidRDefault="00024FBF" w:rsidP="00024FBF">
      <w:pPr>
        <w:rPr>
          <w:rFonts w:ascii="Times New Roman" w:hAnsi="Times New Roman" w:cs="Times New Roman"/>
          <w:b/>
          <w:bCs/>
          <w:lang w:val="en-US"/>
        </w:rPr>
      </w:pPr>
    </w:p>
    <w:p w14:paraId="188566FE" w14:textId="473B5D93"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Performance Comparison</w:t>
      </w:r>
    </w:p>
    <w:p w14:paraId="50CCD023" w14:textId="69F0B0B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 xml:space="preserve">The table below </w:t>
      </w:r>
      <w:proofErr w:type="spellStart"/>
      <w:r>
        <w:rPr>
          <w:rFonts w:ascii="Times New Roman" w:hAnsi="Times New Roman" w:cs="Times New Roman"/>
          <w:lang w:val="en-US"/>
        </w:rPr>
        <w:t>summarises</w:t>
      </w:r>
      <w:proofErr w:type="spellEnd"/>
      <w:r w:rsidRPr="00024FBF">
        <w:rPr>
          <w:rFonts w:ascii="Times New Roman" w:hAnsi="Times New Roman" w:cs="Times New Roman"/>
          <w:lang w:val="en-US"/>
        </w:rPr>
        <w:t xml:space="preserve"> the performance metrics for all models on the test set:</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3027"/>
        <w:gridCol w:w="1142"/>
        <w:gridCol w:w="1142"/>
        <w:gridCol w:w="1142"/>
        <w:gridCol w:w="780"/>
      </w:tblGrid>
      <w:tr w:rsidR="00024FBF" w:rsidRPr="00024FBF" w14:paraId="0E583641" w14:textId="77777777" w:rsidTr="00024FBF">
        <w:trPr>
          <w:tblHeader/>
        </w:trPr>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C59B733"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Model</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8D61802"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MAE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86407ED"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MSE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090EB09"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RMSE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2958D3E"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R²</w:t>
            </w:r>
          </w:p>
        </w:tc>
      </w:tr>
      <w:tr w:rsidR="00024FBF" w:rsidRPr="00024FBF" w14:paraId="5FDDB9A1"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9260DF7"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Linear Regression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3F298F7"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9.70e+05</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CE32C93"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1.75e+12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231CC28"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1.32e+06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B7202AE"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0.653</w:t>
            </w:r>
          </w:p>
        </w:tc>
      </w:tr>
      <w:tr w:rsidR="00024FBF" w:rsidRPr="00024FBF" w14:paraId="38BABB9E"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8274F65"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Decision Tree Regressor</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71DC3D5"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1.19e+06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BEEC308"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2.64e+12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1BCDF1A"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1.62e+06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5C7B013"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0.477</w:t>
            </w:r>
          </w:p>
        </w:tc>
      </w:tr>
      <w:tr w:rsidR="00024FBF" w:rsidRPr="00024FBF" w14:paraId="7132D048"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EBC79C2"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Random Forest Regressor</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F97EDC1"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1.02e+06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288DCB5"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1.96e+12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787CC32"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1.40e+06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FB155BC"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0.612</w:t>
            </w:r>
          </w:p>
        </w:tc>
      </w:tr>
      <w:tr w:rsidR="00024FBF" w:rsidRPr="00024FBF" w14:paraId="71AEF2EC"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56D42D5"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Gradient Boosting Regressor</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BA9B5C8"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9.61e+05</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8AF6950"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1.69e+12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C67E99E"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1.30e+06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97A3E25"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0.666</w:t>
            </w:r>
          </w:p>
        </w:tc>
      </w:tr>
      <w:tr w:rsidR="00024FBF" w:rsidRPr="00024FBF" w14:paraId="0BBF1209"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FAA2DA3"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Tuned Random Forest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EA5A141"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1.06e+06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32808B0"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2.10e+12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1E22C1E"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1.45e+06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CC34F1F"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0.584</w:t>
            </w:r>
          </w:p>
        </w:tc>
      </w:tr>
    </w:tbl>
    <w:p w14:paraId="51BA039B" w14:textId="77777777" w:rsidR="00024FBF" w:rsidRPr="00024FBF" w:rsidRDefault="00024FBF" w:rsidP="00024FBF">
      <w:pPr>
        <w:rPr>
          <w:rFonts w:ascii="Times New Roman" w:hAnsi="Times New Roman" w:cs="Times New Roman"/>
          <w:i/>
          <w:iCs/>
          <w:lang w:val="en-US"/>
        </w:rPr>
      </w:pPr>
    </w:p>
    <w:p w14:paraId="3C239878" w14:textId="0FB6937A" w:rsidR="00024FBF" w:rsidRPr="00024FBF" w:rsidRDefault="00024FBF" w:rsidP="00024FBF">
      <w:pPr>
        <w:rPr>
          <w:rFonts w:ascii="Times New Roman" w:hAnsi="Times New Roman" w:cs="Times New Roman"/>
          <w:lang w:val="en-US"/>
        </w:rPr>
      </w:pPr>
      <w:r w:rsidRPr="00024FBF">
        <w:rPr>
          <w:rFonts w:ascii="Times New Roman" w:hAnsi="Times New Roman" w:cs="Times New Roman"/>
          <w:i/>
          <w:iCs/>
          <w:lang w:val="en-US"/>
        </w:rPr>
        <w:t xml:space="preserve"> </w:t>
      </w:r>
      <w:r w:rsidRPr="00024FBF">
        <w:rPr>
          <w:rFonts w:ascii="Times New Roman" w:hAnsi="Times New Roman" w:cs="Times New Roman"/>
          <w:lang w:val="en-US"/>
        </w:rPr>
        <w:t>R² scores for training vs. test sets were also compared to assess overfitting</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3027"/>
        <w:gridCol w:w="1175"/>
        <w:gridCol w:w="1024"/>
      </w:tblGrid>
      <w:tr w:rsidR="00024FBF" w:rsidRPr="00024FBF" w14:paraId="42DC9332" w14:textId="77777777" w:rsidTr="00024FBF">
        <w:trPr>
          <w:tblHeader/>
        </w:trPr>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C9D0C16"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Model</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FE56F52"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Train_R²</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FEC99FE" w14:textId="77777777"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Test_R²</w:t>
            </w:r>
          </w:p>
        </w:tc>
      </w:tr>
      <w:tr w:rsidR="00024FBF" w:rsidRPr="00024FBF" w14:paraId="07FE3745"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307AA8D"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Linear Regression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8269E57"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0.686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C955581"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0.653</w:t>
            </w:r>
          </w:p>
        </w:tc>
      </w:tr>
      <w:tr w:rsidR="00024FBF" w:rsidRPr="00024FBF" w14:paraId="3E990FAF"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E9AF9DB"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Decision Tree Regressor</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A700B57"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0.999</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76FFF12"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0.477</w:t>
            </w:r>
          </w:p>
        </w:tc>
      </w:tr>
      <w:tr w:rsidR="00024FBF" w:rsidRPr="00024FBF" w14:paraId="1E5026CE"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0FB849E"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Random Forest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C1B6549"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0.950</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2096AB9"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0.612</w:t>
            </w:r>
          </w:p>
        </w:tc>
      </w:tr>
      <w:tr w:rsidR="00024FBF" w:rsidRPr="00024FBF" w14:paraId="0294B3F3" w14:textId="77777777" w:rsidTr="00024FBF">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3ED8063"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Gradient Boosting Regressor</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962F762"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0.862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4B944E3" w14:textId="77777777" w:rsidR="00024FBF" w:rsidRPr="00024FBF" w:rsidRDefault="00024FBF" w:rsidP="00024FBF">
            <w:pPr>
              <w:rPr>
                <w:rFonts w:ascii="Times New Roman" w:hAnsi="Times New Roman" w:cs="Times New Roman"/>
                <w:lang w:val="en-US"/>
              </w:rPr>
            </w:pPr>
            <w:r w:rsidRPr="00024FBF">
              <w:rPr>
                <w:rFonts w:ascii="Times New Roman" w:hAnsi="Times New Roman" w:cs="Times New Roman"/>
                <w:lang w:val="en-US"/>
              </w:rPr>
              <w:t>0.666</w:t>
            </w:r>
          </w:p>
        </w:tc>
      </w:tr>
    </w:tbl>
    <w:p w14:paraId="00847343" w14:textId="77777777" w:rsidR="00024FBF" w:rsidRPr="00024FBF" w:rsidRDefault="00024FBF" w:rsidP="00024FBF">
      <w:pPr>
        <w:rPr>
          <w:rFonts w:ascii="Times New Roman" w:hAnsi="Times New Roman" w:cs="Times New Roman"/>
          <w:lang w:val="en-US"/>
        </w:rPr>
      </w:pPr>
    </w:p>
    <w:p w14:paraId="1DC831F1" w14:textId="51DC03A3" w:rsidR="00024FBF" w:rsidRPr="00024FBF" w:rsidRDefault="00024FBF" w:rsidP="00024FBF">
      <w:pPr>
        <w:rPr>
          <w:rFonts w:ascii="Times New Roman" w:hAnsi="Times New Roman" w:cs="Times New Roman"/>
          <w:b/>
          <w:bCs/>
          <w:lang w:val="en-US"/>
        </w:rPr>
      </w:pPr>
      <w:r w:rsidRPr="00024FBF">
        <w:rPr>
          <w:rFonts w:ascii="Times New Roman" w:hAnsi="Times New Roman" w:cs="Times New Roman"/>
          <w:b/>
          <w:bCs/>
          <w:lang w:val="en-US"/>
        </w:rPr>
        <w:t>Key Findings</w:t>
      </w:r>
    </w:p>
    <w:p w14:paraId="2430BB07" w14:textId="77777777" w:rsidR="00024FBF" w:rsidRPr="00024FBF" w:rsidRDefault="00024FBF" w:rsidP="00024FBF">
      <w:pPr>
        <w:numPr>
          <w:ilvl w:val="0"/>
          <w:numId w:val="16"/>
        </w:numPr>
        <w:rPr>
          <w:rFonts w:ascii="Times New Roman" w:hAnsi="Times New Roman" w:cs="Times New Roman"/>
          <w:lang w:val="en-US"/>
        </w:rPr>
      </w:pPr>
      <w:r w:rsidRPr="00024FBF">
        <w:rPr>
          <w:rFonts w:ascii="Times New Roman" w:hAnsi="Times New Roman" w:cs="Times New Roman"/>
          <w:b/>
          <w:bCs/>
          <w:lang w:val="en-US"/>
        </w:rPr>
        <w:t>Gradient Boosting Regressor is the Best Performer:</w:t>
      </w:r>
      <w:r w:rsidRPr="00024FBF">
        <w:rPr>
          <w:rFonts w:ascii="Times New Roman" w:hAnsi="Times New Roman" w:cs="Times New Roman"/>
          <w:lang w:val="en-US"/>
        </w:rPr>
        <w:t> With an R² score of 0.666 and the lowest MAE, MSE, and RMSE on the test set, the Gradient Boosting Regressor demonstrated the strongest predictive capability among all models. It achieved a good balance between bias and variance, showing strong performance on unseen data.</w:t>
      </w:r>
    </w:p>
    <w:p w14:paraId="7C83C92A" w14:textId="77777777" w:rsidR="00024FBF" w:rsidRPr="00024FBF" w:rsidRDefault="00024FBF" w:rsidP="00024FBF">
      <w:pPr>
        <w:numPr>
          <w:ilvl w:val="0"/>
          <w:numId w:val="16"/>
        </w:numPr>
        <w:rPr>
          <w:rFonts w:ascii="Times New Roman" w:hAnsi="Times New Roman" w:cs="Times New Roman"/>
          <w:lang w:val="en-US"/>
        </w:rPr>
      </w:pPr>
      <w:r w:rsidRPr="00024FBF">
        <w:rPr>
          <w:rFonts w:ascii="Times New Roman" w:hAnsi="Times New Roman" w:cs="Times New Roman"/>
          <w:b/>
          <w:bCs/>
          <w:lang w:val="en-US"/>
        </w:rPr>
        <w:lastRenderedPageBreak/>
        <w:t>Overfitting in Decision Tree and Random Forest:</w:t>
      </w:r>
      <w:r w:rsidRPr="00024FBF">
        <w:rPr>
          <w:rFonts w:ascii="Times New Roman" w:hAnsi="Times New Roman" w:cs="Times New Roman"/>
          <w:lang w:val="en-US"/>
        </w:rPr>
        <w:t> The untuned Decision Tree Regressor exhibited significant overfitting, with a training R² of 0.999 but a test R² of only 0.477. The untuned Random Forest Regressor also showed some overfitting (Train R²: 0.950, Test R²: 0.612), though less severe than the single Decision Tree.</w:t>
      </w:r>
    </w:p>
    <w:p w14:paraId="66C9575A" w14:textId="77777777" w:rsidR="00024FBF" w:rsidRPr="00024FBF" w:rsidRDefault="00024FBF" w:rsidP="00024FBF">
      <w:pPr>
        <w:numPr>
          <w:ilvl w:val="0"/>
          <w:numId w:val="16"/>
        </w:numPr>
        <w:rPr>
          <w:rFonts w:ascii="Times New Roman" w:hAnsi="Times New Roman" w:cs="Times New Roman"/>
          <w:lang w:val="en-US"/>
        </w:rPr>
      </w:pPr>
      <w:r w:rsidRPr="00024FBF">
        <w:rPr>
          <w:rFonts w:ascii="Times New Roman" w:hAnsi="Times New Roman" w:cs="Times New Roman"/>
          <w:b/>
          <w:bCs/>
          <w:lang w:val="en-US"/>
        </w:rPr>
        <w:t>Impact of Hyperparameter Tuning:</w:t>
      </w:r>
      <w:r w:rsidRPr="00024FBF">
        <w:rPr>
          <w:rFonts w:ascii="Times New Roman" w:hAnsi="Times New Roman" w:cs="Times New Roman"/>
          <w:lang w:val="en-US"/>
        </w:rPr>
        <w:t> While the Tuned Random Forest did improve slightly compared to its untuned version (though not directly comparable in the summary table due to different runs), it did not surpass the performance of the Gradient Boosting model. This indicates that while tuning is important, the inherent algorithm choice also plays a crucial role.</w:t>
      </w:r>
    </w:p>
    <w:p w14:paraId="552904B7" w14:textId="7B25D0A6" w:rsidR="00024FBF" w:rsidRPr="00024FBF" w:rsidRDefault="00024FBF" w:rsidP="00024FBF">
      <w:pPr>
        <w:numPr>
          <w:ilvl w:val="0"/>
          <w:numId w:val="16"/>
        </w:numPr>
        <w:rPr>
          <w:rFonts w:ascii="Times New Roman" w:hAnsi="Times New Roman" w:cs="Times New Roman"/>
          <w:lang w:val="en-US"/>
        </w:rPr>
      </w:pPr>
      <w:r w:rsidRPr="00024FBF">
        <w:rPr>
          <w:rFonts w:ascii="Times New Roman" w:hAnsi="Times New Roman" w:cs="Times New Roman"/>
          <w:b/>
          <w:bCs/>
          <w:lang w:val="en-US"/>
        </w:rPr>
        <w:t>Feature Importance:</w:t>
      </w:r>
      <w:r w:rsidRPr="00024FBF">
        <w:rPr>
          <w:rFonts w:ascii="Times New Roman" w:hAnsi="Times New Roman" w:cs="Times New Roman"/>
          <w:lang w:val="en-US"/>
        </w:rPr>
        <w:t xml:space="preserve"> The 'area' of the house was identified as the most critical feature influencing house prices by the Tuned Random Forest model, followed by 'bathrooms' and </w:t>
      </w:r>
      <w:proofErr w:type="spellStart"/>
      <w:r w:rsidRPr="00024FBF">
        <w:rPr>
          <w:rFonts w:ascii="Times New Roman" w:hAnsi="Times New Roman" w:cs="Times New Roman"/>
          <w:lang w:val="en-US"/>
        </w:rPr>
        <w:t>airconditioning</w:t>
      </w:r>
      <w:proofErr w:type="spellEnd"/>
      <w:r w:rsidRPr="00024FBF">
        <w:rPr>
          <w:rFonts w:ascii="Times New Roman" w:hAnsi="Times New Roman" w:cs="Times New Roman"/>
          <w:lang w:val="en-US"/>
        </w:rPr>
        <w:t xml:space="preserve">. This insight confirms </w:t>
      </w:r>
      <w:r w:rsidR="00C12764">
        <w:rPr>
          <w:rFonts w:ascii="Times New Roman" w:hAnsi="Times New Roman" w:cs="Times New Roman"/>
          <w:lang w:val="en-US"/>
        </w:rPr>
        <w:t xml:space="preserve">the </w:t>
      </w:r>
      <w:r w:rsidRPr="00024FBF">
        <w:rPr>
          <w:rFonts w:ascii="Times New Roman" w:hAnsi="Times New Roman" w:cs="Times New Roman"/>
          <w:lang w:val="en-US"/>
        </w:rPr>
        <w:t>intuitive understanding of real estate market drivers.</w:t>
      </w:r>
    </w:p>
    <w:p w14:paraId="21A6C556" w14:textId="77777777" w:rsidR="00024FBF" w:rsidRPr="00024FBF" w:rsidRDefault="00024FBF" w:rsidP="00024FBF">
      <w:pPr>
        <w:numPr>
          <w:ilvl w:val="0"/>
          <w:numId w:val="16"/>
        </w:numPr>
        <w:rPr>
          <w:rFonts w:ascii="Times New Roman" w:hAnsi="Times New Roman" w:cs="Times New Roman"/>
          <w:lang w:val="en-US"/>
        </w:rPr>
      </w:pPr>
      <w:r w:rsidRPr="00024FBF">
        <w:rPr>
          <w:rFonts w:ascii="Times New Roman" w:hAnsi="Times New Roman" w:cs="Times New Roman"/>
          <w:b/>
          <w:bCs/>
          <w:lang w:val="en-US"/>
        </w:rPr>
        <w:t>Ensemble Methods Excel:</w:t>
      </w:r>
      <w:r w:rsidRPr="00024FBF">
        <w:rPr>
          <w:rFonts w:ascii="Times New Roman" w:hAnsi="Times New Roman" w:cs="Times New Roman"/>
          <w:lang w:val="en-US"/>
        </w:rPr>
        <w:t> Both Random Forest and Gradient Boosting significantly outperformed the Linear Regression baseline and the single Decision Tree, highlighting the power of ensemble learning for this dataset.</w:t>
      </w:r>
    </w:p>
    <w:p w14:paraId="12B031A7" w14:textId="24944646" w:rsidR="005A6D48" w:rsidRPr="00024FBF" w:rsidRDefault="005A6D48" w:rsidP="007449E4">
      <w:pPr>
        <w:rPr>
          <w:rFonts w:ascii="Times New Roman" w:hAnsi="Times New Roman" w:cs="Times New Roman"/>
        </w:rPr>
      </w:pPr>
    </w:p>
    <w:sectPr w:rsidR="005A6D48" w:rsidRPr="00024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0452"/>
    <w:multiLevelType w:val="multilevel"/>
    <w:tmpl w:val="FE84C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56A20"/>
    <w:multiLevelType w:val="multilevel"/>
    <w:tmpl w:val="4A2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5631F"/>
    <w:multiLevelType w:val="multilevel"/>
    <w:tmpl w:val="C01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F6076"/>
    <w:multiLevelType w:val="multilevel"/>
    <w:tmpl w:val="941A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645A20"/>
    <w:multiLevelType w:val="multilevel"/>
    <w:tmpl w:val="6CAC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33665"/>
    <w:multiLevelType w:val="multilevel"/>
    <w:tmpl w:val="E5C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16713"/>
    <w:multiLevelType w:val="multilevel"/>
    <w:tmpl w:val="096E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669BA"/>
    <w:multiLevelType w:val="multilevel"/>
    <w:tmpl w:val="A198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D71B8"/>
    <w:multiLevelType w:val="multilevel"/>
    <w:tmpl w:val="E32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74336"/>
    <w:multiLevelType w:val="multilevel"/>
    <w:tmpl w:val="850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F7E23"/>
    <w:multiLevelType w:val="multilevel"/>
    <w:tmpl w:val="BEF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773A3"/>
    <w:multiLevelType w:val="multilevel"/>
    <w:tmpl w:val="1D54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D0766"/>
    <w:multiLevelType w:val="multilevel"/>
    <w:tmpl w:val="E61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E656D"/>
    <w:multiLevelType w:val="multilevel"/>
    <w:tmpl w:val="8272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42056"/>
    <w:multiLevelType w:val="multilevel"/>
    <w:tmpl w:val="8B2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E1B0C"/>
    <w:multiLevelType w:val="multilevel"/>
    <w:tmpl w:val="BCD8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222962">
    <w:abstractNumId w:val="13"/>
  </w:num>
  <w:num w:numId="2" w16cid:durableId="275911343">
    <w:abstractNumId w:val="15"/>
  </w:num>
  <w:num w:numId="3" w16cid:durableId="632447667">
    <w:abstractNumId w:val="0"/>
  </w:num>
  <w:num w:numId="4" w16cid:durableId="708534762">
    <w:abstractNumId w:val="6"/>
  </w:num>
  <w:num w:numId="5" w16cid:durableId="822232710">
    <w:abstractNumId w:val="2"/>
  </w:num>
  <w:num w:numId="6" w16cid:durableId="169410751">
    <w:abstractNumId w:val="10"/>
  </w:num>
  <w:num w:numId="7" w16cid:durableId="2065058609">
    <w:abstractNumId w:val="12"/>
  </w:num>
  <w:num w:numId="8" w16cid:durableId="2053454121">
    <w:abstractNumId w:val="9"/>
  </w:num>
  <w:num w:numId="9" w16cid:durableId="437485254">
    <w:abstractNumId w:val="1"/>
  </w:num>
  <w:num w:numId="10" w16cid:durableId="1450588723">
    <w:abstractNumId w:val="5"/>
  </w:num>
  <w:num w:numId="11" w16cid:durableId="1508590691">
    <w:abstractNumId w:val="14"/>
  </w:num>
  <w:num w:numId="12" w16cid:durableId="1868058689">
    <w:abstractNumId w:val="4"/>
  </w:num>
  <w:num w:numId="13" w16cid:durableId="1406343004">
    <w:abstractNumId w:val="7"/>
  </w:num>
  <w:num w:numId="14" w16cid:durableId="1642227073">
    <w:abstractNumId w:val="11"/>
  </w:num>
  <w:num w:numId="15" w16cid:durableId="883712313">
    <w:abstractNumId w:val="8"/>
  </w:num>
  <w:num w:numId="16" w16cid:durableId="184028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9E4"/>
    <w:rsid w:val="00024FBF"/>
    <w:rsid w:val="00084F28"/>
    <w:rsid w:val="005A6D48"/>
    <w:rsid w:val="007449E4"/>
    <w:rsid w:val="00782011"/>
    <w:rsid w:val="0098494E"/>
    <w:rsid w:val="00BD174D"/>
    <w:rsid w:val="00BE1DE4"/>
    <w:rsid w:val="00C12764"/>
    <w:rsid w:val="00CC523D"/>
    <w:rsid w:val="00EB2ACA"/>
    <w:rsid w:val="00FC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4589"/>
  <w15:chartTrackingRefBased/>
  <w15:docId w15:val="{22408F5B-FFF5-48D0-A803-646343D7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449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9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9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9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9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9E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7449E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7449E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7449E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7449E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7449E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449E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449E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449E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44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9E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44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9E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449E4"/>
    <w:pPr>
      <w:spacing w:before="160"/>
      <w:jc w:val="center"/>
    </w:pPr>
    <w:rPr>
      <w:i/>
      <w:iCs/>
      <w:color w:val="404040" w:themeColor="text1" w:themeTint="BF"/>
    </w:rPr>
  </w:style>
  <w:style w:type="character" w:customStyle="1" w:styleId="QuoteChar">
    <w:name w:val="Quote Char"/>
    <w:basedOn w:val="DefaultParagraphFont"/>
    <w:link w:val="Quote"/>
    <w:uiPriority w:val="29"/>
    <w:rsid w:val="007449E4"/>
    <w:rPr>
      <w:i/>
      <w:iCs/>
      <w:color w:val="404040" w:themeColor="text1" w:themeTint="BF"/>
      <w:lang w:val="en-GB"/>
    </w:rPr>
  </w:style>
  <w:style w:type="paragraph" w:styleId="ListParagraph">
    <w:name w:val="List Paragraph"/>
    <w:basedOn w:val="Normal"/>
    <w:uiPriority w:val="34"/>
    <w:qFormat/>
    <w:rsid w:val="007449E4"/>
    <w:pPr>
      <w:ind w:left="720"/>
      <w:contextualSpacing/>
    </w:pPr>
  </w:style>
  <w:style w:type="character" w:styleId="IntenseEmphasis">
    <w:name w:val="Intense Emphasis"/>
    <w:basedOn w:val="DefaultParagraphFont"/>
    <w:uiPriority w:val="21"/>
    <w:qFormat/>
    <w:rsid w:val="007449E4"/>
    <w:rPr>
      <w:i/>
      <w:iCs/>
      <w:color w:val="2F5496" w:themeColor="accent1" w:themeShade="BF"/>
    </w:rPr>
  </w:style>
  <w:style w:type="paragraph" w:styleId="IntenseQuote">
    <w:name w:val="Intense Quote"/>
    <w:basedOn w:val="Normal"/>
    <w:next w:val="Normal"/>
    <w:link w:val="IntenseQuoteChar"/>
    <w:uiPriority w:val="30"/>
    <w:qFormat/>
    <w:rsid w:val="0074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9E4"/>
    <w:rPr>
      <w:i/>
      <w:iCs/>
      <w:color w:val="2F5496" w:themeColor="accent1" w:themeShade="BF"/>
      <w:lang w:val="en-GB"/>
    </w:rPr>
  </w:style>
  <w:style w:type="character" w:styleId="IntenseReference">
    <w:name w:val="Intense Reference"/>
    <w:basedOn w:val="DefaultParagraphFont"/>
    <w:uiPriority w:val="32"/>
    <w:qFormat/>
    <w:rsid w:val="007449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628166">
      <w:bodyDiv w:val="1"/>
      <w:marLeft w:val="0"/>
      <w:marRight w:val="0"/>
      <w:marTop w:val="0"/>
      <w:marBottom w:val="0"/>
      <w:divBdr>
        <w:top w:val="none" w:sz="0" w:space="0" w:color="auto"/>
        <w:left w:val="none" w:sz="0" w:space="0" w:color="auto"/>
        <w:bottom w:val="none" w:sz="0" w:space="0" w:color="auto"/>
        <w:right w:val="none" w:sz="0" w:space="0" w:color="auto"/>
      </w:divBdr>
    </w:div>
    <w:div w:id="1060714797">
      <w:bodyDiv w:val="1"/>
      <w:marLeft w:val="0"/>
      <w:marRight w:val="0"/>
      <w:marTop w:val="0"/>
      <w:marBottom w:val="0"/>
      <w:divBdr>
        <w:top w:val="none" w:sz="0" w:space="0" w:color="auto"/>
        <w:left w:val="none" w:sz="0" w:space="0" w:color="auto"/>
        <w:bottom w:val="none" w:sz="0" w:space="0" w:color="auto"/>
        <w:right w:val="none" w:sz="0" w:space="0" w:color="auto"/>
      </w:divBdr>
    </w:div>
    <w:div w:id="1236352648">
      <w:bodyDiv w:val="1"/>
      <w:marLeft w:val="0"/>
      <w:marRight w:val="0"/>
      <w:marTop w:val="0"/>
      <w:marBottom w:val="0"/>
      <w:divBdr>
        <w:top w:val="none" w:sz="0" w:space="0" w:color="auto"/>
        <w:left w:val="none" w:sz="0" w:space="0" w:color="auto"/>
        <w:bottom w:val="none" w:sz="0" w:space="0" w:color="auto"/>
        <w:right w:val="none" w:sz="0" w:space="0" w:color="auto"/>
      </w:divBdr>
    </w:div>
    <w:div w:id="173127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ATANGA</dc:creator>
  <cp:keywords/>
  <dc:description/>
  <cp:lastModifiedBy>THERESA ATANGA</cp:lastModifiedBy>
  <cp:revision>1</cp:revision>
  <dcterms:created xsi:type="dcterms:W3CDTF">2026-07-05T19:14:00Z</dcterms:created>
  <dcterms:modified xsi:type="dcterms:W3CDTF">2026-07-05T21:04:00Z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7cc2f7d5-b23e-4637-a540-7004c10f8f73</vt:lpwstr>
  </property>
</Properties>
</file>