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pBdr>
          <w:bottom w:val="single" w:color="auto" w:sz="4" w:space="0"/>
        </w:pBdr>
        <w:tabs>
          <w:tab w:val="center" w:pos="5040"/>
          <w:tab w:val="right" w:pos="10350"/>
        </w:tabs>
        <w:ind w:left="2160" w:right="1980"/>
        <w:rPr>
          <w:rFonts w:hint="default" w:ascii="Century Gothic" w:hAnsi="Century Gothic"/>
          <w:smallCaps/>
          <w:color w:val="000000" w:themeColor="text1"/>
          <w:spacing w:val="20"/>
          <w:sz w:val="36"/>
          <w:szCs w:val="36"/>
          <w:lang w:val="en-US"/>
          <w14:textFill>
            <w14:solidFill>
              <w14:schemeClr w14:val="tx1"/>
            </w14:solidFill>
          </w14:textFill>
        </w:rPr>
      </w:pPr>
      <w:r>
        <w:rPr>
          <w:rFonts w:ascii="Century Gothic" w:hAnsi="Century Gothic"/>
          <w:smallCaps/>
          <w:color w:val="000000" w:themeColor="text1"/>
          <w:spacing w:val="20"/>
          <w:sz w:val="36"/>
          <w:szCs w:val="36"/>
          <w14:textFill>
            <w14:solidFill>
              <w14:schemeClr w14:val="tx1"/>
            </w14:solidFill>
          </w14:textFill>
        </w:rPr>
        <w:t>OLUWATOSIN .T. IDOWU</w:t>
      </w:r>
      <w:r>
        <w:rPr>
          <w:rFonts w:hint="default" w:ascii="Century Gothic" w:hAnsi="Century Gothic"/>
          <w:smallCaps/>
          <w:color w:val="000000" w:themeColor="text1"/>
          <w:spacing w:val="20"/>
          <w:sz w:val="36"/>
          <w:szCs w:val="36"/>
          <w:lang w:val="en-US"/>
          <w14:textFill>
            <w14:solidFill>
              <w14:schemeClr w14:val="tx1"/>
            </w14:solidFill>
          </w14:textFill>
        </w:rPr>
        <w:t xml:space="preserve"> Prince</w:t>
      </w:r>
      <w:bookmarkStart w:id="2" w:name="_GoBack"/>
      <w:bookmarkEnd w:id="2"/>
    </w:p>
    <w:p>
      <w:pPr>
        <w:pStyle w:val="32"/>
        <w:pBdr>
          <w:bottom w:val="single" w:color="auto" w:sz="4" w:space="0"/>
        </w:pBdr>
        <w:tabs>
          <w:tab w:val="center" w:pos="5040"/>
          <w:tab w:val="right" w:pos="10350"/>
        </w:tabs>
        <w:ind w:left="2160" w:right="1980"/>
        <w:rPr>
          <w:rFonts w:ascii="Century Gothic" w:hAnsi="Century Gothic"/>
          <w:smallCaps/>
          <w:color w:val="000000" w:themeColor="text1"/>
          <w:spacing w:val="20"/>
          <w:sz w:val="18"/>
          <w:szCs w:val="18"/>
          <w14:textFill>
            <w14:solidFill>
              <w14:schemeClr w14:val="tx1"/>
            </w14:solidFill>
          </w14:textFill>
        </w:rPr>
      </w:pPr>
      <w:r>
        <w:rPr>
          <w:rFonts w:ascii="Century Gothic" w:hAnsi="Century Gothic"/>
          <w:smallCaps/>
          <w:color w:val="000000" w:themeColor="text1"/>
          <w:spacing w:val="20"/>
          <w:sz w:val="18"/>
          <w:szCs w:val="18"/>
          <w14:textFill>
            <w14:solidFill>
              <w14:schemeClr w14:val="tx1"/>
            </w14:solidFill>
          </w14:textFill>
        </w:rPr>
        <w:t>Grovetown,GA</w:t>
      </w:r>
    </w:p>
    <w:p>
      <w:pPr>
        <w:jc w:val="center"/>
        <w:rPr>
          <w:sz w:val="20"/>
          <w:szCs w:val="20"/>
        </w:rPr>
      </w:pPr>
      <w:r>
        <w:fldChar w:fldCharType="begin"/>
      </w:r>
      <w:r>
        <w:instrText xml:space="preserve"> HYPERLINK \l "_top" </w:instrText>
      </w:r>
      <w:r>
        <w:fldChar w:fldCharType="separate"/>
      </w:r>
      <w:r>
        <w:rPr>
          <w:rStyle w:val="27"/>
          <w:rFonts w:ascii="Century Gothic" w:hAnsi="Century Gothic"/>
          <w:b/>
          <w:smallCaps/>
          <w:spacing w:val="20"/>
          <w:sz w:val="20"/>
          <w:szCs w:val="20"/>
        </w:rPr>
        <w:t>214-482-7182</w:t>
      </w:r>
      <w:r>
        <w:rPr>
          <w:rStyle w:val="27"/>
          <w:rFonts w:ascii="Century Gothic" w:hAnsi="Century Gothic"/>
          <w:b/>
          <w:smallCaps/>
          <w:spacing w:val="20"/>
          <w:sz w:val="20"/>
          <w:szCs w:val="20"/>
        </w:rPr>
        <w:fldChar w:fldCharType="end"/>
      </w:r>
      <w:r>
        <w:rPr>
          <w:rFonts w:ascii="Century Gothic" w:hAnsi="Century Gothic"/>
          <w:b/>
          <w:smallCaps/>
          <w:spacing w:val="20"/>
          <w:sz w:val="20"/>
          <w:szCs w:val="20"/>
        </w:rPr>
        <w:t xml:space="preserve"> ||</w:t>
      </w:r>
      <w:r>
        <w:rPr>
          <w:rStyle w:val="27"/>
          <w:rFonts w:ascii="Segoe UI" w:hAnsi="Segoe UI" w:cs="Segoe UI"/>
          <w:sz w:val="20"/>
          <w:szCs w:val="20"/>
        </w:rPr>
        <w:t xml:space="preserve"> </w:t>
      </w:r>
      <w:r>
        <w:fldChar w:fldCharType="begin"/>
      </w:r>
      <w:r>
        <w:instrText xml:space="preserve"> HYPERLINK "http://www.linkedin.com/in/idowu-oluwatosin" </w:instrText>
      </w:r>
      <w:r>
        <w:fldChar w:fldCharType="separate"/>
      </w:r>
      <w:r>
        <w:rPr>
          <w:rStyle w:val="27"/>
          <w:rFonts w:ascii="Segoe UI" w:hAnsi="Segoe UI" w:cs="Segoe UI"/>
          <w:sz w:val="20"/>
          <w:szCs w:val="20"/>
        </w:rPr>
        <w:t>www.linkedin.com/in/idowu-oluwatosin</w:t>
      </w:r>
      <w:r>
        <w:rPr>
          <w:rStyle w:val="27"/>
          <w:rFonts w:ascii="Segoe UI" w:hAnsi="Segoe UI" w:cs="Segoe UI"/>
          <w:sz w:val="20"/>
          <w:szCs w:val="20"/>
        </w:rPr>
        <w:fldChar w:fldCharType="end"/>
      </w:r>
      <w:r>
        <w:rPr>
          <w:rFonts w:ascii="Segoe UI" w:hAnsi="Segoe UI" w:cs="Segoe UI"/>
          <w:sz w:val="20"/>
          <w:szCs w:val="20"/>
        </w:rPr>
        <w:t xml:space="preserve"> </w:t>
      </w:r>
      <w:r>
        <w:rPr>
          <w:rFonts w:ascii="Century Gothic" w:hAnsi="Century Gothic"/>
          <w:b/>
          <w:smallCaps/>
          <w:spacing w:val="20"/>
          <w:sz w:val="20"/>
          <w:szCs w:val="20"/>
        </w:rPr>
        <w:t>||</w:t>
      </w:r>
      <w:r>
        <w:fldChar w:fldCharType="begin"/>
      </w:r>
      <w:r>
        <w:instrText xml:space="preserve"> HYPERLINK "mailto:temitope.22@yahoo.com" </w:instrText>
      </w:r>
      <w:r>
        <w:fldChar w:fldCharType="separate"/>
      </w:r>
      <w:r>
        <w:rPr>
          <w:rStyle w:val="27"/>
          <w:rFonts w:ascii="Century Gothic" w:hAnsi="Century Gothic"/>
          <w:b/>
          <w:smallCaps/>
          <w:spacing w:val="20"/>
          <w:sz w:val="20"/>
          <w:szCs w:val="20"/>
        </w:rPr>
        <w:t>temitope.22@yahoo.com</w:t>
      </w:r>
      <w:r>
        <w:rPr>
          <w:rStyle w:val="27"/>
          <w:rFonts w:ascii="Century Gothic" w:hAnsi="Century Gothic"/>
          <w:b/>
          <w:smallCaps/>
          <w:spacing w:val="20"/>
          <w:sz w:val="20"/>
          <w:szCs w:val="20"/>
        </w:rPr>
        <w:fldChar w:fldCharType="end"/>
      </w:r>
      <w:r>
        <w:rPr>
          <w:rFonts w:ascii="Century Gothic" w:hAnsi="Century Gothic"/>
          <w:b/>
          <w:smallCaps/>
          <w:spacing w:val="20"/>
          <w:sz w:val="20"/>
          <w:szCs w:val="20"/>
        </w:rPr>
        <w:t xml:space="preserve"> </w:t>
      </w:r>
    </w:p>
    <w:p>
      <w:pPr>
        <w:pStyle w:val="15"/>
        <w:pBdr>
          <w:top w:val="single" w:color="1F3864" w:sz="4" w:space="1"/>
          <w:bottom w:val="single" w:color="1F3864" w:sz="12" w:space="1"/>
        </w:pBdr>
        <w:shd w:val="clear" w:color="auto" w:fill="F2F2F2"/>
        <w:jc w:val="center"/>
        <w:rPr>
          <w:rFonts w:ascii="Century Gothic" w:hAnsi="Century Gothic"/>
          <w:b/>
          <w:smallCaps/>
          <w:color w:val="000000" w:themeColor="text1"/>
          <w:sz w:val="10"/>
          <w:szCs w:val="10"/>
          <w14:textFill>
            <w14:solidFill>
              <w14:schemeClr w14:val="tx1"/>
            </w14:solidFill>
          </w14:textFill>
        </w:rPr>
      </w:pPr>
    </w:p>
    <w:p>
      <w:pPr>
        <w:pStyle w:val="15"/>
        <w:pBdr>
          <w:top w:val="single" w:color="1F3864" w:sz="4" w:space="1"/>
          <w:bottom w:val="single" w:color="1F3864" w:sz="12" w:space="1"/>
        </w:pBdr>
        <w:shd w:val="clear" w:color="auto" w:fill="F2F2F2"/>
        <w:jc w:val="center"/>
        <w:rPr>
          <w:rFonts w:ascii="Century Gothic" w:hAnsi="Century Gothic"/>
          <w:b/>
          <w:smallCaps/>
          <w:color w:val="000000" w:themeColor="text1"/>
          <w:sz w:val="24"/>
          <w:szCs w:val="24"/>
          <w14:textFill>
            <w14:solidFill>
              <w14:schemeClr w14:val="tx1"/>
            </w14:solidFill>
          </w14:textFill>
        </w:rPr>
      </w:pPr>
      <w:r>
        <w:rPr>
          <w:rFonts w:ascii="Century Gothic" w:hAnsi="Century Gothic"/>
          <w:b/>
          <w:smallCaps/>
          <w:color w:val="000000" w:themeColor="text1"/>
          <w:sz w:val="24"/>
          <w:szCs w:val="24"/>
          <w14:textFill>
            <w14:solidFill>
              <w14:schemeClr w14:val="tx1"/>
            </w14:solidFill>
          </w14:textFill>
        </w:rPr>
        <w:t>SOLUTIONS ARCHITECT ,CLOUD ENGINEER &amp; DEVOPS ENGINEER</w:t>
      </w:r>
    </w:p>
    <w:p>
      <w:pPr>
        <w:pStyle w:val="15"/>
        <w:pBdr>
          <w:top w:val="single" w:color="1F3864" w:sz="4" w:space="1"/>
          <w:bottom w:val="single" w:color="1F3864" w:sz="12" w:space="1"/>
        </w:pBdr>
        <w:shd w:val="clear" w:color="auto" w:fill="F2F2F2"/>
        <w:jc w:val="center"/>
        <w:rPr>
          <w:rFonts w:ascii="Century Gothic" w:hAnsi="Century Gothic"/>
          <w:b/>
          <w:smallCaps/>
          <w:color w:val="323E4F"/>
          <w:sz w:val="22"/>
          <w:szCs w:val="22"/>
        </w:rPr>
      </w:pPr>
      <w:r>
        <w:rPr>
          <w:rFonts w:ascii="Century Gothic" w:hAnsi="Century Gothic"/>
          <w:b/>
          <w:smallCaps/>
          <w:color w:val="323E4F"/>
          <w:sz w:val="22"/>
          <w:szCs w:val="22"/>
        </w:rPr>
        <w:t>AWS Technologies &amp;Process Automation</w:t>
      </w:r>
      <w:r>
        <w:rPr>
          <w:rFonts w:ascii="Century Gothic" w:hAnsi="Century Gothic"/>
          <w:color w:val="323E4F"/>
          <w:sz w:val="22"/>
          <w:szCs w:val="22"/>
        </w:rPr>
        <w:t>•</w:t>
      </w:r>
      <w:r>
        <w:rPr>
          <w:rFonts w:ascii="Century Gothic" w:hAnsi="Century Gothic"/>
          <w:b/>
          <w:smallCaps/>
          <w:color w:val="323E4F"/>
          <w:sz w:val="22"/>
          <w:szCs w:val="22"/>
        </w:rPr>
        <w:t>Cloud Infrastructures</w:t>
      </w:r>
      <w:r>
        <w:rPr>
          <w:rFonts w:ascii="Century Gothic" w:hAnsi="Century Gothic"/>
          <w:color w:val="323E4F"/>
          <w:sz w:val="22"/>
          <w:szCs w:val="22"/>
        </w:rPr>
        <w:t>•</w:t>
      </w:r>
      <w:r>
        <w:rPr>
          <w:rFonts w:ascii="Century Gothic" w:hAnsi="Century Gothic"/>
          <w:b/>
          <w:smallCaps/>
          <w:color w:val="323E4F"/>
          <w:sz w:val="22"/>
          <w:szCs w:val="22"/>
        </w:rPr>
        <w:t xml:space="preserve">Project management </w:t>
      </w:r>
    </w:p>
    <w:p>
      <w:pPr>
        <w:pStyle w:val="15"/>
        <w:pBdr>
          <w:top w:val="single" w:color="1F3864" w:sz="4" w:space="1"/>
          <w:bottom w:val="single" w:color="1F3864" w:sz="12" w:space="1"/>
        </w:pBdr>
        <w:shd w:val="clear" w:color="auto" w:fill="F2F2F2"/>
        <w:jc w:val="center"/>
        <w:rPr>
          <w:rFonts w:ascii="Century Gothic" w:hAnsi="Century Gothic"/>
          <w:i/>
          <w:color w:val="000000" w:themeColor="text1"/>
          <w:sz w:val="18"/>
          <w:szCs w:val="18"/>
          <w14:textFill>
            <w14:solidFill>
              <w14:schemeClr w14:val="tx1"/>
            </w14:solidFill>
          </w14:textFill>
        </w:rPr>
      </w:pPr>
      <w:r>
        <w:rPr>
          <w:rFonts w:ascii="Century Gothic" w:hAnsi="Century Gothic"/>
          <w:i/>
          <w:color w:val="000000" w:themeColor="text1"/>
          <w:sz w:val="18"/>
          <w:szCs w:val="18"/>
          <w14:textFill>
            <w14:solidFill>
              <w14:schemeClr w14:val="tx1"/>
            </w14:solidFill>
          </w14:textFill>
        </w:rPr>
        <w:t>Expertise in leading the implementation of Operational effectiveness and accomplishing effective technical solutions</w:t>
      </w:r>
    </w:p>
    <w:p>
      <w:pPr>
        <w:pStyle w:val="29"/>
        <w:spacing w:before="0" w:beforeAutospacing="0" w:after="0" w:afterAutospacing="0" w:line="276" w:lineRule="auto"/>
        <w:jc w:val="both"/>
        <w:rPr>
          <w:rFonts w:ascii="Century Gothic" w:hAnsi="Century Gothic"/>
          <w:sz w:val="10"/>
          <w:szCs w:val="10"/>
        </w:rPr>
      </w:pPr>
    </w:p>
    <w:p>
      <w:pPr>
        <w:pStyle w:val="42"/>
        <w:spacing w:before="60"/>
        <w:jc w:val="both"/>
        <w:rPr>
          <w:rFonts w:ascii="Century Gothic" w:hAnsi="Century Gothic"/>
          <w:sz w:val="10"/>
          <w:szCs w:val="10"/>
          <w:lang w:val="en-US"/>
        </w:rPr>
      </w:pPr>
      <w:r>
        <w:rPr>
          <w:rFonts w:ascii="Century Gothic" w:hAnsi="Century Gothic" w:eastAsia="Arial Unicode MS" w:cs="Arial Unicode MS"/>
          <w:sz w:val="17"/>
          <w:szCs w:val="17"/>
          <w:lang w:val="en-CA"/>
        </w:rPr>
        <w:t>Highly qualified professional with 5 years hands-on experience supporting, automating and optimizing mission-critical deployments in AWS, leveraging configuration management, CI/CD, and DevOps processes. Dedicated to supporting the design and management of cloud-based infrastructures to deliver the required performance, security, and availability through implementing enterprise-level large-scale multi-tier solutions that require complex architectural decisions. Excel in utilizing a combination of systems and application performance monitoring, automation, load-balancing solutions to optimize performance, reduce downtime, and maintain stable, secure, and efficient systems. Management, innovative, expert leadership, and problem-solving abilities to energize, motivate and unite team members around a central cause and consistency to deliver business outcomes that exceed corporate expectations.</w:t>
      </w:r>
    </w:p>
    <w:p>
      <w:pPr>
        <w:pStyle w:val="15"/>
        <w:jc w:val="center"/>
        <w:rPr>
          <w:rFonts w:ascii="Century Gothic" w:hAnsi="Century Gothic"/>
          <w:b/>
          <w:bCs/>
          <w:color w:val="2F5496"/>
          <w:spacing w:val="-2"/>
          <w:sz w:val="20"/>
        </w:rPr>
      </w:pPr>
      <w:r>
        <w:rPr>
          <w:rFonts w:ascii="Century Gothic" w:hAnsi="Century Gothic"/>
          <w:b/>
          <w:bCs/>
          <w:color w:val="000000" w:themeColor="text1"/>
          <w:spacing w:val="-2"/>
          <w:sz w:val="20"/>
          <w14:textFill>
            <w14:solidFill>
              <w14:schemeClr w14:val="tx1"/>
            </w14:solidFill>
          </w14:textFill>
        </w:rPr>
        <w:t>Signature Strengths</w:t>
      </w:r>
      <w:r>
        <w:rPr>
          <w:rFonts w:ascii="Century Gothic" w:hAnsi="Century Gothic"/>
          <w:b/>
          <w:bCs/>
          <w:color w:val="2F5496"/>
          <w:spacing w:val="-2"/>
          <w:sz w:val="20"/>
        </w:rPr>
        <w:t>:</w:t>
      </w:r>
    </w:p>
    <w:p>
      <w:pPr>
        <w:pStyle w:val="15"/>
        <w:jc w:val="center"/>
        <w:rPr>
          <w:rFonts w:ascii="Century Gothic" w:hAnsi="Century Gothic"/>
          <w:b/>
          <w:bCs/>
          <w:color w:val="2F5496"/>
          <w:spacing w:val="-2"/>
          <w:sz w:val="10"/>
          <w:szCs w:val="10"/>
        </w:rPr>
      </w:pPr>
    </w:p>
    <w:p>
      <w:pPr>
        <w:jc w:val="center"/>
        <w:rPr>
          <w:rFonts w:ascii="Century Gothic" w:hAnsi="Century Gothic" w:cs="Calibri Light"/>
          <w:spacing w:val="-2"/>
          <w:kern w:val="3"/>
          <w:sz w:val="18"/>
          <w:szCs w:val="18"/>
        </w:rPr>
      </w:pPr>
      <w:r>
        <w:rPr>
          <w:rFonts w:ascii="Century Gothic" w:hAnsi="Century Gothic" w:cs="Calibri Light"/>
          <w:spacing w:val="-2"/>
          <w:kern w:val="3"/>
          <w:sz w:val="18"/>
          <w:szCs w:val="18"/>
        </w:rPr>
        <w:t>Consulting &amp; Reporting •Team Leadership/Supervision •System Administration  •Operation Management</w:t>
      </w:r>
      <w:r>
        <w:rPr>
          <w:rFonts w:ascii="Century Gothic" w:hAnsi="Century Gothic" w:cs="Calibri Light"/>
          <w:spacing w:val="-2"/>
          <w:kern w:val="3"/>
          <w:sz w:val="18"/>
          <w:szCs w:val="18"/>
        </w:rPr>
        <w:tab/>
      </w:r>
      <w:r>
        <w:rPr>
          <w:rFonts w:ascii="Century Gothic" w:hAnsi="Century Gothic" w:cs="Calibri Light"/>
          <w:spacing w:val="-2"/>
          <w:kern w:val="3"/>
          <w:sz w:val="18"/>
          <w:szCs w:val="18"/>
        </w:rPr>
        <w:t xml:space="preserve"> •Technical Support •Server Administration •CI/CD Deployment •Resource Allocation • Cloud Computing •Configuration Management •Software Development •DevOps Engineering •Containerization • Build/Release Pipelines • Infrastructure Provisioning •Quality Assurance• Enterprise Architecture •Agile Methodologies</w:t>
      </w:r>
    </w:p>
    <w:p>
      <w:pPr>
        <w:pStyle w:val="25"/>
        <w:tabs>
          <w:tab w:val="center" w:pos="5040"/>
          <w:tab w:val="right" w:pos="10260"/>
          <w:tab w:val="clear" w:pos="4320"/>
          <w:tab w:val="clear" w:pos="8640"/>
        </w:tabs>
        <w:jc w:val="center"/>
        <w:rPr>
          <w:rFonts w:ascii="Century Gothic" w:hAnsi="Century Gothic"/>
          <w:spacing w:val="20"/>
          <w:sz w:val="10"/>
          <w:szCs w:val="10"/>
        </w:rPr>
      </w:pPr>
    </w:p>
    <w:p>
      <w:pPr>
        <w:pStyle w:val="15"/>
        <w:pBdr>
          <w:top w:val="single" w:color="1F3864" w:sz="4" w:space="1"/>
          <w:bottom w:val="single" w:color="1F3864" w:sz="12" w:space="1"/>
        </w:pBdr>
        <w:shd w:val="clear" w:color="auto" w:fill="F2F2F2"/>
        <w:jc w:val="center"/>
        <w:rPr>
          <w:rFonts w:ascii="Century Gothic" w:hAnsi="Century Gothic"/>
          <w:b/>
          <w:smallCaps/>
          <w:color w:val="000000" w:themeColor="text1"/>
          <w:sz w:val="24"/>
          <w:szCs w:val="24"/>
          <w14:textFill>
            <w14:solidFill>
              <w14:schemeClr w14:val="tx1"/>
            </w14:solidFill>
          </w14:textFill>
        </w:rPr>
      </w:pPr>
      <w:r>
        <w:rPr>
          <w:rFonts w:ascii="Century Gothic" w:hAnsi="Century Gothic"/>
          <w:b/>
          <w:smallCaps/>
          <w:color w:val="000000" w:themeColor="text1"/>
          <w:sz w:val="24"/>
          <w:szCs w:val="24"/>
          <w14:textFill>
            <w14:solidFill>
              <w14:schemeClr w14:val="tx1"/>
            </w14:solidFill>
          </w14:textFill>
        </w:rPr>
        <w:t>Professional Experience</w:t>
      </w:r>
    </w:p>
    <w:p>
      <w:pPr>
        <w:tabs>
          <w:tab w:val="right" w:pos="6804"/>
        </w:tabs>
        <w:autoSpaceDE w:val="0"/>
        <w:autoSpaceDN w:val="0"/>
        <w:adjustRightInd w:val="0"/>
        <w:spacing w:line="276" w:lineRule="auto"/>
        <w:rPr>
          <w:rFonts w:ascii="Century Gothic" w:hAnsi="Century Gothic" w:cstheme="minorHAnsi"/>
          <w:b/>
          <w:bCs/>
          <w:sz w:val="10"/>
          <w:szCs w:val="10"/>
        </w:rPr>
      </w:pPr>
    </w:p>
    <w:p>
      <w:pPr>
        <w:tabs>
          <w:tab w:val="right" w:pos="6804"/>
        </w:tabs>
        <w:autoSpaceDE w:val="0"/>
        <w:autoSpaceDN w:val="0"/>
        <w:adjustRightInd w:val="0"/>
        <w:spacing w:line="276" w:lineRule="auto"/>
        <w:rPr>
          <w:rFonts w:ascii="Century Gothic" w:hAnsi="Century Gothic" w:cstheme="minorHAnsi"/>
          <w:b/>
          <w:bCs/>
          <w:sz w:val="18"/>
          <w:szCs w:val="18"/>
        </w:rPr>
      </w:pPr>
      <w:r>
        <w:rPr>
          <w:rFonts w:ascii="Century Gothic" w:hAnsi="Century Gothic" w:cstheme="minorHAnsi"/>
          <w:b/>
          <w:bCs/>
          <w:sz w:val="18"/>
          <w:szCs w:val="18"/>
        </w:rPr>
        <w:t>AWS Solutions Architect (Full-time)</w:t>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Jan 2019 – Present</w:t>
      </w:r>
    </w:p>
    <w:p>
      <w:pPr>
        <w:autoSpaceDE w:val="0"/>
        <w:autoSpaceDN w:val="0"/>
        <w:adjustRightInd w:val="0"/>
        <w:spacing w:line="276" w:lineRule="auto"/>
        <w:rPr>
          <w:rFonts w:ascii="Century Gothic" w:hAnsi="Century Gothic" w:cstheme="minorHAnsi"/>
          <w:b/>
          <w:bCs/>
          <w:sz w:val="18"/>
          <w:szCs w:val="18"/>
        </w:rPr>
      </w:pPr>
      <w:r>
        <w:rPr>
          <w:rFonts w:ascii="Century Gothic" w:hAnsi="Century Gothic" w:cstheme="minorHAnsi"/>
          <w:b/>
          <w:bCs/>
          <w:sz w:val="18"/>
          <w:szCs w:val="18"/>
        </w:rPr>
        <w:t>Layer3cloud</w:t>
      </w:r>
    </w:p>
    <w:p>
      <w:p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b/>
          <w:color w:val="000000" w:themeColor="text1"/>
          <w:sz w:val="18"/>
          <w:szCs w:val="18"/>
          <w:lang w:val="en-GB"/>
          <w14:textFill>
            <w14:solidFill>
              <w14:schemeClr w14:val="tx1"/>
            </w14:solidFill>
          </w14:textFill>
        </w:rPr>
        <w:t>Overview</w:t>
      </w:r>
      <w:r>
        <w:rPr>
          <w:rFonts w:ascii="Century Gothic" w:hAnsi="Century Gothic"/>
          <w:b/>
          <w:color w:val="2F5496"/>
          <w:sz w:val="18"/>
          <w:szCs w:val="18"/>
          <w:lang w:val="en-GB"/>
        </w:rPr>
        <w:t>:</w:t>
      </w:r>
      <w:r>
        <w:rPr>
          <w:rFonts w:ascii="Century Gothic" w:hAnsi="Century Gothic"/>
          <w:sz w:val="18"/>
          <w:szCs w:val="18"/>
        </w:rPr>
        <w:t xml:space="preserve"> </w:t>
      </w:r>
      <w:r>
        <w:rPr>
          <w:rFonts w:ascii="Century Gothic" w:hAnsi="Century Gothic" w:cstheme="minorHAnsi"/>
          <w:iCs/>
          <w:sz w:val="18"/>
          <w:szCs w:val="18"/>
        </w:rPr>
        <w:t>Recruited to conduct integrated Architecture to design a secured, cost-optimized, highly available and fault-tolerant environment.</w:t>
      </w:r>
    </w:p>
    <w:p>
      <w:pPr>
        <w:pStyle w:val="41"/>
        <w:numPr>
          <w:ilvl w:val="0"/>
          <w:numId w:val="5"/>
        </w:numPr>
        <w:tabs>
          <w:tab w:val="right" w:pos="6804"/>
        </w:tabs>
        <w:autoSpaceDE w:val="0"/>
        <w:autoSpaceDN w:val="0"/>
        <w:adjustRightInd w:val="0"/>
        <w:spacing w:line="276" w:lineRule="auto"/>
        <w:rPr>
          <w:rFonts w:ascii="Century Gothic" w:hAnsi="Century Gothic" w:cstheme="minorHAnsi"/>
          <w:sz w:val="18"/>
          <w:szCs w:val="18"/>
        </w:rPr>
      </w:pPr>
      <w:r>
        <w:rPr>
          <w:rFonts w:ascii="Century Gothic" w:hAnsi="Century Gothic" w:cstheme="minorHAnsi"/>
          <w:sz w:val="18"/>
          <w:szCs w:val="18"/>
        </w:rPr>
        <w:t>Worked closely with development team to create an automated continuous integration (CI) and continuous delivery (CD) system (with other dependent RDMS engines PostgreSQL, Oracle or MySQL) for robust analysis and graphical reporting.</w:t>
      </w:r>
    </w:p>
    <w:p>
      <w:pPr>
        <w:pStyle w:val="41"/>
        <w:numPr>
          <w:ilvl w:val="0"/>
          <w:numId w:val="5"/>
        </w:numPr>
        <w:autoSpaceDE w:val="0"/>
        <w:autoSpaceDN w:val="0"/>
        <w:adjustRightInd w:val="0"/>
        <w:spacing w:line="276" w:lineRule="auto"/>
        <w:rPr>
          <w:rFonts w:ascii="Century Gothic" w:hAnsi="Century Gothic"/>
          <w:sz w:val="18"/>
          <w:szCs w:val="18"/>
        </w:rPr>
      </w:pPr>
      <w:r>
        <w:rPr>
          <w:rFonts w:ascii="Century Gothic" w:hAnsi="Century Gothic"/>
          <w:sz w:val="18"/>
          <w:szCs w:val="18"/>
        </w:rPr>
        <w:t>Supported achievement of revenue objectives through the adoption and migration of applications, software, and services onto the AWS platform, in partnership with the sales team.</w:t>
      </w:r>
    </w:p>
    <w:p>
      <w:pPr>
        <w:pStyle w:val="41"/>
        <w:numPr>
          <w:ilvl w:val="0"/>
          <w:numId w:val="5"/>
        </w:numPr>
        <w:autoSpaceDE w:val="0"/>
        <w:autoSpaceDN w:val="0"/>
        <w:adjustRightInd w:val="0"/>
        <w:spacing w:line="276" w:lineRule="auto"/>
        <w:rPr>
          <w:rFonts w:ascii="Century Gothic" w:hAnsi="Century Gothic"/>
          <w:color w:val="000000" w:themeColor="text1"/>
          <w:sz w:val="18"/>
          <w:szCs w:val="18"/>
          <w14:textFill>
            <w14:solidFill>
              <w14:schemeClr w14:val="tx1"/>
            </w14:solidFill>
          </w14:textFill>
        </w:rPr>
      </w:pPr>
      <w:r>
        <w:rPr>
          <w:rFonts w:ascii="Century Gothic" w:hAnsi="Century Gothic"/>
          <w:color w:val="000000" w:themeColor="text1"/>
          <w:sz w:val="18"/>
          <w:szCs w:val="18"/>
          <w14:textFill>
            <w14:solidFill>
              <w14:schemeClr w14:val="tx1"/>
            </w14:solidFill>
          </w14:textFill>
        </w:rPr>
        <w:t>Developed Python scripts for building deployment pipelines</w:t>
      </w:r>
    </w:p>
    <w:p>
      <w:pPr>
        <w:pStyle w:val="54"/>
        <w:keepLines/>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jc w:val="both"/>
        <w:rPr>
          <w:rFonts w:ascii="Century Gothic" w:hAnsi="Century Gothic"/>
          <w:color w:val="000000"/>
          <w:sz w:val="18"/>
          <w:szCs w:val="18"/>
        </w:rPr>
      </w:pPr>
      <w:r>
        <w:rPr>
          <w:rFonts w:ascii="Century Gothic" w:hAnsi="Century Gothic" w:eastAsia="Tahoma" w:cs="Tahoma"/>
          <w:color w:val="000000"/>
          <w:sz w:val="18"/>
          <w:szCs w:val="18"/>
        </w:rPr>
        <w:t>Implemented and managed Ansible and Ansible Tower to scale automation and handle complex deployments.</w:t>
      </w:r>
    </w:p>
    <w:p>
      <w:pPr>
        <w:pStyle w:val="41"/>
        <w:numPr>
          <w:ilvl w:val="0"/>
          <w:numId w:val="5"/>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Lead on designs/development aspects of migration from on-premise to the cloud environment  - assess, mobilize and migrate phase including leveraging CART, ADS, Migration Evaluator, DMS, Cloud Endure etc</w:t>
      </w:r>
    </w:p>
    <w:p>
      <w:pPr>
        <w:pStyle w:val="41"/>
        <w:numPr>
          <w:ilvl w:val="0"/>
          <w:numId w:val="5"/>
        </w:numPr>
        <w:autoSpaceDE w:val="0"/>
        <w:autoSpaceDN w:val="0"/>
        <w:adjustRightInd w:val="0"/>
        <w:spacing w:line="276" w:lineRule="auto"/>
        <w:rPr>
          <w:rFonts w:ascii="Century Gothic" w:hAnsi="Century Gothic"/>
          <w:color w:val="000000" w:themeColor="text1"/>
          <w:sz w:val="18"/>
          <w:szCs w:val="18"/>
          <w14:textFill>
            <w14:solidFill>
              <w14:schemeClr w14:val="tx1"/>
            </w14:solidFill>
          </w14:textFill>
        </w:rPr>
      </w:pPr>
      <w:r>
        <w:rPr>
          <w:rFonts w:ascii="Century Gothic" w:hAnsi="Century Gothic"/>
          <w:color w:val="000000" w:themeColor="text1"/>
          <w:sz w:val="18"/>
          <w:szCs w:val="18"/>
          <w14:textFill>
            <w14:solidFill>
              <w14:schemeClr w14:val="tx1"/>
            </w14:solidFill>
          </w14:textFill>
        </w:rPr>
        <w:t xml:space="preserve">Implemented version control services using git to create repository, store, and track changes in source code during software development whilst utilizing tools like github, gitlab and codecommit. </w:t>
      </w:r>
    </w:p>
    <w:p>
      <w:pPr>
        <w:pStyle w:val="41"/>
        <w:numPr>
          <w:ilvl w:val="0"/>
          <w:numId w:val="5"/>
        </w:numPr>
        <w:autoSpaceDE w:val="0"/>
        <w:autoSpaceDN w:val="0"/>
        <w:adjustRightInd w:val="0"/>
        <w:spacing w:line="276" w:lineRule="auto"/>
        <w:rPr>
          <w:rFonts w:ascii="Century Gothic" w:hAnsi="Century Gothic"/>
          <w:color w:val="000000" w:themeColor="text1"/>
          <w:sz w:val="18"/>
          <w:szCs w:val="18"/>
          <w14:textFill>
            <w14:solidFill>
              <w14:schemeClr w14:val="tx1"/>
            </w14:solidFill>
          </w14:textFill>
        </w:rPr>
      </w:pPr>
      <w:r>
        <w:rPr>
          <w:rFonts w:ascii="Century Gothic" w:hAnsi="Century Gothic"/>
          <w:color w:val="000000" w:themeColor="text1"/>
          <w:sz w:val="18"/>
          <w:szCs w:val="18"/>
          <w14:textFill>
            <w14:solidFill>
              <w14:schemeClr w14:val="tx1"/>
            </w14:solidFill>
          </w14:textFill>
        </w:rPr>
        <w:t>Educated customers on the value proposition of AWS, and participate in deep architectural discussions to ensure solutions are designed for successful deployment in the cloud.</w:t>
      </w:r>
    </w:p>
    <w:p>
      <w:pPr>
        <w:pStyle w:val="41"/>
        <w:numPr>
          <w:ilvl w:val="0"/>
          <w:numId w:val="5"/>
        </w:numPr>
        <w:autoSpaceDE w:val="0"/>
        <w:autoSpaceDN w:val="0"/>
        <w:adjustRightInd w:val="0"/>
        <w:spacing w:line="276" w:lineRule="auto"/>
        <w:rPr>
          <w:rFonts w:ascii="Century Gothic" w:hAnsi="Century Gothic"/>
          <w:color w:val="000000" w:themeColor="text1"/>
          <w:sz w:val="18"/>
          <w:szCs w:val="18"/>
          <w14:textFill>
            <w14:solidFill>
              <w14:schemeClr w14:val="tx1"/>
            </w14:solidFill>
          </w14:textFill>
        </w:rPr>
      </w:pPr>
      <w:r>
        <w:rPr>
          <w:rFonts w:ascii="Century Gothic" w:hAnsi="Century Gothic"/>
          <w:color w:val="000000" w:themeColor="text1"/>
          <w:sz w:val="18"/>
          <w:szCs w:val="18"/>
          <w14:textFill>
            <w14:solidFill>
              <w14:schemeClr w14:val="tx1"/>
            </w14:solidFill>
          </w14:textFill>
        </w:rPr>
        <w:t>Experience in Kubernetes to deploy scale, load balance and manage Docker containers with multiple name spaced versions and good understanding of Open Shift Platform in managing Docker Containers and Kubernetes Clusters</w:t>
      </w:r>
    </w:p>
    <w:p>
      <w:pPr>
        <w:pStyle w:val="41"/>
        <w:numPr>
          <w:ilvl w:val="0"/>
          <w:numId w:val="5"/>
        </w:numPr>
        <w:autoSpaceDE w:val="0"/>
        <w:autoSpaceDN w:val="0"/>
        <w:adjustRightInd w:val="0"/>
        <w:spacing w:line="276" w:lineRule="auto"/>
        <w:rPr>
          <w:rFonts w:ascii="Century Gothic" w:hAnsi="Century Gothic"/>
          <w:sz w:val="18"/>
          <w:szCs w:val="18"/>
        </w:rPr>
      </w:pPr>
      <w:r>
        <w:rPr>
          <w:rFonts w:ascii="Century Gothic" w:hAnsi="Century Gothic"/>
          <w:sz w:val="18"/>
          <w:szCs w:val="18"/>
        </w:rPr>
        <w:t>Configured, managed, monitored, troubleshootingAmazon Linux2, RedHat &amp; CentOS LINUX servers in my environment.</w:t>
      </w:r>
    </w:p>
    <w:p>
      <w:pPr>
        <w:pStyle w:val="54"/>
        <w:keepLines/>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jc w:val="both"/>
        <w:rPr>
          <w:rFonts w:ascii="Century Gothic" w:hAnsi="Century Gothic"/>
          <w:color w:val="000000"/>
          <w:sz w:val="18"/>
          <w:szCs w:val="18"/>
        </w:rPr>
      </w:pPr>
      <w:r>
        <w:rPr>
          <w:rFonts w:ascii="Century Gothic" w:hAnsi="Century Gothic" w:eastAsia="Tahoma" w:cs="Tahoma"/>
          <w:color w:val="000000"/>
          <w:sz w:val="18"/>
          <w:szCs w:val="18"/>
        </w:rPr>
        <w:t xml:space="preserve">Developed terraform modules and CloudFormation templates to provision infrastructures in the cloud </w:t>
      </w:r>
    </w:p>
    <w:p>
      <w:pPr>
        <w:pStyle w:val="54"/>
        <w:keepLines/>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jc w:val="both"/>
        <w:rPr>
          <w:rFonts w:ascii="Century Gothic" w:hAnsi="Century Gothic"/>
          <w:color w:val="000000"/>
          <w:sz w:val="18"/>
          <w:szCs w:val="18"/>
        </w:rPr>
      </w:pPr>
      <w:r>
        <w:rPr>
          <w:rFonts w:ascii="Century Gothic" w:hAnsi="Century Gothic" w:eastAsia="Tahoma" w:cs="Tahoma"/>
          <w:color w:val="000000"/>
          <w:sz w:val="18"/>
          <w:szCs w:val="18"/>
        </w:rPr>
        <w:t>Leveraged different design principles for security in the cloud and implemented various AWS services to improve our security posture for Authentication, Authorization, Monitoring, Auditing, Encryption and Data path security.</w:t>
      </w:r>
    </w:p>
    <w:p>
      <w:pPr>
        <w:tabs>
          <w:tab w:val="right" w:pos="6804"/>
        </w:tabs>
        <w:autoSpaceDE w:val="0"/>
        <w:autoSpaceDN w:val="0"/>
        <w:adjustRightInd w:val="0"/>
        <w:rPr>
          <w:rFonts w:ascii="Century Gothic" w:hAnsi="Century Gothic" w:cstheme="minorHAnsi"/>
          <w:b/>
          <w:bCs/>
          <w:sz w:val="18"/>
          <w:szCs w:val="18"/>
        </w:rPr>
      </w:pPr>
    </w:p>
    <w:p>
      <w:pPr>
        <w:tabs>
          <w:tab w:val="right" w:pos="6804"/>
        </w:tabs>
        <w:autoSpaceDE w:val="0"/>
        <w:autoSpaceDN w:val="0"/>
        <w:adjustRightInd w:val="0"/>
        <w:spacing w:line="276" w:lineRule="auto"/>
        <w:rPr>
          <w:rFonts w:ascii="Century Gothic" w:hAnsi="Century Gothic" w:cstheme="minorHAnsi"/>
          <w:b/>
          <w:bCs/>
          <w:sz w:val="18"/>
          <w:szCs w:val="18"/>
        </w:rPr>
      </w:pPr>
      <w:r>
        <w:rPr>
          <w:rFonts w:ascii="Century Gothic" w:hAnsi="Century Gothic" w:cstheme="minorHAnsi"/>
          <w:b/>
          <w:bCs/>
          <w:sz w:val="18"/>
          <w:szCs w:val="18"/>
        </w:rPr>
        <w:t>Cloud Engineer (contract)</w:t>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 xml:space="preserve">   July 2016 – Dec 2018</w:t>
      </w:r>
    </w:p>
    <w:p>
      <w:pPr>
        <w:autoSpaceDE w:val="0"/>
        <w:autoSpaceDN w:val="0"/>
        <w:adjustRightInd w:val="0"/>
        <w:spacing w:line="276" w:lineRule="auto"/>
        <w:rPr>
          <w:rFonts w:ascii="Century Gothic" w:hAnsi="Century Gothic" w:cstheme="minorHAnsi"/>
          <w:b/>
          <w:iCs/>
          <w:sz w:val="18"/>
          <w:szCs w:val="18"/>
        </w:rPr>
      </w:pPr>
      <w:r>
        <w:rPr>
          <w:rFonts w:ascii="Century Gothic" w:hAnsi="Century Gothic" w:cstheme="minorHAnsi"/>
          <w:b/>
          <w:bCs/>
          <w:sz w:val="18"/>
          <w:szCs w:val="18"/>
        </w:rPr>
        <w:t>Cloudflex Computing Services</w:t>
      </w:r>
    </w:p>
    <w:p>
      <w:p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b/>
          <w:color w:val="000000" w:themeColor="text1"/>
          <w:sz w:val="18"/>
          <w:szCs w:val="18"/>
          <w:lang w:val="en-GB"/>
          <w14:textFill>
            <w14:solidFill>
              <w14:schemeClr w14:val="tx1"/>
            </w14:solidFill>
          </w14:textFill>
        </w:rPr>
        <w:t>Overview</w:t>
      </w:r>
      <w:r>
        <w:rPr>
          <w:rFonts w:ascii="Century Gothic" w:hAnsi="Century Gothic"/>
          <w:b/>
          <w:color w:val="2F5496"/>
          <w:sz w:val="18"/>
          <w:szCs w:val="18"/>
          <w:lang w:val="en-GB"/>
        </w:rPr>
        <w:t>:</w:t>
      </w:r>
      <w:r>
        <w:rPr>
          <w:rFonts w:ascii="Century Gothic" w:hAnsi="Century Gothic"/>
          <w:sz w:val="18"/>
          <w:szCs w:val="18"/>
        </w:rPr>
        <w:t xml:space="preserve"> </w:t>
      </w:r>
      <w:r>
        <w:rPr>
          <w:rFonts w:ascii="Century Gothic" w:hAnsi="Century Gothic" w:cstheme="minorHAnsi"/>
          <w:iCs/>
          <w:sz w:val="18"/>
          <w:szCs w:val="18"/>
        </w:rPr>
        <w:t>Designated to design, build, manage and operate cloud infrastructure and configuration environment with a focus on automation and infrastructure as code.</w:t>
      </w:r>
      <w:bookmarkStart w:id="0" w:name="_Hlk76300029"/>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Using a broad range of AWS services ((VPCs, ELBs, security groups, NAT gateways, auto-scaling, RDS, S3, CloudWatch, EC2, Cloud Formation, AWS CodeComit, AWS CodeBuild and AWS Code Deploy) etc.</w:t>
      </w:r>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Migrated high availability webservers and databases to AWS EC2 and RDS with minimum or</w:t>
      </w:r>
    </w:p>
    <w:p>
      <w:pPr>
        <w:pStyle w:val="41"/>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no downtime.</w:t>
      </w:r>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Responsible for Installation and configuration of the system wide monitoring tool.</w:t>
      </w:r>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Configured Elastic IP address for AWS instance, for consistency in case of any server failure</w:t>
      </w:r>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Implemented Service control policies (SCP) to save cost and secure the environment using detective and protective guardrails.</w:t>
      </w:r>
    </w:p>
    <w:bookmarkEnd w:id="0"/>
    <w:p>
      <w:pPr>
        <w:pStyle w:val="41"/>
        <w:numPr>
          <w:ilvl w:val="0"/>
          <w:numId w:val="6"/>
        </w:numPr>
        <w:autoSpaceDE w:val="0"/>
        <w:autoSpaceDN w:val="0"/>
        <w:adjustRightInd w:val="0"/>
        <w:spacing w:line="276" w:lineRule="auto"/>
        <w:jc w:val="both"/>
        <w:rPr>
          <w:rFonts w:ascii="Century Gothic" w:hAnsi="Century Gothic" w:cstheme="minorHAnsi"/>
          <w:iCs/>
          <w:color w:val="000000" w:themeColor="text1"/>
          <w:sz w:val="18"/>
          <w:szCs w:val="18"/>
          <w14:textFill>
            <w14:solidFill>
              <w14:schemeClr w14:val="tx1"/>
            </w14:solidFill>
          </w14:textFill>
        </w:rPr>
      </w:pPr>
      <w:r>
        <w:rPr>
          <w:rFonts w:ascii="Century Gothic" w:hAnsi="Century Gothic" w:cstheme="minorHAnsi"/>
          <w:iCs/>
          <w:color w:val="000000" w:themeColor="text1"/>
          <w:sz w:val="18"/>
          <w:szCs w:val="18"/>
          <w14:textFill>
            <w14:solidFill>
              <w14:schemeClr w14:val="tx1"/>
            </w14:solidFill>
          </w14:textFill>
        </w:rPr>
        <w:t>Created docker environment with docker hub and managing different docker images and deployment of applications inside container.</w:t>
      </w:r>
    </w:p>
    <w:p>
      <w:pPr>
        <w:pStyle w:val="41"/>
        <w:numPr>
          <w:ilvl w:val="0"/>
          <w:numId w:val="6"/>
        </w:numPr>
        <w:autoSpaceDE w:val="0"/>
        <w:autoSpaceDN w:val="0"/>
        <w:adjustRightInd w:val="0"/>
        <w:spacing w:line="276" w:lineRule="auto"/>
        <w:rPr>
          <w:rFonts w:ascii="Century Gothic" w:hAnsi="Century Gothic" w:cstheme="minorHAnsi"/>
          <w:color w:val="000000" w:themeColor="text1"/>
          <w:sz w:val="18"/>
          <w:szCs w:val="18"/>
          <w14:textFill>
            <w14:solidFill>
              <w14:schemeClr w14:val="tx1"/>
            </w14:solidFill>
          </w14:textFill>
        </w:rPr>
      </w:pPr>
      <w:r>
        <w:rPr>
          <w:rFonts w:ascii="Century Gothic" w:hAnsi="Century Gothic" w:cstheme="minorHAnsi"/>
          <w:color w:val="000000" w:themeColor="text1"/>
          <w:sz w:val="18"/>
          <w:szCs w:val="18"/>
          <w14:textFill>
            <w14:solidFill>
              <w14:schemeClr w14:val="tx1"/>
            </w14:solidFill>
          </w14:textFill>
        </w:rPr>
        <w:t>Participated in setting up Jenkins CI/CD pipelines for continuous build &amp; deployment of automated testing and delivery of application.</w:t>
      </w:r>
    </w:p>
    <w:p>
      <w:pPr>
        <w:pStyle w:val="41"/>
        <w:numPr>
          <w:ilvl w:val="0"/>
          <w:numId w:val="6"/>
        </w:numPr>
        <w:spacing w:line="276" w:lineRule="auto"/>
        <w:rPr>
          <w:rFonts w:ascii="Century Gothic" w:hAnsi="Century Gothic" w:cstheme="minorHAnsi"/>
          <w:iCs/>
          <w:sz w:val="18"/>
          <w:szCs w:val="18"/>
        </w:rPr>
      </w:pPr>
      <w:r>
        <w:rPr>
          <w:rFonts w:ascii="Century Gothic" w:hAnsi="Century Gothic" w:cstheme="minorHAnsi"/>
          <w:iCs/>
          <w:sz w:val="18"/>
          <w:szCs w:val="18"/>
        </w:rPr>
        <w:t>Leveraged the use of setting up systems manager for configuration management, provisioning, and application deployment to remote servers.</w:t>
      </w:r>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bookmarkStart w:id="1" w:name="_Hlk76300371"/>
      <w:r>
        <w:rPr>
          <w:rFonts w:ascii="Century Gothic" w:hAnsi="Century Gothic" w:cstheme="minorHAnsi"/>
          <w:iCs/>
          <w:sz w:val="18"/>
          <w:szCs w:val="18"/>
        </w:rPr>
        <w:t>Used Terraform and AWS CloudFormation to provision and manage cloud infrastructure services.</w:t>
      </w:r>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Used AWS IAM to provision authentication and authorization into AWS account and restrict/assign access to users and other AWS services.</w:t>
      </w:r>
      <w:bookmarkEnd w:id="1"/>
    </w:p>
    <w:p>
      <w:pPr>
        <w:tabs>
          <w:tab w:val="right" w:pos="6804"/>
        </w:tabs>
        <w:autoSpaceDE w:val="0"/>
        <w:autoSpaceDN w:val="0"/>
        <w:adjustRightInd w:val="0"/>
        <w:spacing w:line="276" w:lineRule="auto"/>
        <w:rPr>
          <w:rFonts w:ascii="Century Gothic" w:hAnsi="Century Gothic" w:cstheme="minorHAnsi"/>
          <w:b/>
          <w:bCs/>
          <w:sz w:val="18"/>
          <w:szCs w:val="18"/>
        </w:rPr>
      </w:pPr>
    </w:p>
    <w:p>
      <w:pPr>
        <w:tabs>
          <w:tab w:val="right" w:pos="6804"/>
        </w:tabs>
        <w:autoSpaceDE w:val="0"/>
        <w:autoSpaceDN w:val="0"/>
        <w:adjustRightInd w:val="0"/>
        <w:spacing w:line="276" w:lineRule="auto"/>
        <w:rPr>
          <w:rFonts w:ascii="Century Gothic" w:hAnsi="Century Gothic" w:cstheme="minorHAnsi"/>
          <w:b/>
          <w:bCs/>
          <w:sz w:val="18"/>
          <w:szCs w:val="18"/>
        </w:rPr>
      </w:pPr>
      <w:r>
        <w:rPr>
          <w:rFonts w:ascii="Century Gothic" w:hAnsi="Century Gothic" w:cstheme="minorHAnsi"/>
          <w:b/>
          <w:bCs/>
          <w:sz w:val="18"/>
          <w:szCs w:val="18"/>
        </w:rPr>
        <w:t>Compliance Analyst</w:t>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Dec 2015 – Jun 2016</w:t>
      </w:r>
    </w:p>
    <w:p>
      <w:pPr>
        <w:autoSpaceDE w:val="0"/>
        <w:autoSpaceDN w:val="0"/>
        <w:adjustRightInd w:val="0"/>
        <w:spacing w:line="276" w:lineRule="auto"/>
        <w:rPr>
          <w:rFonts w:ascii="Century Gothic" w:hAnsi="Century Gothic" w:cstheme="minorHAnsi"/>
          <w:b/>
          <w:iCs/>
          <w:sz w:val="18"/>
          <w:szCs w:val="18"/>
        </w:rPr>
      </w:pPr>
      <w:r>
        <w:rPr>
          <w:rFonts w:ascii="Century Gothic" w:hAnsi="Century Gothic" w:cstheme="minorHAnsi"/>
          <w:b/>
          <w:bCs/>
          <w:sz w:val="18"/>
          <w:szCs w:val="18"/>
        </w:rPr>
        <w:t>Cybercloud Platform Limited, Abuja, Nigeria</w:t>
      </w:r>
    </w:p>
    <w:p>
      <w:pPr>
        <w:tabs>
          <w:tab w:val="right" w:pos="6804"/>
        </w:tabs>
        <w:autoSpaceDE w:val="0"/>
        <w:autoSpaceDN w:val="0"/>
        <w:adjustRightInd w:val="0"/>
        <w:spacing w:line="276" w:lineRule="auto"/>
        <w:rPr>
          <w:rFonts w:ascii="Century Gothic" w:hAnsi="Century Gothic" w:cstheme="minorHAnsi"/>
          <w:iCs/>
          <w:sz w:val="18"/>
          <w:szCs w:val="18"/>
        </w:rPr>
      </w:pPr>
      <w:r>
        <w:rPr>
          <w:rFonts w:ascii="Century Gothic" w:hAnsi="Century Gothic"/>
          <w:b/>
          <w:color w:val="000000" w:themeColor="text1"/>
          <w:sz w:val="18"/>
          <w:szCs w:val="18"/>
          <w:lang w:val="en-GB"/>
          <w14:textFill>
            <w14:solidFill>
              <w14:schemeClr w14:val="tx1"/>
            </w14:solidFill>
          </w14:textFill>
        </w:rPr>
        <w:t>Overview</w:t>
      </w:r>
      <w:r>
        <w:rPr>
          <w:rFonts w:ascii="Century Gothic" w:hAnsi="Century Gothic"/>
          <w:b/>
          <w:color w:val="2F5496"/>
          <w:sz w:val="18"/>
          <w:szCs w:val="18"/>
          <w:lang w:val="en-GB"/>
        </w:rPr>
        <w:t>:</w:t>
      </w:r>
      <w:r>
        <w:rPr>
          <w:rFonts w:ascii="Century Gothic" w:hAnsi="Century Gothic"/>
          <w:sz w:val="18"/>
          <w:szCs w:val="18"/>
        </w:rPr>
        <w:t xml:space="preserve"> </w:t>
      </w:r>
      <w:r>
        <w:rPr>
          <w:rFonts w:ascii="Century Gothic" w:hAnsi="Century Gothic" w:cstheme="minorHAnsi"/>
          <w:iCs/>
          <w:sz w:val="18"/>
          <w:szCs w:val="18"/>
        </w:rPr>
        <w:t>Assigned to conduct root cause analysis for addressing control issues and examined the adequacy of internal controls.</w:t>
      </w:r>
    </w:p>
    <w:p>
      <w:pPr>
        <w:pStyle w:val="41"/>
        <w:numPr>
          <w:ilvl w:val="0"/>
          <w:numId w:val="7"/>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 xml:space="preserve">Acknowledged for stellar success in minimizing </w:t>
      </w:r>
      <w:r>
        <w:rPr>
          <w:rFonts w:ascii="Century Gothic" w:hAnsi="Century Gothic" w:cstheme="minorHAnsi"/>
          <w:sz w:val="18"/>
          <w:szCs w:val="18"/>
        </w:rPr>
        <w:t>network attacks and vulnerabilities through implementing a 2-way authentication process.</w:t>
      </w:r>
    </w:p>
    <w:p>
      <w:pPr>
        <w:pStyle w:val="41"/>
        <w:numPr>
          <w:ilvl w:val="0"/>
          <w:numId w:val="7"/>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 xml:space="preserve">Masterminded efforts focused on mitigating risks by determining </w:t>
      </w:r>
      <w:r>
        <w:rPr>
          <w:rFonts w:ascii="Century Gothic" w:hAnsi="Century Gothic" w:cstheme="minorHAnsi"/>
          <w:sz w:val="18"/>
          <w:szCs w:val="18"/>
        </w:rPr>
        <w:t>system and application strengths and weaknesses as well as recommended compensatory controls.</w:t>
      </w:r>
    </w:p>
    <w:p>
      <w:pPr>
        <w:pStyle w:val="41"/>
        <w:numPr>
          <w:ilvl w:val="0"/>
          <w:numId w:val="7"/>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 xml:space="preserve">Acknowledged for expertise in revamping the </w:t>
      </w:r>
      <w:r>
        <w:rPr>
          <w:rFonts w:ascii="Century Gothic" w:hAnsi="Century Gothic" w:cstheme="minorHAnsi"/>
          <w:sz w:val="18"/>
          <w:szCs w:val="18"/>
        </w:rPr>
        <w:t>access management system which resulted in the drastic reduction of unauthorized persons accessing sensitive data within three months.</w:t>
      </w:r>
    </w:p>
    <w:p>
      <w:pPr>
        <w:pStyle w:val="41"/>
        <w:numPr>
          <w:ilvl w:val="0"/>
          <w:numId w:val="7"/>
        </w:numPr>
        <w:spacing w:line="276" w:lineRule="auto"/>
        <w:rPr>
          <w:rFonts w:ascii="Century Gothic" w:hAnsi="Century Gothic" w:cstheme="minorHAnsi"/>
          <w:iCs/>
          <w:sz w:val="18"/>
          <w:szCs w:val="18"/>
        </w:rPr>
      </w:pPr>
      <w:r>
        <w:rPr>
          <w:rFonts w:ascii="Century Gothic" w:hAnsi="Century Gothic" w:cstheme="minorHAnsi"/>
          <w:iCs/>
          <w:sz w:val="18"/>
          <w:szCs w:val="18"/>
        </w:rPr>
        <w:t>Server and storage management, configuration, troubleshooting, and performance tuning.</w:t>
      </w:r>
    </w:p>
    <w:p>
      <w:pPr>
        <w:pStyle w:val="41"/>
        <w:numPr>
          <w:ilvl w:val="0"/>
          <w:numId w:val="7"/>
        </w:numPr>
        <w:spacing w:after="160" w:line="276" w:lineRule="auto"/>
        <w:rPr>
          <w:rFonts w:ascii="Century Gothic" w:hAnsi="Century Gothic" w:cstheme="minorHAnsi"/>
          <w:sz w:val="18"/>
          <w:szCs w:val="18"/>
        </w:rPr>
      </w:pPr>
      <w:r>
        <w:rPr>
          <w:rFonts w:ascii="Century Gothic" w:hAnsi="Century Gothic" w:cstheme="minorHAnsi"/>
          <w:sz w:val="18"/>
          <w:szCs w:val="18"/>
        </w:rPr>
        <w:t xml:space="preserve">Turned around poor performance through tracking and enforcing strict operational adherence with </w:t>
      </w:r>
      <w:r>
        <w:rPr>
          <w:rFonts w:ascii="Century Gothic" w:hAnsi="Century Gothic" w:cstheme="minorHAnsi"/>
          <w:iCs/>
          <w:sz w:val="18"/>
          <w:szCs w:val="18"/>
        </w:rPr>
        <w:t>standard security policies and procedures.</w:t>
      </w:r>
    </w:p>
    <w:p>
      <w:pPr>
        <w:pStyle w:val="41"/>
        <w:numPr>
          <w:ilvl w:val="0"/>
          <w:numId w:val="7"/>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 xml:space="preserve">Spearheaded the process of establishing and executing strategic initiatives for </w:t>
      </w:r>
      <w:r>
        <w:rPr>
          <w:rFonts w:ascii="Century Gothic" w:hAnsi="Century Gothic" w:cstheme="minorHAnsi"/>
          <w:sz w:val="18"/>
          <w:szCs w:val="18"/>
        </w:rPr>
        <w:t>internal and risk-based audits, including complex audits on information systems, platforms, and operating procedures.</w:t>
      </w:r>
    </w:p>
    <w:p>
      <w:pPr>
        <w:pStyle w:val="41"/>
        <w:autoSpaceDE w:val="0"/>
        <w:autoSpaceDN w:val="0"/>
        <w:adjustRightInd w:val="0"/>
        <w:ind w:left="715"/>
        <w:jc w:val="both"/>
        <w:rPr>
          <w:rFonts w:ascii="Century Gothic" w:hAnsi="Century Gothic" w:cstheme="minorHAnsi"/>
          <w:iCs/>
          <w:sz w:val="18"/>
          <w:szCs w:val="18"/>
        </w:rPr>
      </w:pPr>
    </w:p>
    <w:p>
      <w:pPr>
        <w:autoSpaceDE w:val="0"/>
        <w:autoSpaceDN w:val="0"/>
        <w:adjustRightInd w:val="0"/>
        <w:jc w:val="both"/>
        <w:rPr>
          <w:rFonts w:ascii="Century Gothic" w:hAnsi="Century Gothic" w:cstheme="minorHAnsi"/>
          <w:iCs/>
          <w:sz w:val="13"/>
          <w:szCs w:val="13"/>
        </w:rPr>
        <w:sectPr>
          <w:headerReference r:id="rId3" w:type="first"/>
          <w:type w:val="continuous"/>
          <w:pgSz w:w="12240" w:h="15840"/>
          <w:pgMar w:top="1080" w:right="720" w:bottom="720" w:left="720" w:header="0" w:footer="720" w:gutter="0"/>
          <w:cols w:space="144" w:num="1"/>
          <w:titlePg/>
          <w:docGrid w:linePitch="360" w:charSpace="0"/>
        </w:sectPr>
      </w:pPr>
    </w:p>
    <w:p>
      <w:pPr>
        <w:pStyle w:val="15"/>
        <w:pBdr>
          <w:top w:val="single" w:color="1F3864" w:sz="4" w:space="1"/>
          <w:bottom w:val="single" w:color="1F3864" w:sz="12" w:space="1"/>
        </w:pBdr>
        <w:shd w:val="clear" w:color="auto" w:fill="F2F2F2"/>
        <w:jc w:val="center"/>
        <w:rPr>
          <w:rFonts w:ascii="Century Gothic" w:hAnsi="Century Gothic"/>
          <w:b/>
          <w:smallCaps/>
          <w:color w:val="000000" w:themeColor="text1"/>
          <w:sz w:val="20"/>
          <w14:textFill>
            <w14:solidFill>
              <w14:schemeClr w14:val="tx1"/>
            </w14:solidFill>
          </w14:textFill>
        </w:rPr>
      </w:pPr>
      <w:r>
        <w:rPr>
          <w:rFonts w:ascii="Century Gothic" w:hAnsi="Century Gothic"/>
          <w:b/>
          <w:smallCaps/>
          <w:color w:val="000000" w:themeColor="text1"/>
          <w:sz w:val="20"/>
          <w14:textFill>
            <w14:solidFill>
              <w14:schemeClr w14:val="tx1"/>
            </w14:solidFill>
          </w14:textFill>
        </w:rPr>
        <w:t>Education &amp; Certification</w:t>
      </w:r>
    </w:p>
    <w:p>
      <w:pPr>
        <w:autoSpaceDE w:val="0"/>
        <w:autoSpaceDN w:val="0"/>
        <w:adjustRightInd w:val="0"/>
        <w:jc w:val="center"/>
        <w:rPr>
          <w:rFonts w:ascii="Century Gothic" w:hAnsi="Century Gothic" w:cstheme="minorHAnsi"/>
          <w:b/>
          <w:bCs/>
          <w:sz w:val="10"/>
          <w:szCs w:val="10"/>
        </w:rPr>
      </w:pPr>
    </w:p>
    <w:p>
      <w:pPr>
        <w:autoSpaceDE w:val="0"/>
        <w:autoSpaceDN w:val="0"/>
        <w:adjustRightInd w:val="0"/>
        <w:jc w:val="center"/>
        <w:rPr>
          <w:rFonts w:ascii="Century Gothic" w:hAnsi="Century Gothic" w:cstheme="minorHAnsi"/>
          <w:b/>
          <w:bCs/>
          <w:sz w:val="18"/>
          <w:szCs w:val="18"/>
        </w:rPr>
      </w:pPr>
      <w:r>
        <w:rPr>
          <w:rFonts w:ascii="Century Gothic" w:hAnsi="Century Gothic" w:cstheme="minorHAnsi"/>
          <w:b/>
          <w:bCs/>
          <w:sz w:val="18"/>
          <w:szCs w:val="18"/>
        </w:rPr>
        <w:t>Bachelor of Science (BS) in ACCOUNTING</w:t>
      </w:r>
    </w:p>
    <w:p>
      <w:pPr>
        <w:autoSpaceDE w:val="0"/>
        <w:autoSpaceDN w:val="0"/>
        <w:adjustRightInd w:val="0"/>
        <w:jc w:val="center"/>
        <w:rPr>
          <w:rFonts w:ascii="Century Gothic" w:hAnsi="Century Gothic" w:cstheme="minorHAnsi"/>
          <w:bCs/>
          <w:sz w:val="18"/>
          <w:szCs w:val="18"/>
        </w:rPr>
      </w:pPr>
      <w:r>
        <w:rPr>
          <w:rFonts w:ascii="Century Gothic" w:hAnsi="Century Gothic" w:cstheme="minorHAnsi"/>
          <w:sz w:val="18"/>
          <w:szCs w:val="18"/>
        </w:rPr>
        <w:t xml:space="preserve">Crescent University, Nigeria </w:t>
      </w:r>
    </w:p>
    <w:p>
      <w:pPr>
        <w:autoSpaceDE w:val="0"/>
        <w:autoSpaceDN w:val="0"/>
        <w:adjustRightInd w:val="0"/>
        <w:jc w:val="center"/>
        <w:rPr>
          <w:rFonts w:ascii="Century Gothic" w:hAnsi="Century Gothic" w:cstheme="minorHAnsi"/>
          <w:bCs/>
          <w:sz w:val="10"/>
          <w:szCs w:val="10"/>
        </w:rPr>
      </w:pPr>
    </w:p>
    <w:p>
      <w:pPr>
        <w:autoSpaceDE w:val="0"/>
        <w:autoSpaceDN w:val="0"/>
        <w:adjustRightInd w:val="0"/>
        <w:jc w:val="center"/>
        <w:rPr>
          <w:rFonts w:ascii="Century Gothic" w:hAnsi="Century Gothic" w:cstheme="minorHAnsi"/>
          <w:b/>
          <w:bCs/>
          <w:sz w:val="18"/>
          <w:szCs w:val="18"/>
        </w:rPr>
      </w:pPr>
      <w:r>
        <w:rPr>
          <w:rFonts w:ascii="Century Gothic" w:hAnsi="Century Gothic" w:cstheme="minorHAnsi"/>
          <w:b/>
          <w:bCs/>
          <w:sz w:val="18"/>
          <w:szCs w:val="18"/>
        </w:rPr>
        <w:t>Diploma in Accounting and Finance</w:t>
      </w:r>
    </w:p>
    <w:p>
      <w:pPr>
        <w:autoSpaceDE w:val="0"/>
        <w:autoSpaceDN w:val="0"/>
        <w:adjustRightInd w:val="0"/>
        <w:jc w:val="center"/>
        <w:rPr>
          <w:rFonts w:ascii="Century Gothic" w:hAnsi="Century Gothic" w:cstheme="minorHAnsi"/>
          <w:bCs/>
          <w:sz w:val="18"/>
          <w:szCs w:val="18"/>
        </w:rPr>
      </w:pPr>
      <w:r>
        <w:rPr>
          <w:rFonts w:ascii="Century Gothic" w:hAnsi="Century Gothic" w:cstheme="minorHAnsi"/>
          <w:sz w:val="18"/>
          <w:szCs w:val="18"/>
        </w:rPr>
        <w:t xml:space="preserve">Middlesex University, London, UK </w:t>
      </w:r>
    </w:p>
    <w:p>
      <w:pPr>
        <w:autoSpaceDE w:val="0"/>
        <w:autoSpaceDN w:val="0"/>
        <w:adjustRightInd w:val="0"/>
        <w:jc w:val="center"/>
        <w:rPr>
          <w:rFonts w:ascii="Century Gothic" w:hAnsi="Century Gothic" w:cstheme="minorHAnsi"/>
          <w:b/>
          <w:bCs/>
          <w:sz w:val="10"/>
          <w:szCs w:val="10"/>
        </w:rPr>
      </w:pPr>
    </w:p>
    <w:p>
      <w:pPr>
        <w:autoSpaceDE w:val="0"/>
        <w:autoSpaceDN w:val="0"/>
        <w:adjustRightInd w:val="0"/>
        <w:jc w:val="center"/>
        <w:rPr>
          <w:rFonts w:ascii="Century Gothic" w:hAnsi="Century Gothic" w:cstheme="minorHAnsi"/>
          <w:b/>
          <w:bCs/>
          <w:sz w:val="18"/>
          <w:szCs w:val="18"/>
        </w:rPr>
      </w:pPr>
      <w:r>
        <w:rPr>
          <w:rFonts w:ascii="Century Gothic" w:hAnsi="Century Gothic" w:cstheme="minorHAnsi"/>
          <w:b/>
          <w:bCs/>
          <w:sz w:val="18"/>
          <w:szCs w:val="18"/>
        </w:rPr>
        <w:t>Certified Solution Architect (Associate)</w:t>
      </w:r>
    </w:p>
    <w:p>
      <w:pPr>
        <w:autoSpaceDE w:val="0"/>
        <w:autoSpaceDN w:val="0"/>
        <w:adjustRightInd w:val="0"/>
        <w:jc w:val="center"/>
        <w:rPr>
          <w:rFonts w:ascii="Century Gothic" w:hAnsi="Century Gothic" w:cstheme="minorHAnsi"/>
          <w:b/>
          <w:bCs/>
          <w:sz w:val="10"/>
          <w:szCs w:val="10"/>
        </w:rPr>
      </w:pPr>
    </w:p>
    <w:p>
      <w:pPr>
        <w:pStyle w:val="15"/>
        <w:pBdr>
          <w:top w:val="single" w:color="1F3864" w:sz="4" w:space="1"/>
          <w:bottom w:val="single" w:color="1F3864" w:sz="12" w:space="1"/>
        </w:pBdr>
        <w:shd w:val="clear" w:color="auto" w:fill="F2F2F2"/>
        <w:jc w:val="center"/>
        <w:rPr>
          <w:rFonts w:ascii="Century Gothic" w:hAnsi="Century Gothic"/>
          <w:b/>
          <w:smallCaps/>
          <w:color w:val="000000" w:themeColor="text1"/>
          <w:sz w:val="20"/>
          <w14:textFill>
            <w14:solidFill>
              <w14:schemeClr w14:val="tx1"/>
            </w14:solidFill>
          </w14:textFill>
        </w:rPr>
      </w:pPr>
      <w:r>
        <w:rPr>
          <w:rFonts w:ascii="Century Gothic" w:hAnsi="Century Gothic"/>
          <w:b/>
          <w:smallCaps/>
          <w:color w:val="000000" w:themeColor="text1"/>
          <w:sz w:val="20"/>
          <w14:textFill>
            <w14:solidFill>
              <w14:schemeClr w14:val="tx1"/>
            </w14:solidFill>
          </w14:textFill>
        </w:rPr>
        <w:t>Technical Acumen</w:t>
      </w:r>
    </w:p>
    <w:p>
      <w:pPr>
        <w:pStyle w:val="54"/>
        <w:spacing w:before="0" w:beforeAutospacing="0" w:after="0" w:afterAutospacing="0"/>
        <w:rPr>
          <w:rFonts w:ascii="Century Gothic" w:hAnsi="Century Gothic"/>
          <w:b/>
          <w:bCs/>
          <w:color w:val="000000"/>
          <w:sz w:val="18"/>
          <w:szCs w:val="18"/>
        </w:rPr>
        <w:sectPr>
          <w:footerReference r:id="rId6" w:type="first"/>
          <w:headerReference r:id="rId4" w:type="default"/>
          <w:headerReference r:id="rId5" w:type="even"/>
          <w:type w:val="continuous"/>
          <w:pgSz w:w="12240" w:h="15840"/>
          <w:pgMar w:top="720" w:right="720" w:bottom="90" w:left="720" w:header="288" w:footer="0" w:gutter="0"/>
          <w:cols w:space="720" w:num="1"/>
          <w:docGrid w:linePitch="360" w:charSpace="0"/>
        </w:sectPr>
      </w:pP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AWS Security: </w:t>
      </w:r>
      <w:r>
        <w:rPr>
          <w:rFonts w:ascii="Century Gothic" w:hAnsi="Century Gothic" w:cstheme="minorHAnsi"/>
          <w:sz w:val="17"/>
          <w:szCs w:val="17"/>
        </w:rPr>
        <w:t xml:space="preserve">AWS Security Hub, AWS Guard Duty, AWS Shield, AWS Firewall Manager, AWS Inspector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Monitoring and Event Management: </w:t>
      </w:r>
      <w:r>
        <w:rPr>
          <w:rFonts w:ascii="Century Gothic" w:hAnsi="Century Gothic" w:cstheme="minorHAnsi"/>
          <w:sz w:val="17"/>
          <w:szCs w:val="17"/>
        </w:rPr>
        <w:t xml:space="preserve">AWS CloudWatch (Events and Logs), AWS SNS, AWS S3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Network: </w:t>
      </w:r>
      <w:r>
        <w:rPr>
          <w:rFonts w:ascii="Century Gothic" w:hAnsi="Century Gothic" w:cstheme="minorHAnsi"/>
          <w:sz w:val="17"/>
          <w:szCs w:val="17"/>
        </w:rPr>
        <w:t>VPC, VGW, TGW, CGW, IGW, NGW, CDN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Data Protection: </w:t>
      </w:r>
      <w:r>
        <w:rPr>
          <w:rFonts w:ascii="Century Gothic" w:hAnsi="Century Gothic" w:cstheme="minorHAnsi"/>
          <w:sz w:val="17"/>
          <w:szCs w:val="17"/>
        </w:rPr>
        <w:t xml:space="preserve">AWS Certificate Manager, AWS KMS, Snapshot Lifecycle Manager, AWS Cloud HSM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Image and Patch: </w:t>
      </w:r>
      <w:r>
        <w:rPr>
          <w:rFonts w:ascii="Century Gothic" w:hAnsi="Century Gothic" w:cstheme="minorHAnsi"/>
          <w:sz w:val="17"/>
          <w:szCs w:val="17"/>
        </w:rPr>
        <w:t>AWS SSM Patch Manager, AWS Golden AMI Pipeline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Governance and Compliance: </w:t>
      </w:r>
      <w:r>
        <w:rPr>
          <w:rFonts w:ascii="Century Gothic" w:hAnsi="Century Gothic" w:cstheme="minorHAnsi"/>
          <w:sz w:val="17"/>
          <w:szCs w:val="17"/>
        </w:rPr>
        <w:t>AWS Config Rules, AWS Organization, AWS Control Tower, AWS Trusted Advisor, AWS  Well-Architected Tool, AWS Budgets, AWS License Manager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AWS Platform: </w:t>
      </w:r>
      <w:r>
        <w:rPr>
          <w:rFonts w:ascii="Century Gothic" w:hAnsi="Century Gothic" w:cstheme="minorHAnsi"/>
          <w:sz w:val="17"/>
          <w:szCs w:val="17"/>
        </w:rPr>
        <w:t>AWS CloudFormation, AWS Lambda, AWS Systems Manager, S3, VPC, EC2, ELB, RDS, SNS, SQS, SES,  Route53, CloudFront, Service Catalog, AWS Auto Scaling, Trusted Advisor, CloudWatch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Programming Languages: </w:t>
      </w:r>
      <w:r>
        <w:rPr>
          <w:rFonts w:ascii="Century Gothic" w:hAnsi="Century Gothic" w:cstheme="minorHAnsi"/>
          <w:sz w:val="17"/>
          <w:szCs w:val="17"/>
        </w:rPr>
        <w:t xml:space="preserve"> JSON, YAML, Python, terraform, kurbernetes.</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AWS Migration: </w:t>
      </w:r>
      <w:r>
        <w:rPr>
          <w:rFonts w:ascii="Century Gothic" w:hAnsi="Century Gothic" w:cstheme="minorHAnsi"/>
          <w:sz w:val="17"/>
          <w:szCs w:val="17"/>
        </w:rPr>
        <w:t>Phases</w:t>
      </w:r>
      <w:r>
        <w:rPr>
          <w:rFonts w:ascii="Century Gothic" w:hAnsi="Century Gothic" w:cstheme="minorHAnsi"/>
          <w:b/>
          <w:bCs/>
          <w:sz w:val="17"/>
          <w:szCs w:val="17"/>
        </w:rPr>
        <w:t xml:space="preserve"> </w:t>
      </w:r>
      <w:r>
        <w:rPr>
          <w:rFonts w:ascii="Century Gothic" w:hAnsi="Century Gothic" w:cstheme="minorHAnsi"/>
          <w:sz w:val="17"/>
          <w:szCs w:val="17"/>
        </w:rPr>
        <w:t xml:space="preserve"> (Assess, Mobilize, Migrate and Modernize), Tools (CART, ADS, Migration hub,CloudEndure, DMS)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Cloud Orchestration / Automation: </w:t>
      </w:r>
      <w:r>
        <w:rPr>
          <w:rFonts w:ascii="Century Gothic" w:hAnsi="Century Gothic" w:cstheme="minorHAnsi"/>
          <w:sz w:val="17"/>
          <w:szCs w:val="17"/>
        </w:rPr>
        <w:t>AWS CloudFormation, AWS Lambda, AWS Systems Manager, AWS SSM  Parameter Store, Ansible, Docker, ECS, EKS, Terraform </w:t>
      </w:r>
    </w:p>
    <w:sectPr>
      <w:footerReference r:id="rId9" w:type="first"/>
      <w:headerReference r:id="rId7" w:type="default"/>
      <w:headerReference r:id="rId8" w:type="even"/>
      <w:type w:val="continuous"/>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3"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4D"/>
    <w:family w:val="decorative"/>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 w:name="Symbol">
    <w:panose1 w:val="05050102010706020507"/>
    <w:charset w:val="02"/>
    <w:family w:val="decorative"/>
    <w:pitch w:val="default"/>
    <w:sig w:usb0="00000000" w:usb1="00000000" w:usb2="00000000" w:usb3="00000000" w:csb0="80000000" w:csb1="00000000"/>
  </w:font>
  <w:font w:name="Garamond">
    <w:panose1 w:val="02020404030301010803"/>
    <w:charset w:val="00"/>
    <w:family w:val="roman"/>
    <w:pitch w:val="default"/>
    <w:sig w:usb0="00000287" w:usb1="00000000" w:usb2="00000000" w:usb3="00000000" w:csb0="0000009F" w:csb1="DFD70000"/>
  </w:font>
  <w:font w:name="F">
    <w:altName w:val="Segoe Print"/>
    <w:panose1 w:val="020B0604020202020204"/>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entury Gothic">
    <w:panose1 w:val="020B0502020202020204"/>
    <w:charset w:val="00"/>
    <w:family w:val="swiss"/>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rFonts w:ascii="Calibri" w:hAnsi="Calibri"/>
      </w:rPr>
    </w:pPr>
    <w:r>
      <w:rPr>
        <w:rFonts w:ascii="Calibri" w:hAnsi="Calibri"/>
        <w:i/>
      </w:rPr>
      <w:t>…Continued…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rFonts w:ascii="Calibri" w:hAnsi="Calibri"/>
      </w:rPr>
    </w:pPr>
    <w:r>
      <w:rPr>
        <w:rFonts w:ascii="Calibri" w:hAnsi="Calibri"/>
        <w:i/>
      </w:rPr>
      <w:t>…Continued…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9264" behindDoc="0" locked="0" layoutInCell="1" allowOverlap="1">
          <wp:simplePos x="0" y="0"/>
          <wp:positionH relativeFrom="column">
            <wp:posOffset>2540000</wp:posOffset>
          </wp:positionH>
          <wp:positionV relativeFrom="paragraph">
            <wp:posOffset>59055</wp:posOffset>
          </wp:positionV>
          <wp:extent cx="1625600" cy="584200"/>
          <wp:effectExtent l="0" t="0" r="0" b="0"/>
          <wp:wrapSquare wrapText="bothSides"/>
          <wp:docPr id="5" name="Picture 5" descr="Image result for aws certif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aws certifie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25600" cy="584200"/>
                  </a:xfrm>
                  <a:prstGeom prst="rect">
                    <a:avLst/>
                  </a:prstGeom>
                  <a:noFill/>
                  <a:ln>
                    <a:noFill/>
                  </a:ln>
                </pic:spPr>
              </pic:pic>
            </a:graphicData>
          </a:graphic>
        </wp:anchor>
      </w:drawing>
    </w:r>
    <w:r>
      <w:fldChar w:fldCharType="begin"/>
    </w:r>
    <w:r>
      <w:instrText xml:space="preserve"> INCLUDEPICTURE "/var/folders/m4/btgpqb8s5g51w692r2lp3xn40000gn/T/com.microsoft.Word/WebArchiveCopyPasteTempFiles/wCRHoqfcVBPUAAAAABJRU5ErkJggg==" \* MERGEFORMATINET </w:instrText>
    </w:r>
    <w:r>
      <w:fldChar w:fldCharType="separate"/>
    </w:r>
    <w:r>
      <w:fldChar w:fldCharType="end"/>
    </w:r>
  </w:p>
  <w:p>
    <w:pPr>
      <w:pStyle w:val="2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20"/>
      </w:tabs>
      <w:spacing w:before="40"/>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20"/>
      </w:tabs>
      <w:spacing w:before="40"/>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28"/>
      <w:lvlText w:val=""/>
      <w:lvlJc w:val="left"/>
      <w:pPr>
        <w:tabs>
          <w:tab w:val="left" w:pos="360"/>
        </w:tabs>
        <w:ind w:left="360" w:hanging="360"/>
      </w:pPr>
      <w:rPr>
        <w:rFonts w:hint="default" w:ascii="Symbol" w:hAnsi="Symbol"/>
      </w:rPr>
    </w:lvl>
  </w:abstractNum>
  <w:abstractNum w:abstractNumId="1">
    <w:nsid w:val="064B0A8F"/>
    <w:multiLevelType w:val="multilevel"/>
    <w:tmpl w:val="064B0A8F"/>
    <w:lvl w:ilvl="0" w:tentative="0">
      <w:start w:val="0"/>
      <w:numFmt w:val="bullet"/>
      <w:pStyle w:val="43"/>
      <w:lvlText w:val=""/>
      <w:lvlJc w:val="left"/>
      <w:pPr>
        <w:ind w:left="-115" w:hanging="245"/>
      </w:pPr>
      <w:rPr>
        <w:rFonts w:ascii="Symbol" w:hAnsi="Symbol" w:cs="Symbol"/>
      </w:rPr>
    </w:lvl>
    <w:lvl w:ilvl="1" w:tentative="0">
      <w:start w:val="1"/>
      <w:numFmt w:val="decimal"/>
      <w:lvlText w:val="%2."/>
      <w:lvlJc w:val="left"/>
      <w:pPr>
        <w:ind w:left="720" w:hanging="360"/>
      </w:pPr>
    </w:lvl>
    <w:lvl w:ilvl="2" w:tentative="0">
      <w:start w:val="1"/>
      <w:numFmt w:val="decimal"/>
      <w:lvlText w:val="%3."/>
      <w:lvlJc w:val="left"/>
      <w:pPr>
        <w:ind w:left="1080" w:hanging="360"/>
      </w:pPr>
    </w:lvl>
    <w:lvl w:ilvl="3" w:tentative="0">
      <w:start w:val="1"/>
      <w:numFmt w:val="decimal"/>
      <w:lvlText w:val="%4."/>
      <w:lvlJc w:val="left"/>
      <w:pPr>
        <w:ind w:left="1440" w:hanging="360"/>
      </w:pPr>
    </w:lvl>
    <w:lvl w:ilvl="4" w:tentative="0">
      <w:start w:val="1"/>
      <w:numFmt w:val="decimal"/>
      <w:lvlText w:val="%5."/>
      <w:lvlJc w:val="left"/>
      <w:pPr>
        <w:ind w:left="1800" w:hanging="360"/>
      </w:pPr>
    </w:lvl>
    <w:lvl w:ilvl="5" w:tentative="0">
      <w:start w:val="1"/>
      <w:numFmt w:val="decimal"/>
      <w:lvlText w:val="%6."/>
      <w:lvlJc w:val="left"/>
      <w:pPr>
        <w:ind w:left="2160" w:hanging="360"/>
      </w:pPr>
    </w:lvl>
    <w:lvl w:ilvl="6" w:tentative="0">
      <w:start w:val="1"/>
      <w:numFmt w:val="decimal"/>
      <w:lvlText w:val="%7."/>
      <w:lvlJc w:val="left"/>
      <w:pPr>
        <w:ind w:left="2520" w:hanging="360"/>
      </w:pPr>
    </w:lvl>
    <w:lvl w:ilvl="7" w:tentative="0">
      <w:start w:val="1"/>
      <w:numFmt w:val="decimal"/>
      <w:lvlText w:val="%8."/>
      <w:lvlJc w:val="left"/>
      <w:pPr>
        <w:ind w:left="2880" w:hanging="360"/>
      </w:pPr>
    </w:lvl>
    <w:lvl w:ilvl="8" w:tentative="0">
      <w:start w:val="1"/>
      <w:numFmt w:val="decimal"/>
      <w:lvlText w:val="%9."/>
      <w:lvlJc w:val="left"/>
      <w:pPr>
        <w:ind w:left="3240" w:hanging="360"/>
      </w:pPr>
    </w:lvl>
  </w:abstractNum>
  <w:abstractNum w:abstractNumId="2">
    <w:nsid w:val="0B491A15"/>
    <w:multiLevelType w:val="multilevel"/>
    <w:tmpl w:val="0B491A15"/>
    <w:lvl w:ilvl="0" w:tentative="0">
      <w:start w:val="1"/>
      <w:numFmt w:val="bullet"/>
      <w:lvlText w:val=""/>
      <w:lvlJc w:val="left"/>
      <w:pPr>
        <w:ind w:left="715" w:hanging="360"/>
      </w:pPr>
      <w:rPr>
        <w:rFonts w:hint="default" w:ascii="Symbol" w:hAnsi="Symbol"/>
      </w:rPr>
    </w:lvl>
    <w:lvl w:ilvl="1" w:tentative="0">
      <w:start w:val="1"/>
      <w:numFmt w:val="bullet"/>
      <w:lvlText w:val="o"/>
      <w:lvlJc w:val="left"/>
      <w:pPr>
        <w:ind w:left="1435" w:hanging="360"/>
      </w:pPr>
      <w:rPr>
        <w:rFonts w:hint="default" w:ascii="Courier New" w:hAnsi="Courier New" w:cs="Courier New"/>
      </w:rPr>
    </w:lvl>
    <w:lvl w:ilvl="2" w:tentative="0">
      <w:start w:val="1"/>
      <w:numFmt w:val="bullet"/>
      <w:lvlText w:val=""/>
      <w:lvlJc w:val="left"/>
      <w:pPr>
        <w:ind w:left="2155" w:hanging="360"/>
      </w:pPr>
      <w:rPr>
        <w:rFonts w:hint="default" w:ascii="Wingdings" w:hAnsi="Wingdings"/>
      </w:rPr>
    </w:lvl>
    <w:lvl w:ilvl="3" w:tentative="0">
      <w:start w:val="1"/>
      <w:numFmt w:val="bullet"/>
      <w:lvlText w:val=""/>
      <w:lvlJc w:val="left"/>
      <w:pPr>
        <w:ind w:left="2875" w:hanging="360"/>
      </w:pPr>
      <w:rPr>
        <w:rFonts w:hint="default" w:ascii="Symbol" w:hAnsi="Symbol"/>
      </w:rPr>
    </w:lvl>
    <w:lvl w:ilvl="4" w:tentative="0">
      <w:start w:val="1"/>
      <w:numFmt w:val="bullet"/>
      <w:lvlText w:val="o"/>
      <w:lvlJc w:val="left"/>
      <w:pPr>
        <w:ind w:left="3595" w:hanging="360"/>
      </w:pPr>
      <w:rPr>
        <w:rFonts w:hint="default" w:ascii="Courier New" w:hAnsi="Courier New" w:cs="Courier New"/>
      </w:rPr>
    </w:lvl>
    <w:lvl w:ilvl="5" w:tentative="0">
      <w:start w:val="1"/>
      <w:numFmt w:val="bullet"/>
      <w:lvlText w:val=""/>
      <w:lvlJc w:val="left"/>
      <w:pPr>
        <w:ind w:left="4315" w:hanging="360"/>
      </w:pPr>
      <w:rPr>
        <w:rFonts w:hint="default" w:ascii="Wingdings" w:hAnsi="Wingdings"/>
      </w:rPr>
    </w:lvl>
    <w:lvl w:ilvl="6" w:tentative="0">
      <w:start w:val="1"/>
      <w:numFmt w:val="bullet"/>
      <w:lvlText w:val=""/>
      <w:lvlJc w:val="left"/>
      <w:pPr>
        <w:ind w:left="5035" w:hanging="360"/>
      </w:pPr>
      <w:rPr>
        <w:rFonts w:hint="default" w:ascii="Symbol" w:hAnsi="Symbol"/>
      </w:rPr>
    </w:lvl>
    <w:lvl w:ilvl="7" w:tentative="0">
      <w:start w:val="1"/>
      <w:numFmt w:val="bullet"/>
      <w:lvlText w:val="o"/>
      <w:lvlJc w:val="left"/>
      <w:pPr>
        <w:ind w:left="5755" w:hanging="360"/>
      </w:pPr>
      <w:rPr>
        <w:rFonts w:hint="default" w:ascii="Courier New" w:hAnsi="Courier New" w:cs="Courier New"/>
      </w:rPr>
    </w:lvl>
    <w:lvl w:ilvl="8" w:tentative="0">
      <w:start w:val="1"/>
      <w:numFmt w:val="bullet"/>
      <w:lvlText w:val=""/>
      <w:lvlJc w:val="left"/>
      <w:pPr>
        <w:ind w:left="6475" w:hanging="360"/>
      </w:pPr>
      <w:rPr>
        <w:rFonts w:hint="default" w:ascii="Wingdings" w:hAnsi="Wingdings"/>
      </w:rPr>
    </w:lvl>
  </w:abstractNum>
  <w:abstractNum w:abstractNumId="3">
    <w:nsid w:val="22F13D43"/>
    <w:multiLevelType w:val="multilevel"/>
    <w:tmpl w:val="22F13D43"/>
    <w:lvl w:ilvl="0" w:tentative="0">
      <w:start w:val="1"/>
      <w:numFmt w:val="bullet"/>
      <w:pStyle w:val="51"/>
      <w:lvlText w:val=""/>
      <w:lvlJc w:val="left"/>
      <w:pPr>
        <w:tabs>
          <w:tab w:val="left" w:pos="720"/>
        </w:tabs>
        <w:ind w:left="720" w:hanging="360"/>
      </w:pPr>
      <w:rPr>
        <w:rFonts w:hint="default" w:ascii="Symbol" w:hAnsi="Symbol" w:cs="Times New Roman"/>
        <w:b w:val="0"/>
        <w:i w:val="0"/>
        <w:sz w:val="20"/>
        <w:szCs w:val="2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Times New Roman"/>
      </w:rPr>
    </w:lvl>
    <w:lvl w:ilvl="3" w:tentative="0">
      <w:start w:val="1"/>
      <w:numFmt w:val="bullet"/>
      <w:lvlText w:val=""/>
      <w:lvlJc w:val="left"/>
      <w:pPr>
        <w:tabs>
          <w:tab w:val="left" w:pos="2880"/>
        </w:tabs>
        <w:ind w:left="2880" w:hanging="360"/>
      </w:pPr>
      <w:rPr>
        <w:rFonts w:hint="default" w:ascii="Symbol" w:hAnsi="Symbol" w:cs="Times New Roman"/>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Times New Roman"/>
      </w:rPr>
    </w:lvl>
    <w:lvl w:ilvl="6" w:tentative="0">
      <w:start w:val="1"/>
      <w:numFmt w:val="bullet"/>
      <w:lvlText w:val=""/>
      <w:lvlJc w:val="left"/>
      <w:pPr>
        <w:tabs>
          <w:tab w:val="left" w:pos="5040"/>
        </w:tabs>
        <w:ind w:left="5040" w:hanging="360"/>
      </w:pPr>
      <w:rPr>
        <w:rFonts w:hint="default" w:ascii="Symbol" w:hAnsi="Symbol" w:cs="Times New Roman"/>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Times New Roman"/>
      </w:rPr>
    </w:lvl>
  </w:abstractNum>
  <w:abstractNum w:abstractNumId="4">
    <w:nsid w:val="4E9325FA"/>
    <w:multiLevelType w:val="multilevel"/>
    <w:tmpl w:val="4E9325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6205D7F"/>
    <w:multiLevelType w:val="multilevel"/>
    <w:tmpl w:val="56205D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6362AA5"/>
    <w:multiLevelType w:val="multilevel"/>
    <w:tmpl w:val="56362AA5"/>
    <w:lvl w:ilvl="0" w:tentative="0">
      <w:start w:val="1"/>
      <w:numFmt w:val="bullet"/>
      <w:pStyle w:val="45"/>
      <w:lvlText w:val=""/>
      <w:lvlJc w:val="left"/>
      <w:pPr>
        <w:tabs>
          <w:tab w:val="left" w:pos="216"/>
        </w:tabs>
        <w:ind w:left="216" w:hanging="216"/>
      </w:pPr>
      <w:rPr>
        <w:rFonts w:hint="default" w:ascii="Symbol" w:hAnsi="Symbol"/>
        <w:sz w:val="12"/>
        <w:szCs w:val="12"/>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hideSpellingErrors/>
  <w:hideGrammaticalErrors/>
  <w:documentProtection w:enforcement="0"/>
  <w:defaultTabStop w:val="360"/>
  <w:doNotHyphenateCaps/>
  <w:evenAndOddHeaders w:val="1"/>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3tTQyNjIyMTK2sDRS0lEKTi0uzszPAykwNqkFACAh4pEtAAAA"/>
  </w:docVars>
  <w:rsids>
    <w:rsidRoot w:val="00F47F47"/>
    <w:rsid w:val="00000CF9"/>
    <w:rsid w:val="0000152F"/>
    <w:rsid w:val="000039D9"/>
    <w:rsid w:val="00007164"/>
    <w:rsid w:val="00013370"/>
    <w:rsid w:val="000150AD"/>
    <w:rsid w:val="0001653F"/>
    <w:rsid w:val="00017397"/>
    <w:rsid w:val="000200B6"/>
    <w:rsid w:val="00021C22"/>
    <w:rsid w:val="00021FF9"/>
    <w:rsid w:val="0002238B"/>
    <w:rsid w:val="000263FA"/>
    <w:rsid w:val="000278A4"/>
    <w:rsid w:val="0003548D"/>
    <w:rsid w:val="00035F32"/>
    <w:rsid w:val="0003658C"/>
    <w:rsid w:val="00036F07"/>
    <w:rsid w:val="000421E4"/>
    <w:rsid w:val="000436BF"/>
    <w:rsid w:val="0004636B"/>
    <w:rsid w:val="00046970"/>
    <w:rsid w:val="00046DF1"/>
    <w:rsid w:val="000539E4"/>
    <w:rsid w:val="00055183"/>
    <w:rsid w:val="00057427"/>
    <w:rsid w:val="00057438"/>
    <w:rsid w:val="00060200"/>
    <w:rsid w:val="00061C9E"/>
    <w:rsid w:val="0006550C"/>
    <w:rsid w:val="000724B4"/>
    <w:rsid w:val="000728D8"/>
    <w:rsid w:val="0007460F"/>
    <w:rsid w:val="0008153C"/>
    <w:rsid w:val="000815EC"/>
    <w:rsid w:val="00081720"/>
    <w:rsid w:val="00090388"/>
    <w:rsid w:val="00092E8D"/>
    <w:rsid w:val="00093421"/>
    <w:rsid w:val="000A3016"/>
    <w:rsid w:val="000A3902"/>
    <w:rsid w:val="000B1AC8"/>
    <w:rsid w:val="000B2FB4"/>
    <w:rsid w:val="000B3E27"/>
    <w:rsid w:val="000B6ADC"/>
    <w:rsid w:val="000B7271"/>
    <w:rsid w:val="000C0B47"/>
    <w:rsid w:val="000C3B31"/>
    <w:rsid w:val="000C5F68"/>
    <w:rsid w:val="000D00F6"/>
    <w:rsid w:val="000D1883"/>
    <w:rsid w:val="000D46FF"/>
    <w:rsid w:val="000D5D3D"/>
    <w:rsid w:val="000D676F"/>
    <w:rsid w:val="000D6CAA"/>
    <w:rsid w:val="000E06FE"/>
    <w:rsid w:val="000E0DA8"/>
    <w:rsid w:val="000E0E71"/>
    <w:rsid w:val="000E1E86"/>
    <w:rsid w:val="000E326E"/>
    <w:rsid w:val="000E3FA0"/>
    <w:rsid w:val="000E62CF"/>
    <w:rsid w:val="000F3DE3"/>
    <w:rsid w:val="000F56A9"/>
    <w:rsid w:val="000F5716"/>
    <w:rsid w:val="000F7132"/>
    <w:rsid w:val="000F7443"/>
    <w:rsid w:val="000F750A"/>
    <w:rsid w:val="000F7BE7"/>
    <w:rsid w:val="000F7D12"/>
    <w:rsid w:val="00100044"/>
    <w:rsid w:val="00103473"/>
    <w:rsid w:val="00104039"/>
    <w:rsid w:val="00104060"/>
    <w:rsid w:val="00106EEA"/>
    <w:rsid w:val="00107114"/>
    <w:rsid w:val="001125AF"/>
    <w:rsid w:val="00114654"/>
    <w:rsid w:val="00115DF7"/>
    <w:rsid w:val="0012206A"/>
    <w:rsid w:val="00123503"/>
    <w:rsid w:val="0012374C"/>
    <w:rsid w:val="0012675D"/>
    <w:rsid w:val="001338C2"/>
    <w:rsid w:val="00133E5F"/>
    <w:rsid w:val="0013489D"/>
    <w:rsid w:val="00134F3B"/>
    <w:rsid w:val="00136AF3"/>
    <w:rsid w:val="00136B52"/>
    <w:rsid w:val="00137ADF"/>
    <w:rsid w:val="0014631D"/>
    <w:rsid w:val="00152BF9"/>
    <w:rsid w:val="00154C20"/>
    <w:rsid w:val="00154FE0"/>
    <w:rsid w:val="00156AF8"/>
    <w:rsid w:val="00157EB2"/>
    <w:rsid w:val="00161727"/>
    <w:rsid w:val="00162282"/>
    <w:rsid w:val="00164EB7"/>
    <w:rsid w:val="0016665F"/>
    <w:rsid w:val="00167796"/>
    <w:rsid w:val="001718DD"/>
    <w:rsid w:val="00172184"/>
    <w:rsid w:val="00172B70"/>
    <w:rsid w:val="00174D4C"/>
    <w:rsid w:val="001806E7"/>
    <w:rsid w:val="001807FB"/>
    <w:rsid w:val="00181A00"/>
    <w:rsid w:val="00183829"/>
    <w:rsid w:val="00187D4F"/>
    <w:rsid w:val="001902FA"/>
    <w:rsid w:val="001A0A12"/>
    <w:rsid w:val="001A264F"/>
    <w:rsid w:val="001A30E1"/>
    <w:rsid w:val="001A600B"/>
    <w:rsid w:val="001A67E0"/>
    <w:rsid w:val="001A74F8"/>
    <w:rsid w:val="001A7C60"/>
    <w:rsid w:val="001B10D7"/>
    <w:rsid w:val="001B2889"/>
    <w:rsid w:val="001B46DE"/>
    <w:rsid w:val="001B5A7D"/>
    <w:rsid w:val="001C0782"/>
    <w:rsid w:val="001C0F00"/>
    <w:rsid w:val="001C1453"/>
    <w:rsid w:val="001E1236"/>
    <w:rsid w:val="001E1FB2"/>
    <w:rsid w:val="001E326B"/>
    <w:rsid w:val="001E4A9D"/>
    <w:rsid w:val="001E5557"/>
    <w:rsid w:val="001F2C99"/>
    <w:rsid w:val="001F3E9B"/>
    <w:rsid w:val="001F6B4B"/>
    <w:rsid w:val="002005FC"/>
    <w:rsid w:val="0020161E"/>
    <w:rsid w:val="00201BD4"/>
    <w:rsid w:val="002039E8"/>
    <w:rsid w:val="002055B2"/>
    <w:rsid w:val="00213508"/>
    <w:rsid w:val="00213D3E"/>
    <w:rsid w:val="00216E6B"/>
    <w:rsid w:val="0022140C"/>
    <w:rsid w:val="00221679"/>
    <w:rsid w:val="00221688"/>
    <w:rsid w:val="00222FB2"/>
    <w:rsid w:val="00224775"/>
    <w:rsid w:val="00224E5B"/>
    <w:rsid w:val="00226487"/>
    <w:rsid w:val="00235626"/>
    <w:rsid w:val="00240771"/>
    <w:rsid w:val="00241867"/>
    <w:rsid w:val="00242334"/>
    <w:rsid w:val="00242F20"/>
    <w:rsid w:val="00247EB9"/>
    <w:rsid w:val="0025164E"/>
    <w:rsid w:val="00251859"/>
    <w:rsid w:val="002547D4"/>
    <w:rsid w:val="0026062A"/>
    <w:rsid w:val="00262278"/>
    <w:rsid w:val="00262FAE"/>
    <w:rsid w:val="0026355E"/>
    <w:rsid w:val="00264446"/>
    <w:rsid w:val="00267534"/>
    <w:rsid w:val="00267A35"/>
    <w:rsid w:val="00272664"/>
    <w:rsid w:val="00273C1D"/>
    <w:rsid w:val="00273C41"/>
    <w:rsid w:val="002746DE"/>
    <w:rsid w:val="00276005"/>
    <w:rsid w:val="00280713"/>
    <w:rsid w:val="00283056"/>
    <w:rsid w:val="0028508A"/>
    <w:rsid w:val="00286762"/>
    <w:rsid w:val="0029269E"/>
    <w:rsid w:val="00292E39"/>
    <w:rsid w:val="00293D5F"/>
    <w:rsid w:val="002957A8"/>
    <w:rsid w:val="002A13E8"/>
    <w:rsid w:val="002A19FE"/>
    <w:rsid w:val="002A39F4"/>
    <w:rsid w:val="002B1B2A"/>
    <w:rsid w:val="002B4060"/>
    <w:rsid w:val="002B7053"/>
    <w:rsid w:val="002B7FA5"/>
    <w:rsid w:val="002C3014"/>
    <w:rsid w:val="002C30BC"/>
    <w:rsid w:val="002C4B08"/>
    <w:rsid w:val="002D0F9B"/>
    <w:rsid w:val="002D3716"/>
    <w:rsid w:val="002D541B"/>
    <w:rsid w:val="002D6434"/>
    <w:rsid w:val="002D682F"/>
    <w:rsid w:val="002E02D1"/>
    <w:rsid w:val="002E0DA2"/>
    <w:rsid w:val="002E3656"/>
    <w:rsid w:val="002E380D"/>
    <w:rsid w:val="002F01C5"/>
    <w:rsid w:val="002F0CA3"/>
    <w:rsid w:val="002F326A"/>
    <w:rsid w:val="002F3635"/>
    <w:rsid w:val="002F457A"/>
    <w:rsid w:val="002F6892"/>
    <w:rsid w:val="002F795D"/>
    <w:rsid w:val="0030373F"/>
    <w:rsid w:val="00303D6E"/>
    <w:rsid w:val="00304D39"/>
    <w:rsid w:val="00307B15"/>
    <w:rsid w:val="003100D8"/>
    <w:rsid w:val="00314307"/>
    <w:rsid w:val="00314E86"/>
    <w:rsid w:val="003161C6"/>
    <w:rsid w:val="003175D2"/>
    <w:rsid w:val="00322780"/>
    <w:rsid w:val="0032429A"/>
    <w:rsid w:val="00327438"/>
    <w:rsid w:val="0033125A"/>
    <w:rsid w:val="00331A90"/>
    <w:rsid w:val="00333ED2"/>
    <w:rsid w:val="00335656"/>
    <w:rsid w:val="00340772"/>
    <w:rsid w:val="00341C76"/>
    <w:rsid w:val="00342298"/>
    <w:rsid w:val="003450F9"/>
    <w:rsid w:val="00345D08"/>
    <w:rsid w:val="0035064F"/>
    <w:rsid w:val="003519FC"/>
    <w:rsid w:val="003565E4"/>
    <w:rsid w:val="003578F4"/>
    <w:rsid w:val="003629E2"/>
    <w:rsid w:val="00362C42"/>
    <w:rsid w:val="0036501D"/>
    <w:rsid w:val="003651E4"/>
    <w:rsid w:val="003665E1"/>
    <w:rsid w:val="00367DC6"/>
    <w:rsid w:val="00367F49"/>
    <w:rsid w:val="00370B34"/>
    <w:rsid w:val="00370E96"/>
    <w:rsid w:val="003732E7"/>
    <w:rsid w:val="00374F76"/>
    <w:rsid w:val="00375024"/>
    <w:rsid w:val="00376C87"/>
    <w:rsid w:val="003773D3"/>
    <w:rsid w:val="00377C62"/>
    <w:rsid w:val="0038472E"/>
    <w:rsid w:val="00384FF9"/>
    <w:rsid w:val="00386121"/>
    <w:rsid w:val="00387CEF"/>
    <w:rsid w:val="003A0C77"/>
    <w:rsid w:val="003A49DA"/>
    <w:rsid w:val="003A61AE"/>
    <w:rsid w:val="003A6570"/>
    <w:rsid w:val="003A7F09"/>
    <w:rsid w:val="003B08BA"/>
    <w:rsid w:val="003B207E"/>
    <w:rsid w:val="003B438A"/>
    <w:rsid w:val="003B54B6"/>
    <w:rsid w:val="003B54DF"/>
    <w:rsid w:val="003B6DA7"/>
    <w:rsid w:val="003B6FEB"/>
    <w:rsid w:val="003B70EF"/>
    <w:rsid w:val="003C0F44"/>
    <w:rsid w:val="003C70EA"/>
    <w:rsid w:val="003C76B0"/>
    <w:rsid w:val="003D0EC6"/>
    <w:rsid w:val="003D10D9"/>
    <w:rsid w:val="003D2891"/>
    <w:rsid w:val="003D2ED6"/>
    <w:rsid w:val="003D525A"/>
    <w:rsid w:val="003D72A9"/>
    <w:rsid w:val="003E07E3"/>
    <w:rsid w:val="003E12E2"/>
    <w:rsid w:val="003E1B46"/>
    <w:rsid w:val="003E6FA7"/>
    <w:rsid w:val="003F1944"/>
    <w:rsid w:val="003F212E"/>
    <w:rsid w:val="003F7D7D"/>
    <w:rsid w:val="004009B9"/>
    <w:rsid w:val="00407617"/>
    <w:rsid w:val="004079AB"/>
    <w:rsid w:val="004103D2"/>
    <w:rsid w:val="00410C11"/>
    <w:rsid w:val="00411024"/>
    <w:rsid w:val="00416FE2"/>
    <w:rsid w:val="00417AEA"/>
    <w:rsid w:val="00420787"/>
    <w:rsid w:val="004229FE"/>
    <w:rsid w:val="004232D1"/>
    <w:rsid w:val="00423A3C"/>
    <w:rsid w:val="00427858"/>
    <w:rsid w:val="00427F3D"/>
    <w:rsid w:val="00431B93"/>
    <w:rsid w:val="00431D4B"/>
    <w:rsid w:val="00431DB5"/>
    <w:rsid w:val="0043250B"/>
    <w:rsid w:val="00432FB3"/>
    <w:rsid w:val="00440673"/>
    <w:rsid w:val="00450452"/>
    <w:rsid w:val="00450526"/>
    <w:rsid w:val="00451B62"/>
    <w:rsid w:val="004601EA"/>
    <w:rsid w:val="00460DC2"/>
    <w:rsid w:val="00466519"/>
    <w:rsid w:val="00467C9B"/>
    <w:rsid w:val="00470570"/>
    <w:rsid w:val="004716DC"/>
    <w:rsid w:val="00472C0A"/>
    <w:rsid w:val="0047408E"/>
    <w:rsid w:val="004757F4"/>
    <w:rsid w:val="00475E3F"/>
    <w:rsid w:val="00476D98"/>
    <w:rsid w:val="00476FC7"/>
    <w:rsid w:val="00477880"/>
    <w:rsid w:val="00477FBD"/>
    <w:rsid w:val="00481E0C"/>
    <w:rsid w:val="004877DB"/>
    <w:rsid w:val="0048798E"/>
    <w:rsid w:val="00492C01"/>
    <w:rsid w:val="00495AD9"/>
    <w:rsid w:val="00497891"/>
    <w:rsid w:val="004A0A9B"/>
    <w:rsid w:val="004A404B"/>
    <w:rsid w:val="004A51DE"/>
    <w:rsid w:val="004A7D10"/>
    <w:rsid w:val="004B23DA"/>
    <w:rsid w:val="004B3713"/>
    <w:rsid w:val="004B4E18"/>
    <w:rsid w:val="004B5055"/>
    <w:rsid w:val="004B6C3D"/>
    <w:rsid w:val="004B6E03"/>
    <w:rsid w:val="004B7A77"/>
    <w:rsid w:val="004C05D5"/>
    <w:rsid w:val="004C1921"/>
    <w:rsid w:val="004C30F4"/>
    <w:rsid w:val="004C3512"/>
    <w:rsid w:val="004C3B5C"/>
    <w:rsid w:val="004D19CB"/>
    <w:rsid w:val="004D1A63"/>
    <w:rsid w:val="004D7482"/>
    <w:rsid w:val="004E27AA"/>
    <w:rsid w:val="004E2C3A"/>
    <w:rsid w:val="004E5A48"/>
    <w:rsid w:val="004F0917"/>
    <w:rsid w:val="004F3040"/>
    <w:rsid w:val="004F64DA"/>
    <w:rsid w:val="005003F1"/>
    <w:rsid w:val="005013CC"/>
    <w:rsid w:val="00502743"/>
    <w:rsid w:val="00505B3E"/>
    <w:rsid w:val="00506473"/>
    <w:rsid w:val="00506776"/>
    <w:rsid w:val="00513117"/>
    <w:rsid w:val="00513734"/>
    <w:rsid w:val="00517DB1"/>
    <w:rsid w:val="00522308"/>
    <w:rsid w:val="0052279A"/>
    <w:rsid w:val="00522EC2"/>
    <w:rsid w:val="00523999"/>
    <w:rsid w:val="005244F7"/>
    <w:rsid w:val="00527552"/>
    <w:rsid w:val="00527A3C"/>
    <w:rsid w:val="00530CE1"/>
    <w:rsid w:val="005343B7"/>
    <w:rsid w:val="00535801"/>
    <w:rsid w:val="00536873"/>
    <w:rsid w:val="00536E29"/>
    <w:rsid w:val="00537C2A"/>
    <w:rsid w:val="005421FC"/>
    <w:rsid w:val="005435E3"/>
    <w:rsid w:val="00544BC6"/>
    <w:rsid w:val="0054558D"/>
    <w:rsid w:val="0054592D"/>
    <w:rsid w:val="00545AD4"/>
    <w:rsid w:val="005529F4"/>
    <w:rsid w:val="00560BD7"/>
    <w:rsid w:val="00561BB4"/>
    <w:rsid w:val="00565955"/>
    <w:rsid w:val="00567622"/>
    <w:rsid w:val="005737C5"/>
    <w:rsid w:val="0057547D"/>
    <w:rsid w:val="00577228"/>
    <w:rsid w:val="00577D70"/>
    <w:rsid w:val="00584FA8"/>
    <w:rsid w:val="005863DC"/>
    <w:rsid w:val="00587FDB"/>
    <w:rsid w:val="005A2842"/>
    <w:rsid w:val="005A2AC8"/>
    <w:rsid w:val="005A32DF"/>
    <w:rsid w:val="005A3E73"/>
    <w:rsid w:val="005B0047"/>
    <w:rsid w:val="005B0942"/>
    <w:rsid w:val="005B124D"/>
    <w:rsid w:val="005B18A6"/>
    <w:rsid w:val="005B44E9"/>
    <w:rsid w:val="005B4522"/>
    <w:rsid w:val="005B4B8C"/>
    <w:rsid w:val="005C0617"/>
    <w:rsid w:val="005C272E"/>
    <w:rsid w:val="005C5AAC"/>
    <w:rsid w:val="005C5B61"/>
    <w:rsid w:val="005D3CB7"/>
    <w:rsid w:val="005D5CF6"/>
    <w:rsid w:val="005E050E"/>
    <w:rsid w:val="005E3D8D"/>
    <w:rsid w:val="005E6898"/>
    <w:rsid w:val="005F1313"/>
    <w:rsid w:val="005F1DE2"/>
    <w:rsid w:val="005F3AA1"/>
    <w:rsid w:val="005F54F0"/>
    <w:rsid w:val="006034F2"/>
    <w:rsid w:val="0060583A"/>
    <w:rsid w:val="00605C25"/>
    <w:rsid w:val="00607BA4"/>
    <w:rsid w:val="006103F0"/>
    <w:rsid w:val="00611F3C"/>
    <w:rsid w:val="006122D0"/>
    <w:rsid w:val="0062343B"/>
    <w:rsid w:val="0062429D"/>
    <w:rsid w:val="006245C5"/>
    <w:rsid w:val="00627B47"/>
    <w:rsid w:val="006316F6"/>
    <w:rsid w:val="00641C87"/>
    <w:rsid w:val="0064313F"/>
    <w:rsid w:val="006436EA"/>
    <w:rsid w:val="006476A5"/>
    <w:rsid w:val="00652DF2"/>
    <w:rsid w:val="00653E33"/>
    <w:rsid w:val="00654353"/>
    <w:rsid w:val="00655310"/>
    <w:rsid w:val="00655A54"/>
    <w:rsid w:val="00655E28"/>
    <w:rsid w:val="00657680"/>
    <w:rsid w:val="00657B67"/>
    <w:rsid w:val="00663F85"/>
    <w:rsid w:val="00666701"/>
    <w:rsid w:val="006707F0"/>
    <w:rsid w:val="00670826"/>
    <w:rsid w:val="00671081"/>
    <w:rsid w:val="00672B92"/>
    <w:rsid w:val="006735E1"/>
    <w:rsid w:val="00675E22"/>
    <w:rsid w:val="00677BB1"/>
    <w:rsid w:val="006800D0"/>
    <w:rsid w:val="006823B2"/>
    <w:rsid w:val="00686E39"/>
    <w:rsid w:val="006905A5"/>
    <w:rsid w:val="0069205F"/>
    <w:rsid w:val="00692D4C"/>
    <w:rsid w:val="006951E7"/>
    <w:rsid w:val="00697197"/>
    <w:rsid w:val="0069734D"/>
    <w:rsid w:val="006A4AB9"/>
    <w:rsid w:val="006A4C21"/>
    <w:rsid w:val="006A4C5E"/>
    <w:rsid w:val="006A61AD"/>
    <w:rsid w:val="006B00B4"/>
    <w:rsid w:val="006B5451"/>
    <w:rsid w:val="006C6914"/>
    <w:rsid w:val="006C7C16"/>
    <w:rsid w:val="006D1361"/>
    <w:rsid w:val="006D1992"/>
    <w:rsid w:val="006D4D52"/>
    <w:rsid w:val="006E1CF3"/>
    <w:rsid w:val="006E1FCF"/>
    <w:rsid w:val="006E4186"/>
    <w:rsid w:val="006F1C05"/>
    <w:rsid w:val="006F1D6E"/>
    <w:rsid w:val="006F2BF9"/>
    <w:rsid w:val="006F525B"/>
    <w:rsid w:val="006F6238"/>
    <w:rsid w:val="006F6365"/>
    <w:rsid w:val="006F6CBA"/>
    <w:rsid w:val="006F6F13"/>
    <w:rsid w:val="00701330"/>
    <w:rsid w:val="00701B08"/>
    <w:rsid w:val="00706149"/>
    <w:rsid w:val="00711F84"/>
    <w:rsid w:val="007149F2"/>
    <w:rsid w:val="00716DE7"/>
    <w:rsid w:val="00722935"/>
    <w:rsid w:val="00722E32"/>
    <w:rsid w:val="00723D52"/>
    <w:rsid w:val="00724E4C"/>
    <w:rsid w:val="00726B75"/>
    <w:rsid w:val="00731515"/>
    <w:rsid w:val="00732A84"/>
    <w:rsid w:val="00736BCB"/>
    <w:rsid w:val="007447E5"/>
    <w:rsid w:val="00757ABD"/>
    <w:rsid w:val="0076001F"/>
    <w:rsid w:val="0076198E"/>
    <w:rsid w:val="00761BC7"/>
    <w:rsid w:val="00762CA4"/>
    <w:rsid w:val="00766AAB"/>
    <w:rsid w:val="00766C0E"/>
    <w:rsid w:val="0076736F"/>
    <w:rsid w:val="00767B11"/>
    <w:rsid w:val="00771AC6"/>
    <w:rsid w:val="00772880"/>
    <w:rsid w:val="007766D2"/>
    <w:rsid w:val="007775F8"/>
    <w:rsid w:val="00784610"/>
    <w:rsid w:val="007846CF"/>
    <w:rsid w:val="00791FC3"/>
    <w:rsid w:val="007937B6"/>
    <w:rsid w:val="00795188"/>
    <w:rsid w:val="00796195"/>
    <w:rsid w:val="00796281"/>
    <w:rsid w:val="00797FA1"/>
    <w:rsid w:val="007A2C43"/>
    <w:rsid w:val="007A4B85"/>
    <w:rsid w:val="007A4D2B"/>
    <w:rsid w:val="007A50C5"/>
    <w:rsid w:val="007B1B4A"/>
    <w:rsid w:val="007C0F7C"/>
    <w:rsid w:val="007C2C8D"/>
    <w:rsid w:val="007C634F"/>
    <w:rsid w:val="007D0651"/>
    <w:rsid w:val="007D4D6F"/>
    <w:rsid w:val="007D70F5"/>
    <w:rsid w:val="007D748D"/>
    <w:rsid w:val="007E04FA"/>
    <w:rsid w:val="007E1E44"/>
    <w:rsid w:val="007E307C"/>
    <w:rsid w:val="007E389B"/>
    <w:rsid w:val="007E4C20"/>
    <w:rsid w:val="007E55CE"/>
    <w:rsid w:val="007E6663"/>
    <w:rsid w:val="007F43A3"/>
    <w:rsid w:val="007F7D83"/>
    <w:rsid w:val="008006BA"/>
    <w:rsid w:val="008038D0"/>
    <w:rsid w:val="00804065"/>
    <w:rsid w:val="00804E5E"/>
    <w:rsid w:val="00806893"/>
    <w:rsid w:val="0081663D"/>
    <w:rsid w:val="00822102"/>
    <w:rsid w:val="008222E5"/>
    <w:rsid w:val="0082261F"/>
    <w:rsid w:val="00823779"/>
    <w:rsid w:val="008242DA"/>
    <w:rsid w:val="00825503"/>
    <w:rsid w:val="00831343"/>
    <w:rsid w:val="0083297A"/>
    <w:rsid w:val="0083408C"/>
    <w:rsid w:val="008341B6"/>
    <w:rsid w:val="00837BEC"/>
    <w:rsid w:val="0084122D"/>
    <w:rsid w:val="0084204C"/>
    <w:rsid w:val="0084582D"/>
    <w:rsid w:val="00850D4C"/>
    <w:rsid w:val="00851A35"/>
    <w:rsid w:val="0085458F"/>
    <w:rsid w:val="00855AA6"/>
    <w:rsid w:val="00856565"/>
    <w:rsid w:val="00862514"/>
    <w:rsid w:val="008647BD"/>
    <w:rsid w:val="00870609"/>
    <w:rsid w:val="00871439"/>
    <w:rsid w:val="008726B8"/>
    <w:rsid w:val="00881366"/>
    <w:rsid w:val="008830DB"/>
    <w:rsid w:val="008835E7"/>
    <w:rsid w:val="00884974"/>
    <w:rsid w:val="00890361"/>
    <w:rsid w:val="00891225"/>
    <w:rsid w:val="00892D7F"/>
    <w:rsid w:val="00894483"/>
    <w:rsid w:val="008948AD"/>
    <w:rsid w:val="008968AB"/>
    <w:rsid w:val="008A4931"/>
    <w:rsid w:val="008A4B79"/>
    <w:rsid w:val="008A5F87"/>
    <w:rsid w:val="008B2176"/>
    <w:rsid w:val="008B2974"/>
    <w:rsid w:val="008B413C"/>
    <w:rsid w:val="008B60EC"/>
    <w:rsid w:val="008B79FE"/>
    <w:rsid w:val="008C2DA5"/>
    <w:rsid w:val="008C31D2"/>
    <w:rsid w:val="008C402C"/>
    <w:rsid w:val="008C6167"/>
    <w:rsid w:val="008C6387"/>
    <w:rsid w:val="008C7029"/>
    <w:rsid w:val="008D1A64"/>
    <w:rsid w:val="008D27A1"/>
    <w:rsid w:val="008D29E5"/>
    <w:rsid w:val="008E0330"/>
    <w:rsid w:val="008E0B1C"/>
    <w:rsid w:val="008E450F"/>
    <w:rsid w:val="008E52A7"/>
    <w:rsid w:val="008F0035"/>
    <w:rsid w:val="008F1C57"/>
    <w:rsid w:val="008F26DE"/>
    <w:rsid w:val="008F27F9"/>
    <w:rsid w:val="008F4DDB"/>
    <w:rsid w:val="008F5F35"/>
    <w:rsid w:val="00901CF3"/>
    <w:rsid w:val="0090220A"/>
    <w:rsid w:val="00903A65"/>
    <w:rsid w:val="009054BC"/>
    <w:rsid w:val="00906600"/>
    <w:rsid w:val="00906A59"/>
    <w:rsid w:val="009074FE"/>
    <w:rsid w:val="009075F8"/>
    <w:rsid w:val="00907839"/>
    <w:rsid w:val="0091347B"/>
    <w:rsid w:val="009138CF"/>
    <w:rsid w:val="00913CAE"/>
    <w:rsid w:val="00914798"/>
    <w:rsid w:val="00915BA1"/>
    <w:rsid w:val="00916BC0"/>
    <w:rsid w:val="00917CDF"/>
    <w:rsid w:val="009214AA"/>
    <w:rsid w:val="009227BB"/>
    <w:rsid w:val="009230F8"/>
    <w:rsid w:val="0092376A"/>
    <w:rsid w:val="00926528"/>
    <w:rsid w:val="00926EB2"/>
    <w:rsid w:val="009278D4"/>
    <w:rsid w:val="0093101B"/>
    <w:rsid w:val="00936CEF"/>
    <w:rsid w:val="009418B4"/>
    <w:rsid w:val="0094539C"/>
    <w:rsid w:val="00945836"/>
    <w:rsid w:val="00945960"/>
    <w:rsid w:val="00952818"/>
    <w:rsid w:val="00953DE6"/>
    <w:rsid w:val="009544F3"/>
    <w:rsid w:val="00954DA5"/>
    <w:rsid w:val="00954FD0"/>
    <w:rsid w:val="00956215"/>
    <w:rsid w:val="00957321"/>
    <w:rsid w:val="00961F95"/>
    <w:rsid w:val="00963C28"/>
    <w:rsid w:val="00964E80"/>
    <w:rsid w:val="00965539"/>
    <w:rsid w:val="0096772C"/>
    <w:rsid w:val="00967972"/>
    <w:rsid w:val="00970025"/>
    <w:rsid w:val="00970BDC"/>
    <w:rsid w:val="00971D95"/>
    <w:rsid w:val="009723FF"/>
    <w:rsid w:val="00972627"/>
    <w:rsid w:val="0097710C"/>
    <w:rsid w:val="00982431"/>
    <w:rsid w:val="00984169"/>
    <w:rsid w:val="009856A7"/>
    <w:rsid w:val="00986D3F"/>
    <w:rsid w:val="009879CE"/>
    <w:rsid w:val="009905AB"/>
    <w:rsid w:val="0099198F"/>
    <w:rsid w:val="009948D8"/>
    <w:rsid w:val="00996C6E"/>
    <w:rsid w:val="009A3A4E"/>
    <w:rsid w:val="009A77C4"/>
    <w:rsid w:val="009B2669"/>
    <w:rsid w:val="009B6908"/>
    <w:rsid w:val="009C0DF4"/>
    <w:rsid w:val="009C101F"/>
    <w:rsid w:val="009C33A2"/>
    <w:rsid w:val="009C52DF"/>
    <w:rsid w:val="009C564B"/>
    <w:rsid w:val="009D073D"/>
    <w:rsid w:val="009D0F96"/>
    <w:rsid w:val="009D119E"/>
    <w:rsid w:val="009D1908"/>
    <w:rsid w:val="009D19A0"/>
    <w:rsid w:val="009D1A48"/>
    <w:rsid w:val="009D2B1C"/>
    <w:rsid w:val="009D3FCA"/>
    <w:rsid w:val="009D4212"/>
    <w:rsid w:val="009D68D2"/>
    <w:rsid w:val="009D7AAF"/>
    <w:rsid w:val="009E096E"/>
    <w:rsid w:val="009E1C01"/>
    <w:rsid w:val="009E20A9"/>
    <w:rsid w:val="009E3900"/>
    <w:rsid w:val="009E4B12"/>
    <w:rsid w:val="009E5DD2"/>
    <w:rsid w:val="009F021D"/>
    <w:rsid w:val="009F0D52"/>
    <w:rsid w:val="009F1345"/>
    <w:rsid w:val="009F2F45"/>
    <w:rsid w:val="009F332E"/>
    <w:rsid w:val="009F4531"/>
    <w:rsid w:val="00A02369"/>
    <w:rsid w:val="00A02695"/>
    <w:rsid w:val="00A02940"/>
    <w:rsid w:val="00A03224"/>
    <w:rsid w:val="00A03826"/>
    <w:rsid w:val="00A116A5"/>
    <w:rsid w:val="00A1412B"/>
    <w:rsid w:val="00A1429D"/>
    <w:rsid w:val="00A16462"/>
    <w:rsid w:val="00A1765B"/>
    <w:rsid w:val="00A209A4"/>
    <w:rsid w:val="00A22AB0"/>
    <w:rsid w:val="00A25698"/>
    <w:rsid w:val="00A2611C"/>
    <w:rsid w:val="00A26854"/>
    <w:rsid w:val="00A31649"/>
    <w:rsid w:val="00A3263F"/>
    <w:rsid w:val="00A36A0B"/>
    <w:rsid w:val="00A40F4E"/>
    <w:rsid w:val="00A41A45"/>
    <w:rsid w:val="00A41C5C"/>
    <w:rsid w:val="00A420EB"/>
    <w:rsid w:val="00A43479"/>
    <w:rsid w:val="00A46045"/>
    <w:rsid w:val="00A545A1"/>
    <w:rsid w:val="00A556AD"/>
    <w:rsid w:val="00A56E2B"/>
    <w:rsid w:val="00A600EA"/>
    <w:rsid w:val="00A62366"/>
    <w:rsid w:val="00A62427"/>
    <w:rsid w:val="00A62AE5"/>
    <w:rsid w:val="00A63D0E"/>
    <w:rsid w:val="00A71435"/>
    <w:rsid w:val="00A735BF"/>
    <w:rsid w:val="00A77CF7"/>
    <w:rsid w:val="00A80A99"/>
    <w:rsid w:val="00A815D5"/>
    <w:rsid w:val="00A81D91"/>
    <w:rsid w:val="00A82D1E"/>
    <w:rsid w:val="00A83B4D"/>
    <w:rsid w:val="00A84C2F"/>
    <w:rsid w:val="00A864A3"/>
    <w:rsid w:val="00A928D0"/>
    <w:rsid w:val="00A93140"/>
    <w:rsid w:val="00A93C9C"/>
    <w:rsid w:val="00A955B9"/>
    <w:rsid w:val="00A95F47"/>
    <w:rsid w:val="00AA17FE"/>
    <w:rsid w:val="00AB6670"/>
    <w:rsid w:val="00AB6EB9"/>
    <w:rsid w:val="00AB7F9E"/>
    <w:rsid w:val="00AC407A"/>
    <w:rsid w:val="00AC5A23"/>
    <w:rsid w:val="00AD18D3"/>
    <w:rsid w:val="00AD1E41"/>
    <w:rsid w:val="00AD22EE"/>
    <w:rsid w:val="00AD26B6"/>
    <w:rsid w:val="00AD57BD"/>
    <w:rsid w:val="00AD783A"/>
    <w:rsid w:val="00AD7CC4"/>
    <w:rsid w:val="00AE0294"/>
    <w:rsid w:val="00AE14EE"/>
    <w:rsid w:val="00AE73A1"/>
    <w:rsid w:val="00AF048E"/>
    <w:rsid w:val="00AF248A"/>
    <w:rsid w:val="00AF472A"/>
    <w:rsid w:val="00AF74F9"/>
    <w:rsid w:val="00B00E82"/>
    <w:rsid w:val="00B02D28"/>
    <w:rsid w:val="00B043AE"/>
    <w:rsid w:val="00B04504"/>
    <w:rsid w:val="00B06906"/>
    <w:rsid w:val="00B07ADF"/>
    <w:rsid w:val="00B1284C"/>
    <w:rsid w:val="00B14ABC"/>
    <w:rsid w:val="00B177A0"/>
    <w:rsid w:val="00B2064E"/>
    <w:rsid w:val="00B24A74"/>
    <w:rsid w:val="00B24B5B"/>
    <w:rsid w:val="00B27F0F"/>
    <w:rsid w:val="00B301B9"/>
    <w:rsid w:val="00B30812"/>
    <w:rsid w:val="00B33892"/>
    <w:rsid w:val="00B34E9E"/>
    <w:rsid w:val="00B4118D"/>
    <w:rsid w:val="00B428A8"/>
    <w:rsid w:val="00B42A6F"/>
    <w:rsid w:val="00B45B9D"/>
    <w:rsid w:val="00B46C7F"/>
    <w:rsid w:val="00B46D5B"/>
    <w:rsid w:val="00B546C0"/>
    <w:rsid w:val="00B54794"/>
    <w:rsid w:val="00B550A2"/>
    <w:rsid w:val="00B56E61"/>
    <w:rsid w:val="00B61DED"/>
    <w:rsid w:val="00B61EFD"/>
    <w:rsid w:val="00B6257F"/>
    <w:rsid w:val="00B64539"/>
    <w:rsid w:val="00B7193A"/>
    <w:rsid w:val="00B73EC8"/>
    <w:rsid w:val="00B8218F"/>
    <w:rsid w:val="00B8293F"/>
    <w:rsid w:val="00B82BF4"/>
    <w:rsid w:val="00B8410B"/>
    <w:rsid w:val="00B870ED"/>
    <w:rsid w:val="00B9227E"/>
    <w:rsid w:val="00B933B8"/>
    <w:rsid w:val="00B97698"/>
    <w:rsid w:val="00BA24D8"/>
    <w:rsid w:val="00BA4B5F"/>
    <w:rsid w:val="00BA7023"/>
    <w:rsid w:val="00BB04B2"/>
    <w:rsid w:val="00BB183D"/>
    <w:rsid w:val="00BB342E"/>
    <w:rsid w:val="00BB53AC"/>
    <w:rsid w:val="00BC096C"/>
    <w:rsid w:val="00BC0B8E"/>
    <w:rsid w:val="00BC1FD1"/>
    <w:rsid w:val="00BC339B"/>
    <w:rsid w:val="00BC736F"/>
    <w:rsid w:val="00BD115F"/>
    <w:rsid w:val="00BD474D"/>
    <w:rsid w:val="00BD4B90"/>
    <w:rsid w:val="00BD6082"/>
    <w:rsid w:val="00BE085A"/>
    <w:rsid w:val="00BE0D1F"/>
    <w:rsid w:val="00BE25C8"/>
    <w:rsid w:val="00BE2F50"/>
    <w:rsid w:val="00BE65AB"/>
    <w:rsid w:val="00BF13D5"/>
    <w:rsid w:val="00BF2A6F"/>
    <w:rsid w:val="00BF3D08"/>
    <w:rsid w:val="00BF4CB8"/>
    <w:rsid w:val="00BF61E2"/>
    <w:rsid w:val="00BF6A13"/>
    <w:rsid w:val="00BF748F"/>
    <w:rsid w:val="00BF7ECE"/>
    <w:rsid w:val="00C00135"/>
    <w:rsid w:val="00C02A62"/>
    <w:rsid w:val="00C04277"/>
    <w:rsid w:val="00C05192"/>
    <w:rsid w:val="00C058A2"/>
    <w:rsid w:val="00C0709E"/>
    <w:rsid w:val="00C07111"/>
    <w:rsid w:val="00C107B9"/>
    <w:rsid w:val="00C1093A"/>
    <w:rsid w:val="00C10AEB"/>
    <w:rsid w:val="00C13C4F"/>
    <w:rsid w:val="00C140EC"/>
    <w:rsid w:val="00C145F8"/>
    <w:rsid w:val="00C14D05"/>
    <w:rsid w:val="00C167A7"/>
    <w:rsid w:val="00C215A9"/>
    <w:rsid w:val="00C26F9D"/>
    <w:rsid w:val="00C27B7E"/>
    <w:rsid w:val="00C32C0E"/>
    <w:rsid w:val="00C340DA"/>
    <w:rsid w:val="00C42DD3"/>
    <w:rsid w:val="00C524FD"/>
    <w:rsid w:val="00C52E33"/>
    <w:rsid w:val="00C53E5F"/>
    <w:rsid w:val="00C54FD7"/>
    <w:rsid w:val="00C5639E"/>
    <w:rsid w:val="00C57444"/>
    <w:rsid w:val="00C579A6"/>
    <w:rsid w:val="00C60F79"/>
    <w:rsid w:val="00C6285A"/>
    <w:rsid w:val="00C63197"/>
    <w:rsid w:val="00C64287"/>
    <w:rsid w:val="00C64965"/>
    <w:rsid w:val="00C71294"/>
    <w:rsid w:val="00C72E17"/>
    <w:rsid w:val="00C73815"/>
    <w:rsid w:val="00C82E86"/>
    <w:rsid w:val="00C83DE1"/>
    <w:rsid w:val="00C867BC"/>
    <w:rsid w:val="00C8694B"/>
    <w:rsid w:val="00C8795C"/>
    <w:rsid w:val="00C9125D"/>
    <w:rsid w:val="00C91CF0"/>
    <w:rsid w:val="00C92DA2"/>
    <w:rsid w:val="00C937AE"/>
    <w:rsid w:val="00C94AD5"/>
    <w:rsid w:val="00C97448"/>
    <w:rsid w:val="00CA03A8"/>
    <w:rsid w:val="00CA5645"/>
    <w:rsid w:val="00CB21E9"/>
    <w:rsid w:val="00CB25D7"/>
    <w:rsid w:val="00CB31F8"/>
    <w:rsid w:val="00CB357F"/>
    <w:rsid w:val="00CB366D"/>
    <w:rsid w:val="00CB5063"/>
    <w:rsid w:val="00CB5A64"/>
    <w:rsid w:val="00CB6BC9"/>
    <w:rsid w:val="00CC09A0"/>
    <w:rsid w:val="00CC1E69"/>
    <w:rsid w:val="00CC56AC"/>
    <w:rsid w:val="00CD1130"/>
    <w:rsid w:val="00CD12E7"/>
    <w:rsid w:val="00CD2499"/>
    <w:rsid w:val="00CD57C1"/>
    <w:rsid w:val="00CD7578"/>
    <w:rsid w:val="00CD7683"/>
    <w:rsid w:val="00CD7891"/>
    <w:rsid w:val="00CD7A41"/>
    <w:rsid w:val="00CE2E65"/>
    <w:rsid w:val="00CE79C4"/>
    <w:rsid w:val="00CF35ED"/>
    <w:rsid w:val="00CF6001"/>
    <w:rsid w:val="00CF63A6"/>
    <w:rsid w:val="00D00503"/>
    <w:rsid w:val="00D00732"/>
    <w:rsid w:val="00D01349"/>
    <w:rsid w:val="00D05FA6"/>
    <w:rsid w:val="00D20577"/>
    <w:rsid w:val="00D22A29"/>
    <w:rsid w:val="00D24623"/>
    <w:rsid w:val="00D315A1"/>
    <w:rsid w:val="00D33175"/>
    <w:rsid w:val="00D33C68"/>
    <w:rsid w:val="00D340A7"/>
    <w:rsid w:val="00D34FF7"/>
    <w:rsid w:val="00D353C6"/>
    <w:rsid w:val="00D35D0B"/>
    <w:rsid w:val="00D36C97"/>
    <w:rsid w:val="00D41912"/>
    <w:rsid w:val="00D46549"/>
    <w:rsid w:val="00D5199A"/>
    <w:rsid w:val="00D52B3C"/>
    <w:rsid w:val="00D533C3"/>
    <w:rsid w:val="00D53F38"/>
    <w:rsid w:val="00D54F01"/>
    <w:rsid w:val="00D62001"/>
    <w:rsid w:val="00D65424"/>
    <w:rsid w:val="00D66E4E"/>
    <w:rsid w:val="00D676C9"/>
    <w:rsid w:val="00D8029A"/>
    <w:rsid w:val="00D80563"/>
    <w:rsid w:val="00D806AD"/>
    <w:rsid w:val="00D85E6E"/>
    <w:rsid w:val="00D864F2"/>
    <w:rsid w:val="00D87B3E"/>
    <w:rsid w:val="00D91BCE"/>
    <w:rsid w:val="00D91DDE"/>
    <w:rsid w:val="00D9376A"/>
    <w:rsid w:val="00D94728"/>
    <w:rsid w:val="00D952DD"/>
    <w:rsid w:val="00D97540"/>
    <w:rsid w:val="00DA0F5A"/>
    <w:rsid w:val="00DA4D47"/>
    <w:rsid w:val="00DA6F9C"/>
    <w:rsid w:val="00DA77D4"/>
    <w:rsid w:val="00DA7BD0"/>
    <w:rsid w:val="00DA7D75"/>
    <w:rsid w:val="00DB1B4F"/>
    <w:rsid w:val="00DC0D3D"/>
    <w:rsid w:val="00DC2A60"/>
    <w:rsid w:val="00DC4DCA"/>
    <w:rsid w:val="00DC5AC7"/>
    <w:rsid w:val="00DD2D64"/>
    <w:rsid w:val="00DE36F2"/>
    <w:rsid w:val="00DE6F74"/>
    <w:rsid w:val="00DF5A1B"/>
    <w:rsid w:val="00DF712F"/>
    <w:rsid w:val="00DF7E8A"/>
    <w:rsid w:val="00E03F34"/>
    <w:rsid w:val="00E044EA"/>
    <w:rsid w:val="00E04D24"/>
    <w:rsid w:val="00E064D0"/>
    <w:rsid w:val="00E06537"/>
    <w:rsid w:val="00E07875"/>
    <w:rsid w:val="00E128A2"/>
    <w:rsid w:val="00E13828"/>
    <w:rsid w:val="00E13B02"/>
    <w:rsid w:val="00E16EC7"/>
    <w:rsid w:val="00E21494"/>
    <w:rsid w:val="00E218E2"/>
    <w:rsid w:val="00E22518"/>
    <w:rsid w:val="00E267F4"/>
    <w:rsid w:val="00E26D85"/>
    <w:rsid w:val="00E26E2F"/>
    <w:rsid w:val="00E2738B"/>
    <w:rsid w:val="00E318FA"/>
    <w:rsid w:val="00E323DF"/>
    <w:rsid w:val="00E329DA"/>
    <w:rsid w:val="00E33C92"/>
    <w:rsid w:val="00E365F6"/>
    <w:rsid w:val="00E459BB"/>
    <w:rsid w:val="00E45A40"/>
    <w:rsid w:val="00E462B2"/>
    <w:rsid w:val="00E50BDC"/>
    <w:rsid w:val="00E529A5"/>
    <w:rsid w:val="00E53229"/>
    <w:rsid w:val="00E55BB0"/>
    <w:rsid w:val="00E569DE"/>
    <w:rsid w:val="00E56A09"/>
    <w:rsid w:val="00E601B1"/>
    <w:rsid w:val="00E61482"/>
    <w:rsid w:val="00E63759"/>
    <w:rsid w:val="00E63CB5"/>
    <w:rsid w:val="00E64018"/>
    <w:rsid w:val="00E65323"/>
    <w:rsid w:val="00E65B95"/>
    <w:rsid w:val="00E7003D"/>
    <w:rsid w:val="00E71858"/>
    <w:rsid w:val="00E71FD3"/>
    <w:rsid w:val="00E80AF5"/>
    <w:rsid w:val="00E8316C"/>
    <w:rsid w:val="00E83502"/>
    <w:rsid w:val="00E8737F"/>
    <w:rsid w:val="00E879EA"/>
    <w:rsid w:val="00E9559B"/>
    <w:rsid w:val="00E95C9D"/>
    <w:rsid w:val="00E95DDD"/>
    <w:rsid w:val="00E95FF8"/>
    <w:rsid w:val="00EA0D14"/>
    <w:rsid w:val="00EA1361"/>
    <w:rsid w:val="00EA3CE0"/>
    <w:rsid w:val="00EA6C13"/>
    <w:rsid w:val="00EA74E0"/>
    <w:rsid w:val="00EB0A8F"/>
    <w:rsid w:val="00EB1E52"/>
    <w:rsid w:val="00EB4789"/>
    <w:rsid w:val="00EB5F80"/>
    <w:rsid w:val="00EB7DB7"/>
    <w:rsid w:val="00EC06D6"/>
    <w:rsid w:val="00EC153A"/>
    <w:rsid w:val="00EC196B"/>
    <w:rsid w:val="00EC2671"/>
    <w:rsid w:val="00EC521F"/>
    <w:rsid w:val="00EC6098"/>
    <w:rsid w:val="00EC64F3"/>
    <w:rsid w:val="00EC6EF7"/>
    <w:rsid w:val="00EC7D4A"/>
    <w:rsid w:val="00EC7DB6"/>
    <w:rsid w:val="00ED6467"/>
    <w:rsid w:val="00ED6566"/>
    <w:rsid w:val="00EE6711"/>
    <w:rsid w:val="00EF19F4"/>
    <w:rsid w:val="00EF2D26"/>
    <w:rsid w:val="00EF6E98"/>
    <w:rsid w:val="00F00B72"/>
    <w:rsid w:val="00F01EDA"/>
    <w:rsid w:val="00F02D98"/>
    <w:rsid w:val="00F0387D"/>
    <w:rsid w:val="00F063DE"/>
    <w:rsid w:val="00F076C2"/>
    <w:rsid w:val="00F15AC7"/>
    <w:rsid w:val="00F164CC"/>
    <w:rsid w:val="00F17248"/>
    <w:rsid w:val="00F22D65"/>
    <w:rsid w:val="00F246C5"/>
    <w:rsid w:val="00F2685A"/>
    <w:rsid w:val="00F3030E"/>
    <w:rsid w:val="00F3408A"/>
    <w:rsid w:val="00F40341"/>
    <w:rsid w:val="00F47F47"/>
    <w:rsid w:val="00F50CEA"/>
    <w:rsid w:val="00F52DCF"/>
    <w:rsid w:val="00F53CA1"/>
    <w:rsid w:val="00F63A20"/>
    <w:rsid w:val="00F6438D"/>
    <w:rsid w:val="00F65686"/>
    <w:rsid w:val="00F71196"/>
    <w:rsid w:val="00F716DC"/>
    <w:rsid w:val="00F71AA1"/>
    <w:rsid w:val="00F72774"/>
    <w:rsid w:val="00F74FC3"/>
    <w:rsid w:val="00F77625"/>
    <w:rsid w:val="00F80679"/>
    <w:rsid w:val="00F80881"/>
    <w:rsid w:val="00F84B19"/>
    <w:rsid w:val="00F86BE3"/>
    <w:rsid w:val="00F87014"/>
    <w:rsid w:val="00F8722C"/>
    <w:rsid w:val="00F87375"/>
    <w:rsid w:val="00F90C89"/>
    <w:rsid w:val="00F91552"/>
    <w:rsid w:val="00F9496F"/>
    <w:rsid w:val="00F95146"/>
    <w:rsid w:val="00FA3A16"/>
    <w:rsid w:val="00FA486C"/>
    <w:rsid w:val="00FA5FAE"/>
    <w:rsid w:val="00FA67B6"/>
    <w:rsid w:val="00FC202B"/>
    <w:rsid w:val="00FC3177"/>
    <w:rsid w:val="00FD1336"/>
    <w:rsid w:val="00FD2E7D"/>
    <w:rsid w:val="00FD454B"/>
    <w:rsid w:val="00FD7CC7"/>
    <w:rsid w:val="00FE4042"/>
    <w:rsid w:val="00FF0D85"/>
    <w:rsid w:val="00FF29CF"/>
    <w:rsid w:val="00FF2EE4"/>
    <w:rsid w:val="00FF4E61"/>
    <w:rsid w:val="00FF5723"/>
    <w:rsid w:val="6286141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nhideWhenUsed="0" w:uiPriority="0" w:name="Body Text 3"/>
    <w:lsdException w:uiPriority="99" w:name="Body Text Indent 2"/>
    <w:lsdException w:uiPriority="99" w:name="Body Text Indent 3"/>
    <w:lsdException w:uiPriority="99" w:name="Block Text"/>
    <w:lsdException w:unhideWhenUsed="0" w:uiPriority="0" w:name="Hyperlink"/>
    <w:lsdException w:unhideWhenUsed="0" w:uiPriority="0"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jc w:val="center"/>
      <w:outlineLvl w:val="0"/>
    </w:pPr>
    <w:rPr>
      <w:b/>
      <w:i/>
      <w:sz w:val="26"/>
      <w:szCs w:val="20"/>
    </w:rPr>
  </w:style>
  <w:style w:type="paragraph" w:styleId="3">
    <w:name w:val="heading 2"/>
    <w:basedOn w:val="1"/>
    <w:next w:val="1"/>
    <w:qFormat/>
    <w:uiPriority w:val="0"/>
    <w:pPr>
      <w:keepNext/>
      <w:outlineLvl w:val="1"/>
    </w:pPr>
    <w:rPr>
      <w:b/>
      <w:sz w:val="22"/>
      <w:szCs w:val="20"/>
    </w:rPr>
  </w:style>
  <w:style w:type="paragraph" w:styleId="4">
    <w:name w:val="heading 3"/>
    <w:basedOn w:val="1"/>
    <w:next w:val="1"/>
    <w:qFormat/>
    <w:uiPriority w:val="0"/>
    <w:pPr>
      <w:keepNext/>
      <w:ind w:left="1800" w:firstLine="360"/>
      <w:outlineLvl w:val="2"/>
    </w:pPr>
    <w:rPr>
      <w:b/>
      <w:i/>
      <w:sz w:val="23"/>
      <w:szCs w:val="20"/>
    </w:rPr>
  </w:style>
  <w:style w:type="paragraph" w:styleId="5">
    <w:name w:val="heading 4"/>
    <w:basedOn w:val="1"/>
    <w:next w:val="1"/>
    <w:qFormat/>
    <w:uiPriority w:val="0"/>
    <w:pPr>
      <w:keepNext/>
      <w:jc w:val="center"/>
      <w:outlineLvl w:val="3"/>
    </w:pPr>
    <w:rPr>
      <w:i/>
      <w:sz w:val="23"/>
      <w:szCs w:val="20"/>
    </w:rPr>
  </w:style>
  <w:style w:type="paragraph" w:styleId="6">
    <w:name w:val="heading 5"/>
    <w:basedOn w:val="1"/>
    <w:next w:val="1"/>
    <w:qFormat/>
    <w:uiPriority w:val="0"/>
    <w:pPr>
      <w:keepNext/>
      <w:outlineLvl w:val="4"/>
    </w:pPr>
    <w:rPr>
      <w:i/>
      <w:sz w:val="23"/>
      <w:szCs w:val="20"/>
    </w:rPr>
  </w:style>
  <w:style w:type="paragraph" w:styleId="7">
    <w:name w:val="heading 6"/>
    <w:basedOn w:val="1"/>
    <w:next w:val="1"/>
    <w:qFormat/>
    <w:uiPriority w:val="0"/>
    <w:pPr>
      <w:keepNext/>
      <w:outlineLvl w:val="5"/>
    </w:pPr>
    <w:rPr>
      <w:b/>
      <w:sz w:val="23"/>
      <w:szCs w:val="20"/>
    </w:rPr>
  </w:style>
  <w:style w:type="paragraph" w:styleId="8">
    <w:name w:val="heading 7"/>
    <w:basedOn w:val="1"/>
    <w:next w:val="1"/>
    <w:qFormat/>
    <w:uiPriority w:val="0"/>
    <w:pPr>
      <w:keepNext/>
      <w:jc w:val="center"/>
      <w:outlineLvl w:val="6"/>
    </w:pPr>
    <w:rPr>
      <w:b/>
      <w:sz w:val="23"/>
      <w:szCs w:val="20"/>
    </w:rPr>
  </w:style>
  <w:style w:type="paragraph" w:styleId="9">
    <w:name w:val="heading 8"/>
    <w:basedOn w:val="1"/>
    <w:next w:val="1"/>
    <w:qFormat/>
    <w:uiPriority w:val="0"/>
    <w:pPr>
      <w:keepNext/>
      <w:widowControl w:val="0"/>
      <w:outlineLvl w:val="7"/>
    </w:pPr>
    <w:rPr>
      <w:b/>
      <w:smallCaps/>
      <w:sz w:val="20"/>
      <w:szCs w:val="20"/>
    </w:rPr>
  </w:style>
  <w:style w:type="paragraph" w:styleId="10">
    <w:name w:val="heading 9"/>
    <w:basedOn w:val="1"/>
    <w:next w:val="1"/>
    <w:qFormat/>
    <w:uiPriority w:val="0"/>
    <w:pPr>
      <w:keepNext/>
      <w:jc w:val="center"/>
      <w:outlineLvl w:val="8"/>
    </w:pPr>
    <w:rPr>
      <w:b/>
      <w:smallCaps/>
      <w:spacing w:val="20"/>
      <w:sz w:val="28"/>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Wingdings"/>
      <w:sz w:val="16"/>
      <w:szCs w:val="16"/>
    </w:rPr>
  </w:style>
  <w:style w:type="paragraph" w:styleId="14">
    <w:name w:val="Body Text"/>
    <w:basedOn w:val="1"/>
    <w:semiHidden/>
    <w:uiPriority w:val="0"/>
    <w:pPr>
      <w:spacing w:before="120"/>
    </w:pPr>
    <w:rPr>
      <w:sz w:val="23"/>
      <w:szCs w:val="20"/>
    </w:rPr>
  </w:style>
  <w:style w:type="paragraph" w:styleId="15">
    <w:name w:val="Body Text 2"/>
    <w:basedOn w:val="1"/>
    <w:link w:val="38"/>
    <w:semiHidden/>
    <w:qFormat/>
    <w:uiPriority w:val="0"/>
    <w:pPr>
      <w:jc w:val="both"/>
    </w:pPr>
    <w:rPr>
      <w:sz w:val="21"/>
      <w:szCs w:val="20"/>
    </w:rPr>
  </w:style>
  <w:style w:type="paragraph" w:styleId="16">
    <w:name w:val="Body Text 3"/>
    <w:basedOn w:val="1"/>
    <w:semiHidden/>
    <w:uiPriority w:val="0"/>
    <w:pPr>
      <w:spacing w:before="80"/>
      <w:jc w:val="both"/>
    </w:pPr>
    <w:rPr>
      <w:sz w:val="20"/>
      <w:szCs w:val="20"/>
    </w:rPr>
  </w:style>
  <w:style w:type="paragraph" w:styleId="17">
    <w:name w:val="Body Text Indent"/>
    <w:basedOn w:val="1"/>
    <w:semiHidden/>
    <w:qFormat/>
    <w:uiPriority w:val="0"/>
    <w:pPr>
      <w:widowControl w:val="0"/>
      <w:ind w:left="360" w:hanging="360"/>
    </w:pPr>
    <w:rPr>
      <w:snapToGrid w:val="0"/>
      <w:sz w:val="23"/>
      <w:szCs w:val="20"/>
    </w:rPr>
  </w:style>
  <w:style w:type="character" w:styleId="18">
    <w:name w:val="annotation reference"/>
    <w:semiHidden/>
    <w:unhideWhenUsed/>
    <w:uiPriority w:val="0"/>
    <w:rPr>
      <w:sz w:val="18"/>
      <w:szCs w:val="18"/>
    </w:rPr>
  </w:style>
  <w:style w:type="paragraph" w:styleId="19">
    <w:name w:val="annotation text"/>
    <w:basedOn w:val="1"/>
    <w:semiHidden/>
    <w:unhideWhenUsed/>
    <w:qFormat/>
    <w:uiPriority w:val="0"/>
  </w:style>
  <w:style w:type="paragraph" w:styleId="20">
    <w:name w:val="annotation subject"/>
    <w:basedOn w:val="19"/>
    <w:next w:val="19"/>
    <w:semiHidden/>
    <w:unhideWhenUsed/>
    <w:uiPriority w:val="0"/>
    <w:rPr>
      <w:b/>
      <w:bCs/>
      <w:sz w:val="20"/>
      <w:szCs w:val="20"/>
    </w:rPr>
  </w:style>
  <w:style w:type="character" w:styleId="21">
    <w:name w:val="Emphasis"/>
    <w:basedOn w:val="11"/>
    <w:qFormat/>
    <w:uiPriority w:val="20"/>
    <w:rPr>
      <w:i/>
      <w:iCs/>
    </w:rPr>
  </w:style>
  <w:style w:type="character" w:styleId="22">
    <w:name w:val="endnote reference"/>
    <w:basedOn w:val="11"/>
    <w:semiHidden/>
    <w:unhideWhenUsed/>
    <w:qFormat/>
    <w:uiPriority w:val="99"/>
    <w:rPr>
      <w:vertAlign w:val="superscript"/>
    </w:rPr>
  </w:style>
  <w:style w:type="paragraph" w:styleId="23">
    <w:name w:val="endnote text"/>
    <w:basedOn w:val="1"/>
    <w:link w:val="40"/>
    <w:semiHidden/>
    <w:unhideWhenUsed/>
    <w:qFormat/>
    <w:uiPriority w:val="99"/>
    <w:rPr>
      <w:sz w:val="20"/>
      <w:szCs w:val="20"/>
    </w:rPr>
  </w:style>
  <w:style w:type="character" w:styleId="24">
    <w:name w:val="FollowedHyperlink"/>
    <w:semiHidden/>
    <w:uiPriority w:val="0"/>
    <w:rPr>
      <w:color w:val="800080"/>
      <w:u w:val="single"/>
    </w:rPr>
  </w:style>
  <w:style w:type="paragraph" w:styleId="25">
    <w:name w:val="footer"/>
    <w:basedOn w:val="1"/>
    <w:semiHidden/>
    <w:qFormat/>
    <w:uiPriority w:val="0"/>
    <w:pPr>
      <w:tabs>
        <w:tab w:val="center" w:pos="4320"/>
        <w:tab w:val="right" w:pos="8640"/>
      </w:tabs>
    </w:pPr>
    <w:rPr>
      <w:sz w:val="20"/>
      <w:szCs w:val="20"/>
    </w:rPr>
  </w:style>
  <w:style w:type="paragraph" w:styleId="26">
    <w:name w:val="header"/>
    <w:basedOn w:val="1"/>
    <w:semiHidden/>
    <w:uiPriority w:val="0"/>
    <w:pPr>
      <w:tabs>
        <w:tab w:val="center" w:pos="4320"/>
        <w:tab w:val="right" w:pos="8640"/>
      </w:tabs>
    </w:pPr>
    <w:rPr>
      <w:szCs w:val="20"/>
    </w:rPr>
  </w:style>
  <w:style w:type="character" w:styleId="27">
    <w:name w:val="Hyperlink"/>
    <w:semiHidden/>
    <w:uiPriority w:val="0"/>
    <w:rPr>
      <w:color w:val="0000FF"/>
      <w:u w:val="single"/>
    </w:rPr>
  </w:style>
  <w:style w:type="paragraph" w:styleId="28">
    <w:name w:val="List Bullet"/>
    <w:basedOn w:val="1"/>
    <w:unhideWhenUsed/>
    <w:qFormat/>
    <w:uiPriority w:val="99"/>
    <w:pPr>
      <w:numPr>
        <w:ilvl w:val="0"/>
        <w:numId w:val="1"/>
      </w:numPr>
      <w:contextualSpacing/>
      <w:jc w:val="both"/>
    </w:pPr>
    <w:rPr>
      <w:rFonts w:ascii="Arial" w:hAnsi="Arial"/>
      <w:sz w:val="21"/>
    </w:rPr>
  </w:style>
  <w:style w:type="paragraph" w:styleId="29">
    <w:name w:val="Normal (Web)"/>
    <w:basedOn w:val="1"/>
    <w:qFormat/>
    <w:uiPriority w:val="99"/>
    <w:pPr>
      <w:spacing w:before="100" w:beforeAutospacing="1" w:after="100" w:afterAutospacing="1"/>
    </w:pPr>
    <w:rPr>
      <w:rFonts w:ascii="Arial Unicode MS" w:hAnsi="Arial Unicode MS" w:eastAsia="Arial Unicode MS" w:cs="Arial Unicode MS"/>
      <w:lang w:val="en-CA"/>
    </w:rPr>
  </w:style>
  <w:style w:type="paragraph" w:styleId="30">
    <w:name w:val="Plain Text"/>
    <w:basedOn w:val="1"/>
    <w:semiHidden/>
    <w:uiPriority w:val="0"/>
    <w:rPr>
      <w:rFonts w:ascii="Courier" w:hAnsi="Courier"/>
      <w:szCs w:val="20"/>
    </w:rPr>
  </w:style>
  <w:style w:type="character" w:styleId="31">
    <w:name w:val="Strong"/>
    <w:qFormat/>
    <w:uiPriority w:val="22"/>
    <w:rPr>
      <w:b/>
      <w:bCs/>
    </w:rPr>
  </w:style>
  <w:style w:type="paragraph" w:styleId="32">
    <w:name w:val="Title"/>
    <w:basedOn w:val="1"/>
    <w:qFormat/>
    <w:uiPriority w:val="0"/>
    <w:pPr>
      <w:jc w:val="center"/>
    </w:pPr>
    <w:rPr>
      <w:b/>
      <w:sz w:val="28"/>
      <w:szCs w:val="20"/>
    </w:rPr>
  </w:style>
  <w:style w:type="character" w:customStyle="1" w:styleId="33">
    <w:name w:val="apple-style-span"/>
    <w:basedOn w:val="11"/>
    <w:uiPriority w:val="0"/>
  </w:style>
  <w:style w:type="character" w:customStyle="1" w:styleId="34">
    <w:name w:val="Comment Text Char"/>
    <w:semiHidden/>
    <w:qFormat/>
    <w:uiPriority w:val="0"/>
    <w:rPr>
      <w:sz w:val="24"/>
      <w:szCs w:val="24"/>
    </w:rPr>
  </w:style>
  <w:style w:type="character" w:customStyle="1" w:styleId="35">
    <w:name w:val="Comment Subject Char"/>
    <w:semiHidden/>
    <w:qFormat/>
    <w:uiPriority w:val="0"/>
    <w:rPr>
      <w:b/>
      <w:bCs/>
      <w:sz w:val="24"/>
      <w:szCs w:val="24"/>
    </w:rPr>
  </w:style>
  <w:style w:type="paragraph" w:customStyle="1" w:styleId="36">
    <w:name w:val="msolistparagraphcxspmiddle"/>
    <w:basedOn w:val="1"/>
    <w:uiPriority w:val="0"/>
    <w:pPr>
      <w:spacing w:before="100" w:beforeAutospacing="1" w:after="100" w:afterAutospacing="1"/>
    </w:pPr>
    <w:rPr>
      <w:rFonts w:ascii="Arial Unicode MS" w:hAnsi="Arial Unicode MS" w:eastAsia="Arial Unicode MS" w:cs="Arial Unicode MS"/>
    </w:rPr>
  </w:style>
  <w:style w:type="paragraph" w:customStyle="1" w:styleId="37">
    <w:name w:val="msolistparagraphcxsplast"/>
    <w:basedOn w:val="1"/>
    <w:uiPriority w:val="0"/>
    <w:pPr>
      <w:spacing w:before="100" w:beforeAutospacing="1" w:after="100" w:afterAutospacing="1"/>
    </w:pPr>
    <w:rPr>
      <w:rFonts w:ascii="Arial Unicode MS" w:hAnsi="Arial Unicode MS" w:eastAsia="Arial Unicode MS" w:cs="Arial Unicode MS"/>
    </w:rPr>
  </w:style>
  <w:style w:type="character" w:customStyle="1" w:styleId="38">
    <w:name w:val="Body Text 2 Char"/>
    <w:link w:val="15"/>
    <w:semiHidden/>
    <w:uiPriority w:val="0"/>
    <w:rPr>
      <w:sz w:val="21"/>
    </w:rPr>
  </w:style>
  <w:style w:type="character" w:customStyle="1" w:styleId="39">
    <w:name w:val="Unresolved Mention1"/>
    <w:semiHidden/>
    <w:unhideWhenUsed/>
    <w:qFormat/>
    <w:uiPriority w:val="99"/>
    <w:rPr>
      <w:color w:val="808080"/>
      <w:shd w:val="clear" w:color="auto" w:fill="E6E6E6"/>
    </w:rPr>
  </w:style>
  <w:style w:type="character" w:customStyle="1" w:styleId="40">
    <w:name w:val="Endnote Text Char"/>
    <w:basedOn w:val="11"/>
    <w:link w:val="23"/>
    <w:semiHidden/>
    <w:qFormat/>
    <w:uiPriority w:val="99"/>
  </w:style>
  <w:style w:type="paragraph" w:styleId="41">
    <w:name w:val="List Paragraph"/>
    <w:basedOn w:val="1"/>
    <w:qFormat/>
    <w:uiPriority w:val="34"/>
    <w:pPr>
      <w:ind w:left="720"/>
      <w:contextualSpacing/>
    </w:pPr>
    <w:rPr>
      <w:szCs w:val="20"/>
    </w:rPr>
  </w:style>
  <w:style w:type="paragraph" w:styleId="42">
    <w:name w:val="No Spacing"/>
    <w:qFormat/>
    <w:uiPriority w:val="0"/>
    <w:rPr>
      <w:rFonts w:ascii="Calibri" w:hAnsi="Calibri" w:eastAsia="Times New Roman" w:cs="Times New Roman"/>
      <w:lang w:val="en-IN" w:eastAsia="en-US" w:bidi="ar-SA"/>
    </w:rPr>
  </w:style>
  <w:style w:type="paragraph" w:customStyle="1" w:styleId="43">
    <w:name w:val="Achievement"/>
    <w:basedOn w:val="1"/>
    <w:qFormat/>
    <w:uiPriority w:val="0"/>
    <w:pPr>
      <w:numPr>
        <w:ilvl w:val="0"/>
        <w:numId w:val="2"/>
      </w:numPr>
      <w:suppressAutoHyphens/>
      <w:autoSpaceDN w:val="0"/>
      <w:spacing w:after="60" w:line="240" w:lineRule="atLeast"/>
      <w:ind w:left="245"/>
      <w:jc w:val="both"/>
    </w:pPr>
    <w:rPr>
      <w:rFonts w:ascii="Garamond" w:hAnsi="Garamond" w:cs="Garamond"/>
      <w:kern w:val="3"/>
      <w:sz w:val="22"/>
      <w:szCs w:val="20"/>
      <w:lang w:eastAsia="zh-CN"/>
    </w:rPr>
  </w:style>
  <w:style w:type="character" w:customStyle="1" w:styleId="44">
    <w:name w:val="printverysmall"/>
    <w:qFormat/>
    <w:uiPriority w:val="0"/>
  </w:style>
  <w:style w:type="paragraph" w:customStyle="1" w:styleId="45">
    <w:name w:val="Bulleted list last item"/>
    <w:basedOn w:val="1"/>
    <w:qFormat/>
    <w:uiPriority w:val="0"/>
    <w:pPr>
      <w:numPr>
        <w:ilvl w:val="0"/>
        <w:numId w:val="3"/>
      </w:numPr>
      <w:spacing w:before="20" w:after="120"/>
    </w:pPr>
    <w:rPr>
      <w:rFonts w:ascii="Garamond" w:hAnsi="Garamond" w:cs="Arial"/>
      <w:sz w:val="20"/>
      <w:szCs w:val="20"/>
    </w:rPr>
  </w:style>
  <w:style w:type="character" w:customStyle="1" w:styleId="46">
    <w:name w:val="text1"/>
    <w:qFormat/>
    <w:uiPriority w:val="0"/>
    <w:rPr>
      <w:rFonts w:hint="default" w:ascii="Arial" w:hAnsi="Arial" w:cs="Arial"/>
      <w:sz w:val="17"/>
      <w:szCs w:val="17"/>
    </w:rPr>
  </w:style>
  <w:style w:type="paragraph" w:customStyle="1" w:styleId="47">
    <w:name w:val="Standard"/>
    <w:qFormat/>
    <w:uiPriority w:val="0"/>
    <w:pPr>
      <w:suppressAutoHyphens/>
      <w:autoSpaceDN w:val="0"/>
      <w:textAlignment w:val="baseline"/>
    </w:pPr>
    <w:rPr>
      <w:rFonts w:ascii="Calibri" w:hAnsi="Calibri" w:eastAsia="SimSun" w:cs="F"/>
      <w:kern w:val="3"/>
      <w:sz w:val="24"/>
      <w:szCs w:val="24"/>
      <w:lang w:val="en-US" w:eastAsia="en-US" w:bidi="ar-SA"/>
    </w:rPr>
  </w:style>
  <w:style w:type="paragraph" w:customStyle="1" w:styleId="48">
    <w:name w:val="Body"/>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u w:color="000000"/>
      <w:lang w:val="it-IT" w:eastAsia="en-GB" w:bidi="ar-SA"/>
    </w:rPr>
  </w:style>
  <w:style w:type="character" w:customStyle="1" w:styleId="49">
    <w:name w:val="Subtle Reference"/>
    <w:basedOn w:val="11"/>
    <w:qFormat/>
    <w:uiPriority w:val="10"/>
    <w:rPr>
      <w:b/>
      <w:smallCaps/>
      <w:color w:val="595959"/>
    </w:rPr>
  </w:style>
  <w:style w:type="paragraph" w:customStyle="1" w:styleId="50">
    <w:name w:val="Default"/>
    <w:uiPriority w:val="0"/>
    <w:pPr>
      <w:autoSpaceDE w:val="0"/>
      <w:autoSpaceDN w:val="0"/>
      <w:adjustRightInd w:val="0"/>
    </w:pPr>
    <w:rPr>
      <w:rFonts w:ascii="Calibri" w:hAnsi="Calibri" w:eastAsia="Calibri" w:cs="Calibri"/>
      <w:color w:val="000000"/>
      <w:sz w:val="24"/>
      <w:szCs w:val="24"/>
      <w:lang w:val="en-US" w:eastAsia="en-US" w:bidi="ar-SA"/>
    </w:rPr>
  </w:style>
  <w:style w:type="paragraph" w:customStyle="1" w:styleId="51">
    <w:name w:val="Bullet"/>
    <w:basedOn w:val="1"/>
    <w:uiPriority w:val="0"/>
    <w:pPr>
      <w:keepNext/>
      <w:keepLines/>
      <w:widowControl w:val="0"/>
      <w:numPr>
        <w:ilvl w:val="0"/>
        <w:numId w:val="4"/>
      </w:numPr>
      <w:tabs>
        <w:tab w:val="left" w:pos="360"/>
        <w:tab w:val="left" w:pos="1440"/>
        <w:tab w:val="right" w:pos="9360"/>
      </w:tabs>
      <w:jc w:val="both"/>
    </w:pPr>
    <w:rPr>
      <w:rFonts w:ascii="Garamond" w:hAnsi="Garamond" w:eastAsia="PMingLiU"/>
    </w:rPr>
  </w:style>
  <w:style w:type="paragraph" w:customStyle="1" w:styleId="52">
    <w:name w:val="Position"/>
    <w:basedOn w:val="1"/>
    <w:uiPriority w:val="0"/>
    <w:pPr>
      <w:keepNext/>
      <w:keepLines/>
      <w:widowControl w:val="0"/>
      <w:tabs>
        <w:tab w:val="left" w:pos="360"/>
        <w:tab w:val="left" w:pos="720"/>
        <w:tab w:val="right" w:pos="9360"/>
      </w:tabs>
      <w:spacing w:before="60" w:after="120"/>
      <w:jc w:val="both"/>
    </w:pPr>
    <w:rPr>
      <w:rFonts w:ascii="Garamond" w:hAnsi="Garamond" w:eastAsia="PMingLiU"/>
      <w:b/>
      <w:bCs/>
      <w:i/>
      <w:iCs/>
      <w:u w:val="single"/>
    </w:rPr>
  </w:style>
  <w:style w:type="paragraph" w:customStyle="1" w:styleId="53">
    <w:name w:val="bullet"/>
    <w:basedOn w:val="1"/>
    <w:uiPriority w:val="0"/>
    <w:pPr>
      <w:keepNext/>
      <w:keepLines/>
      <w:widowControl w:val="0"/>
      <w:ind w:left="720" w:hanging="360"/>
      <w:jc w:val="both"/>
    </w:pPr>
    <w:rPr>
      <w:rFonts w:ascii="Arial" w:hAnsi="Arial" w:eastAsia="PMingLiU" w:cs="Arial"/>
      <w:sz w:val="20"/>
      <w:szCs w:val="20"/>
    </w:rPr>
  </w:style>
  <w:style w:type="paragraph" w:customStyle="1" w:styleId="54">
    <w:name w:val="Normal1"/>
    <w:basedOn w:val="1"/>
    <w:uiPriority w:val="0"/>
    <w:pPr>
      <w:spacing w:before="100" w:beforeAutospacing="1" w:after="100" w:afterAutospacing="1"/>
    </w:pPr>
    <w:rPr>
      <w:rFonts w:ascii="Calibri" w:hAnsi="Calibri" w:eastAsia="Calibri"/>
    </w:rPr>
  </w:style>
  <w:style w:type="character" w:customStyle="1" w:styleId="55">
    <w:name w:val="Unresolved Mention"/>
    <w:basedOn w:val="11"/>
    <w:semiHidden/>
    <w:unhideWhenUsed/>
    <w:uiPriority w:val="99"/>
    <w:rPr>
      <w:color w:val="605E5C"/>
      <w:shd w:val="clear" w:color="auto" w:fill="E1DFDD"/>
    </w:rPr>
  </w:style>
  <w:style w:type="character" w:customStyle="1" w:styleId="56">
    <w:name w:val="vanity-name__domain"/>
    <w:basedOn w:val="11"/>
    <w:uiPriority w:val="0"/>
  </w:style>
  <w:style w:type="character" w:customStyle="1" w:styleId="57">
    <w:name w:val="break-words"/>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45472-F522-48C3-9C1A-3C11049C40FF}">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1161</Words>
  <Characters>6623</Characters>
  <Lines>55</Lines>
  <Paragraphs>15</Paragraphs>
  <TotalTime>4</TotalTime>
  <ScaleCrop>false</ScaleCrop>
  <LinksUpToDate>false</LinksUpToDate>
  <CharactersWithSpaces>7769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2022-05-05T14:06:00Z</dcterms:created>
  <dcterms:modified xsi:type="dcterms:W3CDTF">2023-01-07T20:44:01Z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87602E09DA024D8A984C77921F86F806</vt:lpwstr>
  </property>
</Properties>
</file>