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96"/>
          <w:szCs w:val="96"/>
        </w:rPr>
        <w:t xml:space="preserve">📋</w:t>
      </w:r>
    </w:p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MONITOR DE SUBVENCIONES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D5FA6"/>
          <w:sz w:val="36"/>
          <w:szCs w:val="36"/>
        </w:rPr>
        <w:t xml:space="preserve">para Empresas y Autónomos</w:t>
      </w:r>
    </w:p>
    <w:p>
      <w:pPr>
        <w:pBdr>
          <w:top w:val="single" w:color="2D5FA6" w:sz="6"/>
        </w:pBdr>
        <w:spacing w:before="24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Guía completa de conceptos y funcionamiento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BOE · BDNS · Boletines Autonómicos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top w:val="single" w:color="D6E4F7" w:sz="4"/>
        </w:pBd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1.0 · Marzo 2026</w:t>
      </w:r>
    </w:p>
    <w:p>
      <w:r>
        <w:br w:type="page"/>
      </w:r>
    </w:p>
    <w:p>
      <w:pPr>
        <w:pStyle w:val="Heading1"/>
        <w:pBdr>
          <w:bottom w:val="single" w:color="2D5FA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¿Qué es este proyecto?</w:t>
      </w:r>
    </w:p>
    <w:p>
      <w:pPr>
        <w:spacing w:before="80" w:after="16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Este proyecto es un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sistema automático de vigilancia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que rastrea, recoge y organiza todas las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ayudas económicas públicas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disponibles para empresas en España, publicadas en diarios oficiales del Estado y de las comunidades autónomas.</w:t>
      </w:r>
    </w:p>
    <w:p>
      <w:pPr>
        <w:spacing w:before="80" w:after="20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Funciona como un </w:t>
      </w:r>
      <w:r>
        <w:rPr>
          <w:rFonts w:ascii="Arial" w:cs="Arial" w:eastAsia="Arial" w:hAnsi="Arial"/>
          <w:b/>
          <w:bCs/>
          <w:color w:val="0D6A3B"/>
          <w:sz w:val="22"/>
          <w:szCs w:val="22"/>
        </w:rPr>
        <w:t xml:space="preserve">agente de vigilancia continua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: en lugar de que tú tengas que visitar manualmente cada boletín oficial todos los días, el sistema lo hace solo y te presenta únicamente las oportunidades relevantes para tu empresa.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🧭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Analogía para entenderlo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single" w:color="2D5FA6" w:sz="1"/>
              <w:left w:val="single" w:color="2D5FA6" w:sz="1"/>
              <w:bottom w:val="single" w:color="2D5FA6" w:sz="1"/>
              <w:right w:val="single" w:color="2D5FA6" w:sz="1"/>
            </w:tcBorders>
            <w:shd w:fill="EBF3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💡 Piénsalo así...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Imagina que cada día el BOE y 6 boletines autonómicos publican cientos de documentos: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decretos, nombramientos, sanciones, licitaciones, subvenciones...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Este sistema actúa como un empleado que cada mañana: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1. Lee todos esos documentos (miles de páginas)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2. Descarta todo lo que no es relevante para empresas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3. Extrae solo las convocatorias de ayudas y subvenciones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4. Las organiza en un panel visual para que tú las consultes en segundos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🔧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Componentes del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🕷️ Motor de scrapers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scraper.py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 cerebro. Se conecta a 7 fuentes oficiales, descarga los datos y filtra lo relevante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📊 Dashboard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Panel visual interactivo. Abre este archivo en tu navegador para ver todo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🗄️ Base de datos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data/convocatorias.json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Almacén local de todas las convocatorias encontradas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🔔 Alertas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data/alertas.json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Registro de convocatorias de alta relevancia para empresas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📝 Registro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data/scraper.log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Historial de ejecuciones, errores y estadísticas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🎭 Demo</w:t>
            </w:r>
          </w:p>
        </w:tc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generar_demo.py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 80 convocatorias ficticias para probar el dashboard sin internet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Conceptos clave sobre subvenciones</w:t>
      </w:r>
    </w:p>
    <w:p>
      <w:pPr>
        <w:spacing w:before="80" w:after="16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Antes de entender cómo funciona el sistema, necesitas manejar con soltura el vocabulario del mundo de las subvenciones y las ayudas públicas en España.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💰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¿Qué es una subvención?</w:t>
      </w:r>
    </w:p>
    <w:p>
      <w:pPr>
        <w:spacing w:before="80" w:after="12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subvención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es una entrega de dinero público —del Estado, de una comunidad autónoma o de la UE— a una empresa o particular </w:t>
      </w:r>
      <w:r>
        <w:rPr>
          <w:rFonts w:ascii="Arial" w:cs="Arial" w:eastAsia="Arial" w:hAnsi="Arial"/>
          <w:b/>
          <w:bCs/>
          <w:color w:val="0D6A3B"/>
          <w:sz w:val="22"/>
          <w:szCs w:val="22"/>
        </w:rPr>
        <w:t xml:space="preserve">sin obligación de devolverlo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. Es lo que comúnmente se llama «dinero a fondo perdido».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21"/>
                <w:szCs w:val="21"/>
              </w:rPr>
              <w:t xml:space="preserve">📌 Importante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todas las ayudas son subvenciones puras. Existen diferentes tipos de apoyo público: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algunas son préstamos (hay que devolverlos), otras son avales o bonificaciones fiscales.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 sistema detecta todos estos tipos.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🗂️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Tipos de ayudas que monitoriza 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Subvención directa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Dinero a fondo perdido. El organismo te da una cantidad y no tienes que devolver nada. Ejemplo: 10.000 € para digitalizar tu empresa.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Préstamo participativo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Dinero que se devuelve, pero con condiciones muy favorables (bajos intereses, largos plazos). Lo ofrecen organismos como ENISA para startups.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Bonificación fiscal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Reducción en impuestos (IVA, IS, IRPF) como incentivo. No recibes dinero, pero pagas menos.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Aval público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 Estado avala un préstamo bancario. Te permite acceder a financiación que el banco no te daría sin garantías.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Cofinanciación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 organismo paga un porcentaje del coste de un proyecto. Tú pones el resto. Muy común en proyectos de I+D.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Incentivo a la contratación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Subvención ligada a contratar a un empleado: pagas menos en Seguridad Social o recibes dinero por cada contrato.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Beca empresarial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Financiación para proyectos de investigación o formación dentro de empresas. Muy habitual en CDTI.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📢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¿Qué es una convocatoria?</w:t>
      </w:r>
    </w:p>
    <w:p>
      <w:pPr>
        <w:spacing w:before="80" w:after="8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convocatoria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es el anuncio oficial de que una subvención está disponible y puede solicitarse. Toda convocatoria tiene: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Bases reguladoras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 reglamento general de la ayuda. Define las reglas del juego permanentes.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Convocatoria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 publicación concreta de ese año: cuándo se puede pedir, cuánto hay disponible.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Período de solicitud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Las fechas entre las que puedes presentar tu solicitud. Si se te pasa, ya no puedes pedir esa ayuda hasta la siguiente convocatoria.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Resolución provisional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de quién ha sido aprobado o denegado. Es provisional; se puede alegar.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Resolución definitiva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 lista final. Aquí ya se decide quién cobra y cuánto.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Una vez que cobras la ayuda, tienes que demostrar que la usaste para lo que dijiste. Si no justificas, pueden reclamarte el dinero.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Los boletines oficiales: qué son y cómo se usan</w:t>
      </w:r>
    </w:p>
    <w:p>
      <w:pPr>
        <w:spacing w:before="80" w:after="16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boletines oficiales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son los diarios donde el Estado y las comunidades autónomas publican sus actos administrativos con carácter oficial y vinculante. Una subvención no existe jurídicamente hasta que se publica en el boletín correspondiente.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single" w:color="2D5FA6" w:sz="1"/>
              <w:left w:val="single" w:color="2D5FA6" w:sz="1"/>
              <w:bottom w:val="single" w:color="2D5FA6" w:sz="1"/>
              <w:right w:val="single" w:color="2D5FA6" w:sz="1"/>
            </w:tcBorders>
            <w:shd w:fill="EBF3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⚖️ Dato legal fundamental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 España, una ley, un nombramiento, una subvención o una sanción solo tienen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efectos legales a partir del día en que se publican en el boletín oficial.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 eso es tan importante vigilar los boletines: son la fuente primaria de información oficial.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🗺️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El mapa de boletines que monitoriza 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3600"/>
      </w:tblGrid>
      <w:tr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ÁMBITO</w:t>
            </w:r>
          </w:p>
        </w:tc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TÉCNICOS</w:t>
            </w:r>
          </w:p>
        </w:tc>
      </w:tr>
      <w:tr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BOE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Boletín Oficial del Estado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Nacional</w:t>
            </w:r>
          </w:p>
        </w:tc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API REST JSON oficial. Sale todos los días laborables. Más de 200 documentos diarios. Es la fuente principal de legislación y subvenciones estatales.</w:t>
            </w:r>
          </w:p>
        </w:tc>
      </w:tr>
      <w:tr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BDNS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Base de Datos Nacional de Subvenciones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Nacional</w:t>
            </w:r>
          </w:p>
        </w:tc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API REST especializada SOLO en subvenciones. Es la fuente más fiable: todo lo que aparece aquí es, por definición, una subvención.</w:t>
            </w:r>
          </w:p>
        </w:tc>
      </w:tr>
      <w:tr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BOJA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Boletín Oficial de la Junta de Andalucía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Andalucía</w:t>
            </w:r>
          </w:p>
        </w:tc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Feed RSS. Publica subvenciones de la Junta: agricultura, industria, turismo, empleo...</w:t>
            </w:r>
          </w:p>
        </w:tc>
      </w:tr>
      <w:tr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DOGC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Diari Oficial de la Generalitat de Catalunya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Cataluña</w:t>
            </w:r>
          </w:p>
        </w:tc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Feed RSS. Incluye ayudas de ACCIÓ (agencia de competitividad) y departamentos de la Generalitat.</w:t>
            </w:r>
          </w:p>
        </w:tc>
      </w:tr>
      <w:tr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BOCM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Boletín Oficial de la Comunidad de Madrid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Madrid</w:t>
            </w:r>
          </w:p>
        </w:tc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Feed RSS. Subvenciones de la Comunidad de Madrid para empresas y autónomos.</w:t>
            </w:r>
          </w:p>
        </w:tc>
      </w:tr>
      <w:tr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DOGV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Diari Oficial de la Generalitat Valenciana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C. Valenciana</w:t>
            </w:r>
          </w:p>
        </w:tc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Feed RSS. Publica ayudas del IVACE (Institut Valencià de Competitivitat Empresarial).</w:t>
            </w:r>
          </w:p>
        </w:tc>
      </w:tr>
      <w:tr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BOPV</w:t>
            </w:r>
          </w:p>
        </w:tc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Boletín Oficial del País Vasco</w:t>
            </w:r>
          </w:p>
        </w:tc>
        <w:tc>
          <w:tcPr>
            <w:tcW w:type="dxa" w:w="1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País Vasco</w:t>
            </w:r>
          </w:p>
        </w:tc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Feed RSS. Muy activo en ayudas a pymes a través del SPRI (Agencia de Desarrollo).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📡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¿Qué es un feed RSS?</w:t>
      </w:r>
    </w:p>
    <w:p>
      <w:pPr>
        <w:spacing w:before="80" w:after="12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feed RSS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(Really Simple Syndication) es un formato estándar en el que muchas webs publican sus contenidos actualizados. Es como una suscripción automática: en lugar de ir tú a la web a ver si hay novedades, el feed te avisa cuando las hay.</w:t>
      </w:r>
    </w:p>
    <w:p>
      <w:pPr>
        <w:spacing w:before="80" w:after="12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El sistema usa RSS para los boletines autonómicos (BOJA, DOGC, BOCM, DOGV, BOPV) porque estos boletines no tienen una API oficial tan avanzada como el BOE.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🔌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¿Qué diferencia hay entre la API del BOE y un RSS?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5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REST (BOE / BDNS)</w:t>
            </w:r>
          </w:p>
        </w:tc>
        <w:tc>
          <w:tcPr>
            <w:tcW w:type="dxa" w:w="325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 RSS (boletines autonómicos)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¿Qué devuelve?</w:t>
            </w:r>
          </w:p>
        </w:tc>
        <w:tc>
          <w:tcPr>
            <w:tcW w:type="dxa" w:w="325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JSON estructurado con campos claros: id, título, organismo, sección...</w:t>
            </w:r>
          </w:p>
        </w:tc>
        <w:tc>
          <w:tcPr>
            <w:tcW w:type="dxa" w:w="325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XML con título, descripción, enlace y fecha (menos estructurado)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¿Cuánta info da?</w:t>
            </w:r>
          </w:p>
        </w:tc>
        <w:tc>
          <w:tcPr>
            <w:tcW w:type="dxa" w:w="325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Mucha: identificador único, departamento, sección del boletín, enlaces directos</w:t>
            </w:r>
          </w:p>
        </w:tc>
        <w:tc>
          <w:tcPr>
            <w:tcW w:type="dxa" w:w="325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Poca: solo el título y un resumen breve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¿Es oficial?</w:t>
            </w:r>
          </w:p>
        </w:tc>
        <w:tc>
          <w:tcPr>
            <w:tcW w:type="dxa" w:w="325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Sí, mantenida por el propio organismo</w:t>
            </w:r>
          </w:p>
        </w:tc>
        <w:tc>
          <w:tcPr>
            <w:tcW w:type="dxa" w:w="325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Sí, pero es más básica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Ventaja principal</w:t>
            </w:r>
          </w:p>
        </w:tc>
        <w:tc>
          <w:tcPr>
            <w:tcW w:type="dxa" w:w="325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Datos limpios y estructurados</w:t>
            </w:r>
          </w:p>
        </w:tc>
        <w:tc>
          <w:tcPr>
            <w:tcW w:type="dxa" w:w="325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Funciona para casi cualquier web pública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Cómo funciona el scraper por dentro</w:t>
      </w:r>
    </w:p>
    <w:p>
      <w:pPr>
        <w:spacing w:before="80" w:after="16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scraper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(también llamado «araña web» o «robot de extracción») es un programa que visita páginas web de forma automática, extrae información y la almacena de forma estructurada. Es lo mismo que hace Google para indexar páginas, pero aplicado a boletines oficiales.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🔄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El flujo de datos paso a paso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5800"/>
      </w:tblGrid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3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TÉCNICO</w:t>
            </w:r>
          </w:p>
        </w:tc>
      </w:tr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1</w:t>
            </w:r>
          </w:p>
        </w:tc>
        <w:tc>
          <w:tcPr>
            <w:tcW w:type="dxa" w:w="23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Petición HTTP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El scraper envía una petición al servidor del boletín (como cuando tú visitas una web). Incluye cabeceras que identifican el bot como un navegador normal para evitar bloqueos.</w:t>
            </w:r>
          </w:p>
        </w:tc>
      </w:tr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2</w:t>
            </w:r>
          </w:p>
        </w:tc>
        <w:tc>
          <w:tcPr>
            <w:tcW w:type="dxa" w:w="23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Respuesta del servidor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El servidor devuelve el contenido: JSON (BOE/BDNS) o XML (RSS autonómicos). Si hay error, el sistema espera y reintenta hasta 3 veces.</w:t>
            </w:r>
          </w:p>
        </w:tc>
      </w:tr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3</w:t>
            </w:r>
          </w:p>
        </w:tc>
        <w:tc>
          <w:tcPr>
            <w:tcW w:type="dxa" w:w="23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Parsing (análisis)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El programa analiza la estructura del JSON o XML para encontrar los elementos relevantes: título, fecha, organismo, enlace...</w:t>
            </w:r>
          </w:p>
        </w:tc>
      </w:tr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4</w:t>
            </w:r>
          </w:p>
        </w:tc>
        <w:tc>
          <w:tcPr>
            <w:tcW w:type="dxa" w:w="23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Filtrado por relevancia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Cada resultado es puntuado con un algoritmo de palabras clave (ver sección 5). Si la puntuación es menor de 0,15, se descarta.</w:t>
            </w:r>
          </w:p>
        </w:tc>
      </w:tr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5</w:t>
            </w:r>
          </w:p>
        </w:tc>
        <w:tc>
          <w:tcPr>
            <w:tcW w:type="dxa" w:w="23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Extracción de datos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Para las convocatorias que pasan el filtro, se extraen campos adicionales: importes con expresiones regulares, fechas de plazo...</w:t>
            </w:r>
          </w:p>
        </w:tc>
      </w:tr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6</w:t>
            </w:r>
          </w:p>
        </w:tc>
        <w:tc>
          <w:tcPr>
            <w:tcW w:type="dxa" w:w="23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Deduplicación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Cada convocatoria tiene un ID único (hash MD5). Si ya existe en la base de datos, no se vuelve a guardar. Esto evita duplicados.</w:t>
            </w:r>
          </w:p>
        </w:tc>
      </w:tr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7</w:t>
            </w:r>
          </w:p>
        </w:tc>
        <w:tc>
          <w:tcPr>
            <w:tcW w:type="dxa" w:w="23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Los datos se guardan en un archivo JSON local (convocatorias.json). No hace falta una base de datos externa.</w:t>
            </w:r>
          </w:p>
        </w:tc>
      </w:tr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8</w:t>
            </w:r>
          </w:p>
        </w:tc>
        <w:tc>
          <w:tcPr>
            <w:tcW w:type="dxa" w:w="23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Alertas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Si la relevancia es ≥ 0,5, la convocatoria se añade también al archivo alertas.json para notificación especial.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🔑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¿Qué es un hash MD5 y por qué se usa?</w:t>
      </w:r>
    </w:p>
    <w:p>
      <w:pPr>
        <w:spacing w:before="80" w:after="8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hash MD5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es una función matemática que convierte cualquier texto en una cadena fija de 32 caracteres. Por ejemplo: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🔬 Ejemplo de hash MD5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Entrada:  "BOE:BOE-A-2024-12345"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Salida:   "a1b2c3d4e5f6"  (siempre el mismo resultado para la misma entrada)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Esto sirve para identificar de forma única cada convocatoria.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 el programa encuentra la misma convocatoria mañana, generará el mismo ID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 sabrá que ya la tiene guardada → no la duplicará.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El sistema de relevancia: cómo filtra el ruido</w:t>
      </w:r>
    </w:p>
    <w:p>
      <w:pPr>
        <w:spacing w:before="80" w:after="16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Cada día un boletín puede publicar 200+ documentos. La mayoría no son subvenciones ni ayudas empresariales: hay nombramientos, defunciones, sentencias, expropiaciones, licitaciones... El sistema usa un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algoritmo de puntuación por palabras clave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para separar lo relevante del ruido.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📐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Cómo se calcula la puntuación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PALABRA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Palabras de ayuda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A3B"/>
                <w:sz w:val="20"/>
                <w:szCs w:val="20"/>
              </w:rPr>
              <w:t xml:space="preserve">+0,15 por cada una</w:t>
            </w:r>
          </w:p>
        </w:tc>
        <w:tc>
          <w:tcPr>
            <w:tcW w:type="dxa" w:w="5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subvención, ayuda, convocatoria, beca, financiación, préstamo, incentivo, cofinanciación, fondo perdido, grant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Palabras de empresa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A3B"/>
                <w:sz w:val="20"/>
                <w:szCs w:val="20"/>
              </w:rPr>
              <w:t xml:space="preserve">+0,10 por cada una</w:t>
            </w:r>
          </w:p>
        </w:tc>
        <w:tc>
          <w:tcPr>
            <w:tcW w:type="dxa" w:w="5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empresa, pyme, autónomo, emprendedor, startup, industria, comercio, negocio, microempresa, contratación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Palabras de exclusión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−0,30 por cada una</w:t>
            </w:r>
          </w:p>
        </w:tc>
        <w:tc>
          <w:tcPr>
            <w:tcW w:type="dxa" w:w="5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defunción, matrimonio, sanción, multa, expropiación, resolución de recurso, notificación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80" w:after="8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 puntuación final se recorta siempre entre 0,0 y 1,0 (nunca puede ser negativa ni mayor que 1).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🎚️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Umbrales de decisión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PUNTUACIÓN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 PRÁCTICO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&lt; 0,15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❌ Descartado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 documento no tiene suficientes señales de ser una ayuda empresarial. Se ignora completamente.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0,15 – 0,49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✅ Guardado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Puede ser una ayuda empresarial. Se guarda en la base de datos para que puedas consultarla, pero no genera alerta urgente.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≥ 0,50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🔔 Alta prioridad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Muy probablemente es una convocatoria relevante para empresas. Se guarda Y se registra como alerta en alertas.json.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= 0,90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⭐ BDNS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Todas las convocatorias de la BDNS reciben automáticamente 0,90 porque esa fuente solo contiene subvenciones ya clasificadas.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21"/>
                <w:szCs w:val="21"/>
              </w:rPr>
              <w:t xml:space="preserve">⚠️ Limitaciones del algoritmo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Este sistema de palabras clave es sencillo e intencional. Sus limitaciones son: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· Falsos positivos: puede incluir documentos que no son subvenciones pero contienen las palabras.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· Falsos negativos: puede perder subvenciones con títulos inusuales o muy técnicos.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· Sin contexto semántico: no entiende el significado, solo detecta palabras.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 un sistema de producción serio se podría mejorar con NLP (procesamiento de lenguaje natural)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modelos de clasificación entrenados con convocatorias reales.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El dashboard: guía de uso</w:t>
      </w:r>
    </w:p>
    <w:p>
      <w:pPr>
        <w:spacing w:before="80" w:after="16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El archivo </w:t>
      </w:r>
      <w:r>
        <w:rPr>
          <w:rFonts w:ascii="Courier New" w:cs="Courier New" w:eastAsia="Courier New" w:hAnsi="Courier New"/>
          <w:b/>
          <w:bCs/>
          <w:color w:val="0D6A3B"/>
          <w:sz w:val="22"/>
          <w:szCs w:val="22"/>
        </w:rPr>
        <w:t xml:space="preserve">dashboard.html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es la interfaz visual del sistema. Solo necesitas abrirlo con cualquier navegador (Chrome, Firefox, Edge...). No necesita servidor ni conexión a internet una vez que tienes los datos.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🖥️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Las 4 zonas del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7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CONTIENE Y PARA QUÉ SIRVE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📊 Tarjetas de estadísticas (arriba)</w:t>
            </w:r>
          </w:p>
        </w:tc>
        <w:tc>
          <w:tcPr>
            <w:tcW w:type="dxa" w:w="7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 indicadores clave: total de convocatorias en la base de datos, cuántas son de alta relevancia (≥50%), número de fuentes activas (7) y fecha de la última actualización.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🔍 Lista de convocatorias (izquierda)</w:t>
            </w:r>
          </w:p>
        </w:tc>
        <w:tc>
          <w:tcPr>
            <w:tcW w:type="dxa" w:w="7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 lista filtrable de todas las convocatorias encontradas. Muestra el boletín de origen, título, organismo, importe si está disponible y la barra de relevancia. Al hacer clic en una convocatoria, aparece el detalle a la derecha.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📄 Panel de detalle (derecha)</w:t>
            </w:r>
          </w:p>
        </w:tc>
        <w:tc>
          <w:tcPr>
            <w:tcW w:type="dxa" w:w="7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 seleccionar una convocatoria, aparece toda la información disponible: plazo de solicitud, importe máximo, sectores, tipo de beneficiario y un botón para ir directamente al boletín oficial.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📈 Gráficas (abajo)</w:t>
            </w:r>
          </w:p>
        </w:tc>
        <w:tc>
          <w:tcPr>
            <w:tcW w:type="dxa" w:w="7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Tres gráficas: distribución de convocatorias por boletín (donut), por comunidad autónoma (barras) y evolución mensual (línea).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🎛️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Los filtros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USARLO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Búsqueda de texto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Escribe cualquier palabra: el sistema filtra en tiempo real buscando en el título, organismo y descripción. Ejemplo: «digitalización», «I+D», «empleo joven».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Boletín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Selecciona una fuente específica. Útil si solo te interesa lo que publica tu comunidad autónoma o la BDNS nacional.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Comunidad autónoma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Filtra por territorio. Importante porque una empresa en Madrid no puede pedir ayudas de la Junta de Andalucía (en general).</w:t>
            </w:r>
          </w:p>
        </w:tc>
      </w:tr>
      <w:tr>
        <w:tc>
          <w:tcPr>
            <w:tcW w:type="dxa" w:w="2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Relevancia mínima</w:t>
            </w:r>
          </w:p>
        </w:tc>
        <w:tc>
          <w:tcPr>
            <w:tcW w:type="dxa" w:w="6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Tres niveles: cualquier relevancia (todo), alta (≥50%, convocatorias claras para empresas) y muy alta (≥70%, casi certero que es una ayuda empresarial).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Comandos: cómo ejecutar el sistema</w:t>
      </w:r>
    </w:p>
    <w:p>
      <w:pPr>
        <w:spacing w:before="80" w:after="16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El sistema se ejecuta desde la terminal (también llamada «consola» o «línea de comandos»). En Mac/Linux se llama Terminal; en Windows, PowerShell o Símbolo del sistema.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⌨️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Comandos principales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python3 generar_demo.py</w:t>
            </w:r>
          </w:p>
        </w:tc>
        <w:tc>
          <w:tcPr>
            <w:tcW w:type="dxa" w:w="5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 80 convocatorias ficticias de demo. Úsalo para probar el dashboard sin necesitar internet ni esperar al scraper.</w:t>
            </w:r>
          </w:p>
        </w:tc>
      </w:tr>
      <w:tr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python3 scraper.py scrape</w:t>
            </w:r>
          </w:p>
        </w:tc>
        <w:tc>
          <w:tcPr>
            <w:tcW w:type="dxa" w:w="5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Ejecuta todos los scrapers. Conecta con BOE, BDNS y los 5 boletines autonómicos y descarga las convocatorias reales.</w:t>
            </w:r>
          </w:p>
        </w:tc>
      </w:tr>
      <w:tr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python3 scraper.py buscar "pyme"</w:t>
            </w:r>
          </w:p>
        </w:tc>
        <w:tc>
          <w:tcPr>
            <w:tcW w:type="dxa" w:w="5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Busca en la base de datos local las convocatorias que contengan la palabra «pyme».</w:t>
            </w:r>
          </w:p>
        </w:tc>
      </w:tr>
      <w:tr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python3 scraper.py buscar --comunidad Andalucía</w:t>
            </w:r>
          </w:p>
        </w:tc>
        <w:tc>
          <w:tcPr>
            <w:tcW w:type="dxa" w:w="5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Filtra convocatorias por comunidad autónoma.</w:t>
            </w:r>
          </w:p>
        </w:tc>
      </w:tr>
      <w:tr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python3 scraper.py buscar --relevancia 0.5</w:t>
            </w:r>
          </w:p>
        </w:tc>
        <w:tc>
          <w:tcPr>
            <w:tcW w:type="dxa" w:w="5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Muestra solo convocatorias con relevancia ≥ 50%.</w:t>
            </w:r>
          </w:p>
        </w:tc>
      </w:tr>
      <w:tr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python3 scraper.py buscar --boletin BOE --desde 2026-01-01</w:t>
            </w:r>
          </w:p>
        </w:tc>
        <w:tc>
          <w:tcPr>
            <w:tcW w:type="dxa" w:w="5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Convocatorias del BOE publicadas desde el 1 de enero de 2026.</w:t>
            </w:r>
          </w:p>
        </w:tc>
      </w:tr>
      <w:tr>
        <w:tc>
          <w:tcPr>
            <w:tcW w:type="dxa" w:w="3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8"/>
                <w:szCs w:val="18"/>
              </w:rPr>
              <w:t xml:space="preserve">python3 scraper.py stats</w:t>
            </w:r>
          </w:p>
        </w:tc>
        <w:tc>
          <w:tcPr>
            <w:tcW w:type="dxa" w:w="5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Muestra estadísticas: total de convocatorias, distribución por boletín y comunidad.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⏰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Automatización diaria con cron</w:t>
      </w:r>
    </w:p>
    <w:p>
      <w:pPr>
        <w:spacing w:before="80" w:after="8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Para que el sistema funcione como un vigilante automático, puedes programarlo para que se ejecute cada día a la misma hora usando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cron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 (en Mac/Linux) o el Programador de Tareas de Windows.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single" w:color="0D6A3B" w:sz="1"/>
              <w:left w:val="single" w:color="0D6A3B" w:sz="1"/>
              <w:bottom w:val="single" w:color="0D6A3B" w:sz="1"/>
              <w:right w:val="single" w:color="0D6A3B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6A3B"/>
                <w:sz w:val="21"/>
                <w:szCs w:val="21"/>
              </w:rPr>
              <w:t xml:space="preserve">📅 Ejemplo de tarea programada (cron)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 ejecutar el scraper de lunes a viernes a las 9:00: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1. Abre el terminal y escribe: crontab -e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2. Añade esta línea: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  0 9 * * 1-5 cd /ruta/al/proyecto &amp;&amp; python3 scraper.py scrape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Esto ejecutará el scraper automáticamente cada mañana laboral.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Los resultados se guardarán en data/convocatorias.json y el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mostrará las novedades cuando lo abras.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Quién da las ayudas: organismos clave en España</w:t>
      </w:r>
    </w:p>
    <w:p>
      <w:pPr>
        <w:spacing w:before="80" w:after="16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Para entender las convocatorias que aparecen en el sistema, es útil conocer los principales organismos que convocan ayudas para empresas en España: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CDTI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Centro para el Desarrollo Tecnológico Industrial. Depende del Ministerio de Ciencia. Es la principal fuente de financiación para proyectos de I+D+i en España. Sus ayudas son para empresas que investigan o innovan.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ENISA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Empresa Nacional de Innovación. Ofrece préstamos participativos a startups y pymes. A diferencia de un banco, valora el proyecto empresarial más que las garantías.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Red.es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Entidad pública del Ministerio de Digitalización. Gestiona programas de digitalización como el Kit Digital, que da hasta 12.000 € a pymes para adoptar herramientas digitales.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IDAE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Instituto para la Diversificación y Ahorro de la Energía. Ayudas para proyectos de eficiencia energética, renovables e industria limpia.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ACCIÓ (Cataluña)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Agència per la Competitivitat de l'Empresa. Referente catalán de apoyo a la internacionalización, innovación y atracción de inversión para empresas.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IVACE (Valencia)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Institut Valencià de Competitivitat Empresarial. Gestiona ayudas de la Generalitat Valenciana para pymes: competitividad, energía, innovación.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SPRI (País Vasco)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Agencia de Desarrollo Empresarial vasca. Muy activa en ayudas a startups y pymes tecnológicas. Gestiona también los fondos europeos en el País Vasco.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Agencia IDEA (Andalucía)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Agencia de Innovación y Desarrollo de Andalucía. Gestiona incentivos para empresas que invierten, crean empleo o innovan en Andalucía.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Fondos FEDER / NextGen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Fondos europeos canalizados a través de los organismos anteriores. Son la fuente de financiación de muchas de las grandes convocatorias actuales.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🇪🇺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El papel de los fondos europeos</w:t>
      </w:r>
    </w:p>
    <w:p>
      <w:pPr>
        <w:spacing w:before="80" w:after="8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Muchas de las convocatorias que aparecen en el sistema están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cofinanciadas por la Unión Europea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. Los principales fondos son: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FONDO</w:t>
            </w:r>
          </w:p>
        </w:tc>
        <w:tc>
          <w:tcPr>
            <w:tcW w:type="dxa" w:w="6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SE USA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FEDER</w:t>
            </w:r>
          </w:p>
        </w:tc>
        <w:tc>
          <w:tcPr>
            <w:tcW w:type="dxa" w:w="6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Fondo Europeo de Desarrollo Regional. Financia infraestructura, innovación y apoyo a pymes. La mayoría de programas de digitalización y I+D lo llevan.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FSE+</w:t>
            </w:r>
          </w:p>
        </w:tc>
        <w:tc>
          <w:tcPr>
            <w:tcW w:type="dxa" w:w="6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Fondo Social Europeo. Financia empleo, formación, inserción laboral. Detrás de muchos incentivos a la contratación.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Next Generation EU</w:t>
            </w:r>
          </w:p>
        </w:tc>
        <w:tc>
          <w:tcPr>
            <w:tcW w:type="dxa" w:w="6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Programa post-COVID de recuperación económica. 750.000 M€ para Europa. En España se canalizan a través del PRTR (Plan de Recuperación, Transformación y Resiliencia).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Horizonte Europa</w:t>
            </w:r>
          </w:p>
        </w:tc>
        <w:tc>
          <w:tcPr>
            <w:tcW w:type="dxa" w:w="6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Programa europeo de I+D+i directamente desde la UE (no nacional). Para proyectos muy innovadores y colaboraciones internacionales.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Cómo ampliar el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➕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Añadir más boletines autonómicos</w:t>
      </w:r>
    </w:p>
    <w:p>
      <w:pPr>
        <w:spacing w:before="80" w:after="8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Para añadir un nuevo boletín, solo necesitas su URL de feed RSS. La mayoría de boletines oficiales tienen uno. El proceso 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</w:t>
            </w:r>
          </w:p>
        </w:tc>
        <w:tc>
          <w:tcPr>
            <w:tcW w:type="dxa" w:w="8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Busca en Google: «[nombre boletín] RSS» o visita la web del boletín y busca el icono de RSS (naranja)</w:t>
            </w:r>
          </w:p>
        </w:tc>
      </w:tr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</w:t>
            </w:r>
          </w:p>
        </w:tc>
        <w:tc>
          <w:tcPr>
            <w:tcW w:type="dxa" w:w="8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Abre el archivo scraper.py con un editor de texto</w:t>
            </w:r>
          </w:p>
        </w:tc>
      </w:tr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</w:t>
            </w:r>
          </w:p>
        </w:tc>
        <w:tc>
          <w:tcPr>
            <w:tcW w:type="dxa" w:w="8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 la lista SCRAPERS, añade una nueva línea: ScraperRSS(nombre="BORM", comunidad="Murcia", rss_url="https://...xml")</w:t>
            </w:r>
          </w:p>
        </w:tc>
      </w:tr>
      <w:tr>
        <w:tc>
          <w:tcPr>
            <w:tcW w:type="dxa" w:w="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</w:t>
            </w:r>
          </w:p>
        </w:tc>
        <w:tc>
          <w:tcPr>
            <w:tcW w:type="dxa" w:w="81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Guarda el archivo y ejecuta python3 scraper.py scrape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📋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Boletines autonómicos aún no incluidos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COMUNIDAD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RSS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BORM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Murcia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7"/>
                <w:szCs w:val="17"/>
              </w:rPr>
              <w:t xml:space="preserve">https://www.borm.es/services/anuncio/rss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BOA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Aragón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7"/>
                <w:szCs w:val="17"/>
              </w:rPr>
              <w:t xml:space="preserve">https://www.boa.aragon.es/cgi-bin/EBOA/BRSCGI?CMD=VERDOC&amp;BASE=BFIL&amp;DOCS=1-10&amp;SEPARADOR=&amp;&amp;SORT=-FECF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BOCYL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Castilla y León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7"/>
                <w:szCs w:val="17"/>
              </w:rPr>
              <w:t xml:space="preserve">https://bocyl.jcyl.es/rss/bocyl.xml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DOCM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Castilla-La Mancha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7"/>
                <w:szCs w:val="17"/>
              </w:rPr>
              <w:t xml:space="preserve">https://docm.jccm.es/portaldocm/rss.do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DOE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Extremadura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7"/>
                <w:szCs w:val="17"/>
              </w:rPr>
              <w:t xml:space="preserve">https://doe.juntaex.es/pdfs/doe/rss/ultimosDoe.rss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BOR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 Rioja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7"/>
                <w:szCs w:val="17"/>
              </w:rPr>
              <w:t xml:space="preserve">https://ias1.larioja.org/boletin/Bor?rss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BOIB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Illes Balears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7"/>
                <w:szCs w:val="17"/>
              </w:rPr>
              <w:t xml:space="preserve">https://www.caib.es/govern/boib/rss/boib.xml</w:t>
            </w:r>
          </w:p>
        </w:tc>
      </w:tr>
      <w:tr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5FA6"/>
                <w:sz w:val="20"/>
                <w:szCs w:val="20"/>
              </w:rPr>
              <w:t xml:space="preserve">BOC</w:t>
            </w:r>
          </w:p>
        </w:tc>
        <w:tc>
          <w:tcPr>
            <w:tcW w:type="dxa" w:w="2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Canarias</w:t>
            </w:r>
          </w:p>
        </w:tc>
        <w:tc>
          <w:tcPr>
            <w:tcW w:type="dxa" w:w="5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6A3B"/>
                <w:sz w:val="17"/>
                <w:szCs w:val="17"/>
              </w:rPr>
              <w:t xml:space="preserve">https://www.gobiernodecanarias.org/boc/rss.jsp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sz w:val="26"/>
          <w:szCs w:val="26"/>
        </w:rPr>
        <w:t xml:space="preserve">🚀  </w:t>
      </w:r>
      <w:r>
        <w:rPr>
          <w:rFonts w:ascii="Arial" w:cs="Arial" w:eastAsia="Arial" w:hAnsi="Arial"/>
          <w:b/>
          <w:bCs/>
          <w:color w:val="2D5FA6"/>
          <w:sz w:val="26"/>
          <w:szCs w:val="26"/>
        </w:rPr>
        <w:t xml:space="preserve">Mejoras posibles en el futuro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6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Alertas por email</w:t>
            </w:r>
          </w:p>
        </w:tc>
        <w:tc>
          <w:tcPr>
            <w:tcW w:type="dxa" w:w="6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Enviar un email automático cuando aparece una convocatoria de alta relevancia. El README incluye código de ejemplo con Python.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Alertas por Telegram</w:t>
            </w:r>
          </w:p>
        </w:tc>
        <w:tc>
          <w:tcPr>
            <w:tcW w:type="dxa" w:w="6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Mandar mensaje a un bot de Telegram con las novedades del día. Útil para estar al día sin abrir el dashboard.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Clasificación con IA</w:t>
            </w:r>
          </w:p>
        </w:tc>
        <w:tc>
          <w:tcPr>
            <w:tcW w:type="dxa" w:w="6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Usar un modelo de lenguaje (como GPT o Claude vía API) para clasificar las convocatorias con más precisión que el sistema de palabras clave.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 de datos real</w:t>
            </w:r>
          </w:p>
        </w:tc>
        <w:tc>
          <w:tcPr>
            <w:tcW w:type="dxa" w:w="6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Sustituir el JSON por SQLite o PostgreSQL para manejar miles de convocatorias sin ralentizarse.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Historial de deadlines</w:t>
            </w:r>
          </w:p>
        </w:tc>
        <w:tc>
          <w:tcPr>
            <w:tcW w:type="dxa" w:w="6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4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Calendario de plazos próximos: alertas 30, 15 y 7 días antes de que cierre el plazo de solicitud.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Coincidencia con perfil</w:t>
            </w:r>
          </w:p>
        </w:tc>
        <w:tc>
          <w:tcPr>
            <w:tcW w:type="dxa" w:w="6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Crear un perfil de empresa (sector, tamaño, localización) y que el sistema solo muestre las ayudas para las que esa empresa puede optar.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Glosario completo de términos</w:t>
      </w:r>
    </w:p>
    <w:p>
      <w:pPr>
        <w:spacing w:before="80" w:after="160" w:line="300"/>
        <w:jc w:val="lef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Referencia rápida de todos los términos técnicos y del mundo de las subvenciones que aparecen en este proyecto.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API REST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Interfaz de programación que permite a un programa solicitar datos a un servidor web de forma estructurada. El BOE y la BDNS ofrecen APIs oficiales.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 reguladora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Norma jurídica que fija las reglas generales de una línea de ayudas. Es el «reglamento permanente» de esa subvención.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BDNS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 de Datos Nacional de Subvenciones. Registro oficial del Gobierno donde todas las administraciones deben inscribir sus convocatorias.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BOE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Boletín Oficial del Estado. Diario oficial de España donde se publica toda la legislación y actos administrativos del Estado.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Convocatoria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Anuncio oficial de que una subvención está disponible, con las condiciones, plazos e importes concretos de ese año.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Cofinanciación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Ayuda que cubre solo un porcentaje del coste de un proyecto. La empresa debe aportar el resto.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Dashboard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Panel de control visual. En este proyecto, el archivo dashboard.html que muestra las convocatorias de forma gráfica e interactiva.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Deduplicación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Proceso de eliminar registros duplicados. El sistema usa hashes MD5 para detectar convocatorias ya guardadas.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FEDER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Fondo Europeo de Desarrollo Regional. Instrumento de la UE para reducir desigualdades entre regiones, financiando proyectos de empresa, innovación e infraestructura.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Feed RSS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Formato estándar de sindicación de contenidos. Permite suscribirse a actualizaciones de webs sin visitarlas manualmente.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Fondo perdido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Dinero que no hay que devolver. Es el tipo más atractivo de subvención.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Hash MD5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Algoritmo matemático que genera un código único de 32 caracteres para cualquier texto. Se usa para identificar registros de forma única.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HTTP/HTTPS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Protocolo de comunicación web. HTTP es la versión normal; HTTPS es la versión cifrada y segura. Todos los boletines usan HTTPS.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JSON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JavaScript Object Notation. Formato de texto estructurado para intercambiar datos. El BOE y la BDNS devuelven sus datos en JSON.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Documentación que hay que presentar tras recibir la ayuda para demostrar que se usó correctamente.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Next Generation EU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Paquete de recuperación económica europea post-COVID (750.000 M€). En España se gestiona como PRTR.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NLP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Natural Language Processing (Procesamiento de Lenguaje Natural). Técnicas de IA para que los ordenadores entiendan el lenguaje humano.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Parsing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Análisis y extracción de información de un texto o documento estructurado (JSON, XML, HTML).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PRTR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Plan de Recuperación, Transformación y Resiliencia. Marco español para distribuir los fondos Next Generation EU.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Pyme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Pequeña y Mediana Empresa. Clasificación según número de empleados e ingresos. Pyme: &lt;250 empleados y &lt;50M€ de facturación. Pequeña: &lt;50. Micro: &lt;10.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Relevancia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Puntuación de 0 a 1 que asigna el sistema a cada convocatoria según su probabilidad de ser una ayuda para empresas.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Resolución provisional/definitiva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Documentos que indican quién recibe y quién no recibe la ayuda, en fases sucesivas del proceso.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Scraper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Programa informático que extrae información de webs de forma automática. También llamado «araña web» o «robot de extracción».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User-Agent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Identificador que un navegador o programa envía al servidor para presentarse. El scraper lo usa para comportarse como un navegador normal.</w:t>
            </w:r>
          </w:p>
        </w:tc>
      </w:tr>
      <w:tr>
        <w:tc>
          <w:tcPr>
            <w:tcW w:type="dxa" w:w="3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XML</w:t>
            </w:r>
          </w:p>
        </w:tc>
        <w:tc>
          <w:tcPr>
            <w:tcW w:type="dxa" w:w="5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BF3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eXtensible Markup Language. Formato de texto estructurado basado en etiquetas. Es el formato de los feeds RSS y del sumario del BOE.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5FA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Referencia rápida: todo de un vistazo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D5FA6" w:sz="1"/>
              <w:left w:val="single" w:color="2D5FA6" w:sz="1"/>
              <w:bottom w:val="single" w:color="2D5FA6" w:sz="1"/>
              <w:right w:val="single" w:color="2D5FA6" w:sz="1"/>
            </w:tcBorders>
            <w:shd w:fill="1B3A6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FLUJO DE USO NORMAL</w:t>
            </w:r>
          </w:p>
        </w:tc>
        <w:tc>
          <w:tcPr>
            <w:tcW w:type="dxa" w:w="4500"/>
            <w:tcBorders>
              <w:top w:val="single" w:color="2D5FA6" w:sz="1"/>
              <w:left w:val="single" w:color="2D5FA6" w:sz="1"/>
              <w:bottom w:val="single" w:color="2D5FA6" w:sz="1"/>
              <w:right w:val="single" w:color="2D5FA6" w:sz="1"/>
            </w:tcBorders>
            <w:shd w:fill="1B3A6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FLUJO DE PRUEBA (DEMO)</w:t>
            </w:r>
          </w:p>
        </w:tc>
      </w:tr>
      <w:tr>
        <w:tc>
          <w:tcPr>
            <w:tcW w:type="dxa" w:w="4500"/>
            <w:tcBorders>
              <w:top w:val="single" w:color="2D5FA6" w:sz="1"/>
              <w:left w:val="single" w:color="2D5FA6" w:sz="1"/>
              <w:bottom w:val="single" w:color="2D5FA6" w:sz="1"/>
              <w:right w:val="single" w:color="2D5FA6" w:sz="1"/>
            </w:tcBorders>
            <w:shd w:fill="EBF3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1. python3 scraper.py scrape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(conecta con las 7 fuentes reales)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2. Abre dashboard.html en el navegador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3. Usa los filtros para encontrar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ayudas relevantes para tu empresa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4. Haz clic en una convocatoria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5. Pulsa el botón para ir al boletín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6. Repite cada día (o usa cron)</w:t>
            </w:r>
          </w:p>
        </w:tc>
        <w:tc>
          <w:tcPr>
            <w:tcW w:type="dxa" w:w="4500"/>
            <w:tcBorders>
              <w:top w:val="single" w:color="2D5FA6" w:sz="1"/>
              <w:left w:val="single" w:color="2D5FA6" w:sz="1"/>
              <w:bottom w:val="single" w:color="2D5FA6" w:sz="1"/>
              <w:right w:val="single" w:color="2D5FA6" w:sz="1"/>
            </w:tcBorders>
            <w:shd w:fill="D4EDDA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1. python3 generar_demo.py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(crea 80 convocatorias ficticias)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2. Abre dashboard.html en el navegador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3. Explora la interfaz libremente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4. Prueba todos los filtros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5. Verifica que el sistema funciona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sin necesitar internet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gridSpan w:val="1"/>
            <w:tcBorders>
              <w:top w:val="single" w:color="2D5FA6" w:sz="1"/>
              <w:left w:val="single" w:color="2D5FA6" w:sz="1"/>
              <w:bottom w:val="single" w:color="2D5FA6" w:sz="1"/>
              <w:right w:val="single" w:color="2D5FA6" w:sz="1"/>
            </w:tcBorders>
            <w:shd w:fill="EBF3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🎯 El propósito final de este sistema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España tiene cientos de convocatorias de subvenciones activas en cada momento.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 mayoría de empresas no las aprovecha simplemente porque no saben que existen.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Este sistema automatiza la vigilancia para que ninguna oportunidad de financiación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pase desapercibida. Es la diferencia entre buscar activamente y ser encontrado.</w:t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40" w:after="4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Una sola subvención puede financiar un proyecto que de otro modo no sería posible.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 w:space="4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7" w:sz="4" w:space="4"/>
      </w:pBdr>
      <w:spacing w:after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Monitor de Subvenciones · Guía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5F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completa del Monitor de Subvenciones</dc:title>
  <dc:creator>Monitor Subvenciones</dc:creator>
  <dc:description>Guía detallada de conceptos, funcionamiento y uso del sistema</dc:description>
  <cp:lastModifiedBy>Un-named</cp:lastModifiedBy>
  <cp:revision>1</cp:revision>
  <dcterms:created xsi:type="dcterms:W3CDTF">2026-03-08T22:17:59.253Z</dcterms:created>
  <dcterms:modified xsi:type="dcterms:W3CDTF">2026-03-08T22:17:59.254Z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