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rPr>
          <w:b/>
        </w:rPr>
        <w:t xml:space="preserve">I.</w:t>
      </w:r>
      <w:r>
        <w:tab/>
      </w:r>
      <w:r>
        <w:rPr>
          <w:b/>
        </w:rP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rPr>
          <w:b/>
        </w:rPr>
        <w:t xml:space="preserve">II.</w:t>
      </w:r>
      <w:r>
        <w:tab/>
      </w:r>
      <w:r>
        <w:rPr>
          <w:b/>
        </w:rPr>
        <w:t xml:space="preserve">ОСНОВНАЯ ЧАСТЬ</w:t>
      </w:r>
    </w:p>
    <w:p>
      <w:pPr>
        <w:pStyle w:val="Heading2"/>
      </w:pPr>
      <w:r>
        <w:rPr>
          <w:b/>
        </w:rPr>
        <w:t xml:space="preserve">II.I.</w:t>
      </w:r>
      <w:r>
        <w:tab/>
      </w:r>
      <w:r>
        <w:rPr>
          <w:b/>
        </w:rP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rPr>
          <w:b/>
        </w:rPr>
        <w:t xml:space="preserve">II.II.</w:t>
      </w:r>
      <w:r>
        <w:tab/>
      </w:r>
      <w:r>
        <w:rPr>
          <w:b/>
        </w:rP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rPr>
          <w:b/>
        </w:rPr>
        <w:t xml:space="preserve">III.</w:t>
      </w:r>
      <w:r>
        <w:tab/>
      </w:r>
      <w:r>
        <w:rPr>
          <w:b/>
        </w:rP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rPr>
          <w:b/>
        </w:rPr>
        <w:t xml:space="preserve">IV.</w:t>
      </w:r>
      <w:r>
        <w:tab/>
      </w:r>
      <w:r>
        <w:rPr>
          <w:b/>
        </w:rP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rPr>
          <w:b/>
        </w:rPr>
        <w:t xml:space="preserve">V.</w:t>
      </w:r>
      <w:r>
        <w:tab/>
      </w:r>
      <w:r>
        <w:rPr>
          <w:b/>
        </w:rP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