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Этап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Срок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Сценарий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Сентябрь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Съёмка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Октябрь</w:t>
            </w:r>
          </w:p>
        </w:tc>
      </w:tr>
    </w:tbl>
    <w:p>
      <w:r>
        <w:t xml:space="preserve">Этапы работы перечислены в таблице 1.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