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CUBESAT FPGA CONVERGENCE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12-Subsystem Complete Mapping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Comprehensive Module Division, Requirements Traceability &amp; Development Workflow</w:t>
      </w:r>
    </w:p>
    <w:p>
      <w:pPr>
        <w:spacing w:after="2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Project: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Ani2204/FPGA-Convergence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| </w:t>
      </w: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  Status: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Ready for Implementation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|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Revision: 1.0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|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Date: 2026-04-02</w:t>
      </w:r>
    </w:p>
    <w:p>
      <w:pPr>
        <w:pBdr>
          <w:bottom w:val="single" w:color="2E75B6" w:sz="6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1: Quick Reference Tables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1A — Subsystem Overview (12 Subsystems)</w:t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200"/>
        <w:gridCol w:w="700"/>
        <w:gridCol w:w="600"/>
        <w:gridCol w:w="700"/>
        <w:gridCol w:w="1100"/>
        <w:gridCol w:w="700"/>
        <w:gridCol w:w="600"/>
        <w:gridCol w:w="800"/>
      </w:tblGrid>
      <w:t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Subsystem Name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Count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 RTL Files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Clock Domain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BRAM (B)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DSP48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IMU Sensor Interface (SPI)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Sensor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clk_100mhz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Design Phase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Magnetometer Interface (I2C)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Sensor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sys_clk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Design Phase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Sun Sensor ADC Interface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Sensor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clk_100mhz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Design Phase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Quaternion Propagator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Estimation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sys_clk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Design Phase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Extended Kalman Filter (7-State)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Estimation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sys_clk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Design Phase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PD Attitude Control Law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Control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sys_clk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Design Phase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RW &amp; MTQ Drivers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Actuation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sys_clk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Design Phase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ADCS Mode FSM &amp; Health Monitor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sys_clk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3,072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Design Phase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Orbit Propagator (SGP4-Lite)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Estimation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sys_clk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1,536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Design Phase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Laser Pointing FSM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sys_clk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Design Phase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Telemetry Encoder &amp; Multiplexer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sys_clk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Design Phase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System Integration &amp; Clock Dist.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sys_clk / clk_100mhz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Design Phase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7,392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1B — Existing RTL Files Allocation (20 Files)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96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RTL File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Primary Subsystem(s)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Secondary Users</w:t>
            </w:r>
          </w:p>
        </w:tc>
        <w:tc>
          <w:tcPr>
            <w:tcW w:type="dxa" w:w="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Reuse Factor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spi_master.sv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SPI protocol master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CS1, CS3, CS7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IMU, sun sensor, RW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i2c_master.sv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I2C protocol master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Magnetometer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adc_interface.sv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ADC controller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Sun sensor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cordic.sv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CORDIC trigonometric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CS4, CS5, CS9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Math library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sqrt.sv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Square root calculator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CS4, CS5, CS9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Math library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fp_divider.sv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Fixed-point divider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CS4, CS5, CS9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Math library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pid_controller.sv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PID control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CS6, CS10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Attitude &amp; laser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pwm_gen.sv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PWM generator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CS7, CS10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MTQ &amp; laser mod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stepper_driver.sv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Stepper motor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Laser gimbal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lpf.sv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Low-pass 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Signal filtering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uart_controller.sv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UART interface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Telemetry downlink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crc_calc.sv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CRC calculator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Frame validation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mavlink_parser.sv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MAVLink protocol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Command decoding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async_fifo.sv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Async FIFO buffer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Clock domain bridging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clk_divider.sv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Clock divider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System clock tree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tick_gen.sv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Tick/strobe generator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CS1, CS2, CS12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 generation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synchronizer.sv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CDC synchronizer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CS1, CS2, CS8, CS12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Clock crossing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debouncer.sv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Input debouncer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CS2, CS8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Signal conditioning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edge_detect.sv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Edge detector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CS1, CS3, CS8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Event detection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7A"/>
                <w:sz w:val="16"/>
                <w:szCs w:val="16"/>
              </w:rPr>
              <w:t xml:space="preserve">kalman_1v.sv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Kalman filter template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State estimation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1x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1C — Requirements-to-Subsystem Mapping (37 Requirements)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ADCS Requirements (12 total) → CS1–CS8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700"/>
        <w:gridCol w:w="30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Title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Subsystem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 (Brief)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CS-ADCS-001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IMU Sensor Interface — SPI 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SPI @ 10MHz, 20µs transaction, ≥99.9% CRC pass, raw output LSB/°/s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CS-ADCS-002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Magnetometer Interface — I2C 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I2C @ 400kHz, 50µs per axis, ACK received within 1 clock period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CS-ADCS-003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Sun Sensor ADC Interface — SPI 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channels within 10ms, ≥12 bits, &lt;0.1% crosstalk, presence flag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CS-ADCS-004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Attitude Quaternion Propagation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q(k+1) = q(k) + 0.5×q(k)⊗ω×Δt, norm 1±0.001, drift &lt;0.01° over 60s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CS-ADCS-005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Extended Kalman Filter — State Update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7-state (q, bx, by, bz), predict+update within 8ms, error ≤0.5° (3σ)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CS-ADCS-006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EKF Covariance Matrix Management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7×7 P matrix, Joseph-form update, positive-definite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CS-ADCS-007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 Attitude Control Law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τ = -Kp×q_err - Kd×ω @ 1kHz, saturation ±10 mNm, error &lt;0.5°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CS-ADCS-008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Reaction Wheel Motor Driver Command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SPI commands (±6000 RPM), @ 1kHz, fault status read @ 10Hz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CS-ADCS-009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Magnetorquer PWM Drive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3-axis PWM @ 10kHz, ≥12-bit resolution, &lt;1% coupling, SAFE blanking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CS-ADCS-010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ADCS Mode Management — State Machine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5-state FSM: BOOT→DETUMBLE→COARSE_POINT→FINE_POINT→SAFE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CS-ADCS-011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ADCS Health Monitoring &amp; Fault Detection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SPI/I2C timeout &gt;5ms, IMU overflow &gt;500°/s, EKF divergence flags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CS-ADCS-012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ADCS Data Logging to BRAM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256×96B circular buffer @ 100Hz, dual-port for telemetry</w:t>
            </w:r>
          </w:p>
        </w:tc>
      </w:tr>
    </w:tbl>
    <w:p>
      <w:pPr>
        <w:spacing w:after="0" w:before="1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Orbit Requirements (7 total) → CS9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700"/>
        <w:gridCol w:w="30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Title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Subsystem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 (Brief)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CS-ORB-001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TLE Input &amp; Storage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69-char TLE lines, checksum validation, survives soft reset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CS-ORB-002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SGP4-Lite Propagation Engine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ECI pos/vel, ±8000km / ±10km/s, ≤5km accuracy over 24h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CS-ORB-003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Position Output Format &amp; LVLH Conversion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LVLH matrix from pos+vel, orbital elements (a,e,i,RAAN,ω,ν), altitude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CS-ORB-004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 Reference &amp; Epoch Management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MET counter @ 1Hz, 32-bit, loadable via AXI4-Lite, GPS sync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CS-ORB-005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Inter-Satellite Relative Position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ΔR_12, ΔR_13 (ECI), ΔV_12, ΔV_13, separation distance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CS-ORB-006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Ground Track &amp; Contact Window Prediction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Geodetic lat/lon ±0.1°, AOS prediction ≤30s accuracy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CS-ORB-007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Orbit Propagator Health &amp; Validity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PROPAGATOR_VALID flag, overflow detection, TLE age tracking</w:t>
            </w:r>
          </w:p>
        </w:tc>
      </w:tr>
    </w:tbl>
    <w:p>
      <w:pPr>
        <w:spacing w:after="0" w:before="1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Laser FSM Requirements (10 total) → CS10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700"/>
        <w:gridCol w:w="30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Title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Subsystem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 (Brief)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CS-LSR-001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Laser Pointing FSM — State Definition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 states: IDLE, SEARCH, ACQUIRE, TRACK, COMM, FAULT; no dead states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CS-LSR-002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IDLE State Behavior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Home position (0°,0°), modulator disabled, await START or 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CS-LSR-003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SEARCH State Behavior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Raster scan ±10°az×±5°el, boustrophedon pattern, ≤0.5° step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CS-LSR-004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ACQUIRE State Behavior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Spiral ±2° reducing 50%/pass, peak-hold, convergence &lt;0.1° in ≤5s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CS-LSR-005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TRACK State Behavior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 control @ 100Hz, RMS error &lt;0.05°, transition when error &lt;0.02°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CS-LSR-006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 State Behavior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Modulator enable, ISL 8-bit data @ 100MHz, maintain &lt;0.05° RMS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CS-LSR-007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FAULT State Behavior &amp; Recovery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Safe all outputs, log fault (8 FIFO), manual CLEAR command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CS-LSR-008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Gimbal Stepper Motor Control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2-axis (az/el), ≥2µs pulse, 200kHz max, 400 steps/°, position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CS-LSR-009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Gimbal Pointing Command Interface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Absolute (Q8.8°) + relative (steps), command priority, ≤1ms latency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CS-LSR-010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Optical Signal Strength Monitoring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10kHz sampling, ≥12-bit, configurable threshold, rolling average</w:t>
            </w:r>
          </w:p>
        </w:tc>
      </w:tr>
    </w:tbl>
    <w:p>
      <w:pPr>
        <w:spacing w:after="0" w:before="1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Telemetry Requirements (8 total) → CS11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700"/>
        <w:gridCol w:w="30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Title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Subsystem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 (Brief)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CS-TLM-001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Telemetry Frame Format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SYNC(4B) | APID(2B) | SEQ(2B) | LEN(2B) | TS(4B) | PAYLOAD(≤128B) | CRC16(2B)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CS-TLM-002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Telemetry Encoding — UART Downlink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Baud 9600–115200, 8N1, ≤frame_length×10/baud + 500µs latency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CS-TLM-003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Telemetry Payload — ADCS Packet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q[4], ω[3], mode, faults, τ[3], RW speeds[3], MTQ duty[3] = 44B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CS-TLM-004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Telemetry Payload — Orbit Packet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ECI pos[3], vel[3], alt, lat, lon, eclipse, contact, AOS = 47B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CS-TLM-005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Telemetry Payload — Laser/ISL Packet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FSM state, gimbal az/el, signal strength, pointing error, fault = 20B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CS-TLM-006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Telemetry Multiplexer &amp; Arbiter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1s superframe: HK@0ms, ADCS@100ms, ORBIT@200ms, LASER@300ms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CS-TLM-007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Housekeeping Telemetry Packet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uptime, FPGA temp (XADC), VCCINT, VCCO, subsystem health = 18B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CS-TLM-008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Ground Command Reception &amp; Decoding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CS11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SYNC(4B) | APID(2B) | CMD_CODE(1B) | DATA(≤16B) | CRC16(2B)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2: Detailed Subsystem Specifications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CS1: IMU Sensor Interface (SPI Read)</w:t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   [Sensor]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Requirements: CS-ADCS-001  |  Clock Domain: clk_100mhz → sys_clk  |  BRAM: 256 B  |  DSP48: 0  |  Timing: 20 µs (SPI) + 2 µs (CDC)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Description: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Reads 3-axis accelerometer, gyroscope, and magnetometer data from MPU-9250 over SPI @ 10 MHz SCLK. Implements CRC/parity checking (≥99.9% frame success). Transaction must complete within 20 µs. Raw units: gyro 131 LSB/°/s @ ±250°/s, accel 16384 LSB/g @ ±2g.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RTL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spi_master.sv — SPI protocol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tick_gen.sv — 100 Hz strobe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synchronizer.sv — CDC from clk_100mhz to sys_clk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RTL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imu_controller.sv — IMU SPI transaction sequencer, state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imu_data_handler.sv — Raw data extraction, 9-axis buffering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spi_imu_wrapper.sv — Top-level wrapper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 Signals: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Input:  clk_100mhz, sys_clk, rst_n, spi_sclk, spi_mosi, spi_miso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Output: imu_data_valid, imu_accel[3], imu_gyro[3], imu_mag[3], crc_pass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CS2: Magnetometer Interface (I2C Read)</w:t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   [Sensor]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Requirements: CS-ADCS-002  |  Clock Domain: sys_clk  |  BRAM: 128 B  |  DSP48: 0  |  Timing: 50 µs per axis × 3 = 150 µs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Description: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Reads 3-axis magnetic field data from magnetometer via I2C @ 400 kHz Fast Mode. Implements ACK monitoring; NACK within 1 I2C clock period triggers FAULT_MAG flag. 3-byte per-axis read, ≤1 ms total per 100 Hz cycle. 13-bit ADC output scalable to µT via coefficient register.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RTL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i2c_master.sv — I2C protocol engine, 400 kHz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debouncer.sv — Input line debouncing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synchronizer.sv — CDC for fault signals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RTL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i2c_mag_controller.sv — I2C read sequencing, address/data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mag_fault_detector.sv — ACK/NACK timeout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i2c_mag_wrapper.sv — Top-level wrapper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 Signals: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Input:  sys_clk, rst_n, i2c_sda, i2c_scl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Output: mag_data[3], mag_valid, mag_fault, mag_age_ms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CS3: Sun Sensor ADC Interface</w:t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   [Sensor]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Requirements: CS-ADCS-003  |  Clock Domain: clk_100mhz → sys_clk  |  BRAM: 64 B  |  DSP48: 0  |  Timing: 10 ms for all 4 channels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Description: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Reads 4-channel sun sensor photodiode signals via SPI-connected 12-bit ADC, sharing IMU SPI bus (multiplexed via CS_N). Resolution ≥12 bits, no missing codes across 0–3.3V. &lt;0.1% FS crosstalk via independent CS_N sequencing. Sun-presence flag asserted when any channel &gt; configurable threshold (default 10% FS = ~409 counts).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RTL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spi_master.sv — Shared SPI, same 10 MHz as IMU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adc_interface.sv — ADC read protocol, 12-bit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edge_detect.sv — Channel change detection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RTL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sun_sensor_adc.sv — 4-channel sequencer, CS_N multiplexing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adc_multiplexer.sv — Channel selection logic, timing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sun_presence_detector.sv — Threshold compare, flag generation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 Signals: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Input:  clk_100mhz, sys_clk, rst_n, spi_mosi, spi_miso, adc_sclk, adc_cs_n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Output: sun_channel[4], sun_valid, sun_present, sun_presence_age_ms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CS4: Quaternion Propagator</w:t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   [Estimation]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Requirements: CS-ADCS-004  |  Clock Domain: sys_clk  |  BRAM: 96 B  |  DSP48: 3  |  Timing: 5 ms execution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Description: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Propagates spacecraft attitude quaternion using gyroscope angular rate integration. Implements q(k+1) = q(k) + 0.5 × q(k) ⊗ ω × Δt in Q2.46 fixed-point arithmetic. Norm constraint: |q| = 1 ± 0.001 maintained via normalization each cycle. Drift &lt;0.01° over 60 seconds free-run (no EKF correction).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RTL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cordic.sv — Quaternion magnitude computation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sqrt.sv — Norm normalization via square root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fp_divider.sv — Fixed-point division for normalization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RTL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quat_propagator.sv — Main propagation pipeline: multiply, accumulate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quaternion_math.sv — Quaternion multiplication, conjugate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norm_checker.sv — Magnitude check, out-of-range detection, flags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 Signals: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Input:  sys_clk, rst_n, ce_100hz, omega_x, omega_y, omega_z, gyro_valid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Output: q_out[4], q_norm, q_norm_valid, norm_err_flag, quat_ready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CS5: Extended Kalman Filter (7-State)</w:t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   [Estimation]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Requirements: CS-ADCS-005, CS-ADCS-006  |  Clock Domain: sys_clk  |  BRAM: 512 B  |  DSP48: 6  |  Timing: 8 ms execution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Description: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Implements 7-state EKF fusing IMU and magnetometer for attitude estimation. State vector: [q0, q1, q2, q3, bx, by, bz] where q = quaternion, b = gyro bias. Predict step: constant-velocity model. Update step via Joseph-form covariance update. Steady-state error ≤0.5° (3σ). Gyro bias convergence to ±0.01°/s within 60s. Divergence watchdog: resets to last-known-good on 3 consecutive 5σ innovations.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RTL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kalman_1v.sv — Single-vehicle EKF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cordic.sv — Trigonometric functions for H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sqrt.sv — Covariance square root for Joseph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fp_divider.sv — Matrix inversion, Kalman gain division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RTL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ekf_core.sv — Main EKF orchestrator, cycle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ekf_predict.sv — State + covariance prediction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ekf_update.sv — Measurement update, innovation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ekf_covariance.sv — Joseph-form covariance update, PD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ekf_matrix_ops.sv — Utility: matrix multiply, transpose, inversion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 Signals: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Input:  sys_clk, rst_n, ce_100hz, q_prior[4], gyro_bias[3], accel[3], mag[3], measurement_valid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Output: q_est[4], bias_est[3], P_diag[7], ekf_valid, divergence_flag, innovation[7]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CS6: PD Attitude Control Law</w:t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   [Control]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Requirements: CS-ADCS-007  |  Clock Domain: sys_clk  |  BRAM: 64 B  |  DSP48: 2  |  Timing: 1 ms execution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Description: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Implements PD control law: τ = −Kp × q_err(1:3) − Kd × ω, executing @ 1 kHz. Output torque saturated to ±10 mNm per axis. Steady-state pointing error &lt;0.5° (3σ) under 1e-6 N·m disturbance. Kp and Kd gains loadable via AXI4-Lite; changes effective within 1 control cycle.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RTL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pid_controller.sv — PID template, reusable for PD subset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RTL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pd_controller_quaternion.sv — Quaternion error computation, PD law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torque_saturation.sv — ±10 mNm saturation + flag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control_law_engine.sv — Integrates PD + saturation, output multiplexer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 Signals: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Input:  sys_clk, rst_n, ce_1khz, q_err[4], omega[3], Kp_coeff, Kd_coeff, axi_gain_write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Output: torque_cmd[3], saturation_flag, sat_count, ctrl_valid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CS7: Reaction Wheel &amp; Magnetorquer Drivers</w:t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   [Actuation]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Requirements: CS-ADCS-008, CS-ADCS-009  |  Clock Domain: sys_clk (1 kHz), clk_100mhz (PWM)  |  BRAM: 128 B  |  DSP48: 1  |  Timing: 1 ms (SPI RW + MTQ PWM update)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Description: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RW SPI Driver: Translates PD control torque commands into 3 independent SPI motor driver commands @ 1 kHz. Speed range: ±6000 RPM (16-bit signed, 1 LSB = 0.2 RPM). MTQ PWM Drive: 3-axis PWM @ 10 kHz carrier, ≥12-bit resolution. Cross-axis coupling &lt;1%. SAFE mode blanking within 1 control cycle.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RTL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spi_master.sv — SPI for 3× RW drivers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pwm_gen.sv — PWM generators, 3× instances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RTL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rw_spi_driver.sv — 3× SPI RW sequencer, CS_N multiplexing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magnetorquer_pwm.sv — 3× PWM instances, 10 kHz carrier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actuator_command_arbiter.sv — Routes τ_cmd → RW speed + MTQ duty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fault_status_monitor.sv — RW fault polling, MTQ current monitoring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 Signals: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Input:  sys_clk, clk_100mhz, rst_n, ce_1khz, torque_cmd[3], safe_mode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Output: rw_sclk, rw_mosi[3], rw_cs_n[3], rw_miso[3], mtq_pwm[3], rw_fault[3]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CS8: ADCS Mode FSM &amp; Health Monitor</w:t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   [Management]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Requirements: CS-ADCS-010, CS-ADCS-011, CS-ADCS-012  |  Clock Domain: sys_clk  |  BRAM: 3,072 B  |  DSP48: 0  |  Timing: &lt;1 ms FSM + &lt;1 ms logging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Description: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Mode FSM: 5-state machine BOOT → DETUMBLE → COARSE_POINT → FINE_POINT → SAFE. Any FAULT transitions to SAFE within 2 ms. Health Monitor: continuously monitors SPI/I2C timeout &gt;5ms, IMU rate &gt;500°/s, quaternion norm outside 1±0.01 for &gt;3 cycles. Data Logging: 256×96B circular BRAM buffer @ 100 Hz, dual-port for simultaneous telemetry read.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RTL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edge_detect.sv — State transition edge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synchronizer.sv — CDC for fault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debouncer.sv — Fault signal debouncing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RTL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adcs_fsm_controller.sv — Main FSM orchestrator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adcs_state_machine.sv — State transition logic, timer counters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fault_detector.sv — Multi-fault detection: timeout, overflow, divergence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fault_logger.sv — FIFO fault log: code +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adcs_health_monitor.sv — Aggregates health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bram_circular_buffer.sv — Dual-port 256×96B circular log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 Signals: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Input:  sys_clk, rst_n, ce_100hz, imu_valid, mag_valid, ekf_valid, q_norm, omega_max, fault_trigger[8]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Output: adcs_mode[3], mode_valid, health_flag, fault_flags[8], bram_log_addr, bram_log_data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CS9: Orbit Propagator (SGP4-Lite)</w:t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   [Estimation]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Requirements: CS-ORB-001 through CS-ORB-007  |  Clock Domain: sys_clk  |  BRAM: 1,536 B  |  DSP48: 8  |  Timing: 50ms propagation + 10ms LVLH + 5ms ground track = 65ms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Description: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7-requirement orbit stack. TLE Input: accepts 69-char TLE lines via AXI4-Lite, validates checksums, epoch parsed to MJD. SGP4-Lite Engine: computes ECI position + velocity @ 1 Hz, ≤5 km accuracy over 24h vs STK. LVLH Conversion: R_ECI_to_LVLH matrix, classical orbital elements, WGS84 altitude. MET Counter: 32-bit @ 1 Hz, GPS-syncable. Relative Position: ΔR_ij, ΔV_ij per ISL. Ground Track: geodetic lat/lon ±0.1°, AOS prediction ≤30s.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RTL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cordic.sv — Sine/cosine for orbital mechanics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sqrt.sv — Square root for distance calculations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fp_divider.sv — Fixed-point division for orbital elements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RTL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tle_parser.sv — TLE validation, checksum, epoch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sgp4_propagator_core.sv — SGP4-Lite engine: ECI propagation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lvlh_converter.sv — ECI → LVLH frame transformation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ground_track_calculator.sv — WGS84 lat/lon computation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contact_window_predictor.sv — AOS/LOS prediction, elevation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orbit_health_monitor.sv — Validity flags, overflow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orbit_state_manager.sv — BRAM output bank, MET counter, epoch manager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 Signals: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Input:  sys_clk, rst_n, ce_1hz, tle_input[138], tle_write, met_load_value, gps_lla_input[3]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Output: eci_pos[3], eci_vel[3], orbital_elements[6], altitude_m, latitude_rad, longitude_rad, eclipse_flag, propagator_valid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CS10: Laser Pointing FSM</w:t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   [Management]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Requirements: CS-LSR-001 through CS-LSR-010  |  Clock Domain: sys_clk (100 Hz), clk_100mhz (modulator)  |  BRAM: 512 B  |  DSP48: 2  |  Timing: 10 ms per 100 Hz cycle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Description: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6-state laser acquisition and tracking FSM: IDLE → SEARCH (boustrophedon raster ±10°az×±5°el, ≤0.5° step) → ACQUIRE (spiral ±2°, peak-hold, convergence &lt;0.1° in ≤5s) → TRACK (PD @ 100Hz, RMS &lt;0.05°) → COMM (modulator enabled, ISL 8-bit @ 100MHz) → FAULT. Gimbal stepper: 2-axis STEP/DIR, 400 steps/°, 200 kHz max, trapezoidal acceleration. Signal monitoring: 10 kHz ADC, 12-bit, rolling 16-sample average.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RTL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pid_controller.sv — PD for TRACK/ACQUIRE pointing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pwm_gen.sv — Laser modulator PWM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stepper_driver.sv — Gimbal STEP/DIR pulses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lpf.sv — Low-pass filter on signal strength input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RTL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laser_fsm.sv — 6-state machine top-level orchestrator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gimbal_controller.sv — Gimbal command generation, position calc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laser_state_machine.sv — State transitions, guards, timers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raster_scan_engine.sv — SEARCH boustrophedon raster 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spiral_refinement.sv — ACQUIRE spiral pattern, peak-hold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peak_hold_detector.sv — Signal strength peak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gimbal_stepper_control.sv — STEP/DIR pulse generation, homing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signal_monitor.sv — 10 kHz signal sampling, rolling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laser_modulator.sv — Modulator enable, ISL data mux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laser_fault_handler.sv — Fault detection and FAULT state handler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 Signals: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Input:  sys_clk, clk_100mhz, rst_n, ce_100hz, signal_strength_adc, gimbal_cmd_abs, gimbal_cmd_valid, safe_mode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Output: laser_fsm_state[3], gimbal_step[2], gimbal_dir[2], laser_modulator_en, isl_data[8], signal_strength, fault_code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CS11: Telemetry Encoder &amp; Multiplexer</w:t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   [Communication]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Requirements: CS-TLM-001 through CS-TLM-008  |  Clock Domain: sys_clk  |  BRAM: 768 B  |  DSP48: 0  |  Timing: &lt;100 ms per frame transmission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Description: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CCSDS-aligned frame builder: SYNC(4B)|APID(2B)|SEQ(2B)|LEN(2B)|TS(4B)|PAYLOAD(≤128B)|CRC16(2B). UART TX: 9600–115200 bps, 8N1, configurable inter-frame gap. 1-second superframe scheduler: HK@0ms, ADCS@100ms, ORBIT@200ms, LASER@300ms. ADCS packet 44B (APID 0x101), Orbit packet 47B (APID 0x102), Laser packet 20B (APID 0x103), HK packet 18B (APID 0x100). Command reception: UART RX → CRC check → route by APID to target subsystem via AXI4-Lite.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RTL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uart_controller.sv — UART TX/RX @ configurable baud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crc_calc.sv — CRC-16/CCITT-FALSE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mavlink_parser.sv — MAVLink command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async_fifo.sv — UART RX → sys_clk FIFO, CDC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RTL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tlm_frame_builder.sv — Frame assembly: SYNC + APID + CRC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tlm_arbiter.sv — 1 Hz superframe scheduling, slot arbiter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tlm_encoder_adcs.sv — ADCS packet mux from log buffer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tlm_encoder_orbit.sv — Orbit packet mux from propagator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tlm_encoder_laser.sv — Laser packet mux from FSM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tlm_encoder_hk.sv — HK packet: XADC, uptime,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command_decoder.sv — Command frame parsing, CRC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uart_tx_scheduler.sv — Baud rate FSM, inter-frame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command_dispatcher.sv — Route commands to target subsystems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 Signals: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Input:  sys_clk, rst_n, ce_1hz, uart_rx, adcs_tlm_data[44], orbit_tlm_data[47], laser_tlm_data[20]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Output: uart_tx, tlm_valid, tlm_apid, tlm_seq, cmd_valid, cmd_apid, cmd_code, cmd_data[16]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CS12: System Integration &amp; Clock Distribution</w:t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   [System]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Requirements: System-level (all subsystems)  |  Clock Domain: sys_clk, clk_100mhz  |  BRAM: 256 B  |  DSP48: 0  |  Timing: N/A (infrastructure layer)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Description: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Central clock manager: derives sys_clk, clk_100mhz, ce_1hz, ce_100hz, ce_1khz from 100 MHz reference. AXI4-Lite slave: full register map 0x0000–0x0BFF across all 12 subsystems. Reset controller: POR sequencing, configurable warm/cold soft reset (cold clears BRAM, warm preserves TLE/MET). XADC system monitor: 1 Hz temperature, VCCINT, VCCO readings; thermal throttle at &gt;110°C. Top-level top_cubesat_mvp.sv instantiates all CS1–CS11 and all interconnects.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RTL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clk_divider.sv — Frequency division for clock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tick_gen.sv — CE strobe generation at multiple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synchronizer.sv — CDC for cross-domain coordination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RTL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clk_manager.sv — Central clock tree, multiplexer, gating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axi4_lite_slave.sv — AXI4-Lite protocol handler for all registers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reset_controller.sv — POR sequencing, soft/cold/warm reset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system_monitor.sv — XADC controller, temperature/voltage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power_monitor.sv — Per-subsystem power budget tracking, alarms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resource_arbiter.sv — BRAM/DSP48 access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top_cubesat_mvp.sv — Top-level instantiation + interconnect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 Signals: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Input:  clk_ref_100mhz, rst_pbl_n, axi_clk, axi_rst_n, axi_awaddr, axi_wdata, axi_araddr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Output: sys_clk, clk_100mhz, ce_1hz, ce_100hz, ce_1khz, fpga_temp, vccint, vcco, thermal_alert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3: Development Workflow &amp; Integration Checklist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Per-Subsystem Development Workflow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1.1 Specification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 corresponding requirement(s) from specification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Extract key metrics: timing budget, accuracy, resource limits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input/output signals and protocols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clock domains and CDC requirements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 existing RTL files to reuse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1.2 RTL Architecture Design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subsystem-level block diagram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Define internal module interfaces (signals, bus widths)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Allocate BRAM and DSP48 resources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testable boundaries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fixed-point number formats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1.3 RTL Implementation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new RTL files (list per subsystem)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each module with synthesizable SystemVerilog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comments: timing constraints, state diagrams, algorithms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consistent naming: subsystem_function.sv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Include internal assertions for debugging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1.4 Simulation &amp; Unit Testing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 standalone testbench for each new module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functional simulation (ModelSim/VCS)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timing: setup/hold, clock-to-out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fixed-point accuracy against golden reference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 waveforms for manual inspection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1.5 Integration into CS12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subsystem instantiation in top_cubesat_mvp.sv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 clock/reset signals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 AXI4-Lite register interface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Route data signals to/from neighboring subsystems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CDC synchronizers where needed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1.6 Synthesis &amp; Place &amp; Route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Synthesize subsystem in isolation (Vivado)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resource utilization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timing closure (worst-case path)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Inspect synthesized RTL for optimization issues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 utilization report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1.7 System-Level Simulation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Instantiate full top module with all CS1–CS11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Apply realistic input stimuli (sensor data, commands)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for functional cycles (100–1000 steps)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data flow between subsystems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for timing violations in cross-module paths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1.8 Documentation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subsystem README: purpose, interfaces, usage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register map (AXI4-Lite addresses)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performance metrics: latency, throughput, resource usage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Include troubleshooting guide for common issues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Integration Checklist (System-Level)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 Pre-Integration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12 subsystems (CS1–CS11) synthesize individually without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timing violations in isolation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BRAM utilization: sum of all subsystems &lt; total available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DSP48 utilization: sum of all subsystems &lt; total available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external I/O (SPI, I2C, UART, PWM) mapped to FPGA pins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 Clock Domain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Clock tree synthesizes without glitches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CDC paths protected by synchronizers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Convergence engine strobes (1 Hz, 100 Hz, 1 kHz) verified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Jitter on ce_1hz, ce_100hz measured &lt;5% of cycle period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Timing closure achieved on sys_clk and clk_100mhz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 Interconnect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pathways: sensors → estimation → control → actuators verified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 arbitration (if any shared buses) validated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combinatorial loops in high-speed paths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required handshake signals (valid/ready) implemented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Backpressure handling tested (e.g., UART FIFO full)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2.4 AXI4-Lite Register Map 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Register addresses assigned without conflicts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subsystems accessible via AXI4-Lite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Read/write permissions correctly enforced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Register reset values set appropriately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Ground station software uses correct address offsets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2.5 Memory (BRAM) Allocation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BRAM used &lt; device capacity (Xilinx Artix-7 XC7A35T = 45 KB available)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Dual-port configurations for simultaneous access correctly instantiated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Circular buffers (logging) overflow flags tested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Write/read collisions prevented by CDC or arbitration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2.6 Arithmetic &amp; Precision 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Fixed-point overflow/underflow cases identified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Q-format (signed/fractional bits) consistent across subsystems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Saturation behavior documented and tested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CORDIC / SQRT / DIV outputs compared against golden reference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2.7 Fault Injection &amp; Recovery Testing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Inject sensor faults (timeout, bad CRC) → verify FSM transitions to SAFE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Inject command errors → verify error flags set, no system hang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Power supply brown-out → verify graceful degradation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Thermal threshold → verify throttling or shutdown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Recovery procedures tested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2.8 Telemetry &amp; Logging 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packets transmitted at correct intervals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CRC-16 verified on ground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Sequence counter increments properly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alignment (no byte shifts)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Ground station receives all packets without gaps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2.9 End-to-End Functional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Apply simulated mission profile: pre-flight → orbital insertion → science ops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 all telemetry packets; verify no anomalies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Inject simulated events: solar eclipse, contact window, laser acquisition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responses: mode transitions, control law outputs, ISL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simulation runtime ≥1 simulated mission orbit (~90 minutes)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2.10 Resource &amp; Performance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Measure worst-case execution time per subsystem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no deadline misses (100 Hz ADCS, 1 kHz control)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Report BRAM utilization as % of total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Report DSP48 utilization as % of total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performance bottlenecks for future optimization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4: Module Quick Reference Table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2000"/>
        <w:gridCol w:w="800"/>
        <w:gridCol w:w="700"/>
        <w:gridCol w:w="700"/>
        <w:gridCol w:w="600"/>
        <w:gridCol w:w="14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CS ID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 Files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New File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Existing Files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BRAM (B)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DSP48</w:t>
            </w:r>
          </w:p>
        </w:tc>
        <w:tc>
          <w:tcPr>
            <w:tcW w:type="dxa" w:w="1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Interfaces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imu_controller.sv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20µs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SPI 10MHz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i2c_mag_controller.sv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150µs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I2C 400kHz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sun_sensor_adc.sv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SPI 10MHz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quat_propagator.sv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100Hz strobe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ekf_core.sv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100Hz strobe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pd_controller_quaternion.sv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1kHz strobe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rw_spi_driver.sv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SPI, PWM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adcs_fsm_controller.sv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3,072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100Hz strobe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sgp4_propagator_core.sv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1,536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1Hz strobe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laser_fsm.sv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100Hz strobe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tlm_frame_builder.sv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UART, AXI4-Lite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CS12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top_cubesat_mvp.sv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Global interconnect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63 new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20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7,392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5: Implementation Priority &amp; Timeline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A: Sensor &amp; Estimation Layer (Weeks 1–4)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Foundation for all ADCS functionality. Sensor inputs and state estimation must be in place before control can execute.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CS1 — IMU SPI: Foundation for all ADCS (gyro, accel, mag)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CS2 — MAG I2C: Parallel to CS1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CS3 — SUN ADC: Parallel to CS1/CS2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CS4 — Quaternion Propagator: After CS1 (depends on gyro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CS9 — Orbit Propagator: Independent of ADCS, can start in Phase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CS10 — Laser FSM: Independent, can start in Phase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CS5 — EKF: After CS2/CS3/CS4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B: Control &amp; Actuation Layer (Weeks 5–6)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CS6 — PD Control Law: After CS5 (uses EKF state estimate)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CS7 — RW &amp; MTQ Actuators: After CS6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C: Management &amp; Science (Weeks 7–8)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CS8 — ADCS FSM &amp; Health Monitor: After CS1–CS7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D: Communication &amp; Integration (Weeks 9–10)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CS11 — Telemetry Encoder &amp; Multiplexer: After CS1–CS10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CS12 — System Top-Level Integration: After all subsystems ready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6: Success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37 requirements mapped to unique subsystems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63 new RTL files created and synthesized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20 existing RTL files reused without modification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BRAM ≤ 8 KB (target: XC7A35T = 45 KB available)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DSP48 ≤ 50 (XC7A35T = 90 available)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timing constraints met (100 Hz ADCS, 1 kHz control, 1 Hz telemetry)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End-to-end system simulation passes for 1 mission orbit (~90 min simulated)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Register map complete and ground station compatible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modules documented with testbenches and README files</w:t>
      </w:r>
    </w:p>
    <w:p>
      <w:pPr>
        <w:spacing w:after="120" w:before="360"/>
      </w:pP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Generated for: Ani2204/FPGA-Convergence  |  Date: 2026-04-02  |  Status: Ready for Implementation  |  Revision: 1.0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 |  CONFIDENTIAL — Design Phase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3320"/>
      </w:tabs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CubeSat FPGA Convergence — 12-Subsystem Complete Mapping</w:t>
    </w:r>
    <w:r>
      <w:rPr>
        <w:rFonts w:ascii="Arial" w:cs="Arial" w:eastAsia="Arial" w:hAnsi="Arial"/>
        <w:sz w:val="20"/>
        <w:szCs w:val="20"/>
      </w:rPr>
      <w:t xml:space="preserve">		</w:t>
    </w:r>
    <w:r>
      <w:rPr>
        <w:rFonts w:ascii="Arial" w:cs="Arial" w:eastAsia="Arial" w:hAnsi="Arial"/>
        <w:color w:val="888888"/>
        <w:sz w:val="18"/>
        <w:szCs w:val="18"/>
      </w:rPr>
      <w:t xml:space="preserve">Ani2204/FPGA-Convergence  |  Rev 1.0  |  2026-04-02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2026-04-02T17:00:24.768Z</dcterms:created>
  <dcterms:modified xsi:type="dcterms:W3CDTF">2026-04-02T17:00:24.769Z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