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6210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Documentação Fase 1 - Análise e Requisitos Regulatórios</w:t>
      </w:r>
    </w:p>
    <w:p w14:paraId="3351C32D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1. Matriz de Conformidade Legal - Farmácia de Manipulação</w:t>
      </w:r>
    </w:p>
    <w:p w14:paraId="62B95423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1.1 Legislações Fundamentais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985"/>
        <w:gridCol w:w="3959"/>
      </w:tblGrid>
      <w:tr w:rsidR="00F07488" w:rsidRPr="00F07488" w14:paraId="7AA4B0AD" w14:textId="77777777" w:rsidTr="00F07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DA4CB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2407F709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09CCE56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Impacto no Sistema</w:t>
            </w:r>
          </w:p>
        </w:tc>
      </w:tr>
      <w:tr w:rsidR="00F07488" w:rsidRPr="00F07488" w14:paraId="05708E7D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CB38" w14:textId="77777777" w:rsidR="00F07488" w:rsidRPr="00F07488" w:rsidRDefault="00F07488" w:rsidP="00F07488">
            <w:r w:rsidRPr="00F07488">
              <w:rPr>
                <w:b/>
                <w:bCs/>
              </w:rPr>
              <w:t>RDC 67/2007</w:t>
            </w:r>
          </w:p>
        </w:tc>
        <w:tc>
          <w:tcPr>
            <w:tcW w:w="0" w:type="auto"/>
            <w:vAlign w:val="center"/>
            <w:hideMark/>
          </w:tcPr>
          <w:p w14:paraId="6DF2EC3F" w14:textId="77777777" w:rsidR="00F07488" w:rsidRPr="00F07488" w:rsidRDefault="00F07488" w:rsidP="00F07488">
            <w:r w:rsidRPr="00F07488">
              <w:t>Boas Práticas de Manipulação em Farmácias</w:t>
            </w:r>
          </w:p>
        </w:tc>
        <w:tc>
          <w:tcPr>
            <w:tcW w:w="0" w:type="auto"/>
            <w:vAlign w:val="center"/>
            <w:hideMark/>
          </w:tcPr>
          <w:p w14:paraId="1B5E22FA" w14:textId="77777777" w:rsidR="00F07488" w:rsidRPr="00F07488" w:rsidRDefault="00F07488" w:rsidP="00F07488">
            <w:r w:rsidRPr="00F07488">
              <w:t>Define estrutura de dados para fórmulas, rotulagem, validade</w:t>
            </w:r>
          </w:p>
        </w:tc>
      </w:tr>
      <w:tr w:rsidR="00F07488" w:rsidRPr="00F07488" w14:paraId="2B5D4EEE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17B1" w14:textId="77777777" w:rsidR="00F07488" w:rsidRPr="00F07488" w:rsidRDefault="00F07488" w:rsidP="00F07488">
            <w:r w:rsidRPr="00F07488">
              <w:rPr>
                <w:b/>
                <w:bCs/>
              </w:rPr>
              <w:t>RDC 87/2008</w:t>
            </w:r>
          </w:p>
        </w:tc>
        <w:tc>
          <w:tcPr>
            <w:tcW w:w="0" w:type="auto"/>
            <w:vAlign w:val="center"/>
            <w:hideMark/>
          </w:tcPr>
          <w:p w14:paraId="72F4C9AC" w14:textId="77777777" w:rsidR="00F07488" w:rsidRPr="00F07488" w:rsidRDefault="00F07488" w:rsidP="00F07488">
            <w:r w:rsidRPr="00F07488">
              <w:t>Altera RDC 67/2007</w:t>
            </w:r>
          </w:p>
        </w:tc>
        <w:tc>
          <w:tcPr>
            <w:tcW w:w="0" w:type="auto"/>
            <w:vAlign w:val="center"/>
            <w:hideMark/>
          </w:tcPr>
          <w:p w14:paraId="33E9CCA9" w14:textId="77777777" w:rsidR="00F07488" w:rsidRPr="00F07488" w:rsidRDefault="00F07488" w:rsidP="00F07488">
            <w:r w:rsidRPr="00F07488">
              <w:t>Adiciona controles para hormônios e antibióticos</w:t>
            </w:r>
          </w:p>
        </w:tc>
      </w:tr>
      <w:tr w:rsidR="00F07488" w:rsidRPr="00F07488" w14:paraId="6D342CB9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CAA4" w14:textId="77777777" w:rsidR="00F07488" w:rsidRPr="00F07488" w:rsidRDefault="00F07488" w:rsidP="00F07488">
            <w:r w:rsidRPr="00F07488">
              <w:rPr>
                <w:b/>
                <w:bCs/>
              </w:rPr>
              <w:t>RDC 301/2019</w:t>
            </w:r>
          </w:p>
        </w:tc>
        <w:tc>
          <w:tcPr>
            <w:tcW w:w="0" w:type="auto"/>
            <w:vAlign w:val="center"/>
            <w:hideMark/>
          </w:tcPr>
          <w:p w14:paraId="4DCFC8AC" w14:textId="77777777" w:rsidR="00F07488" w:rsidRPr="00F07488" w:rsidRDefault="00F07488" w:rsidP="00F07488">
            <w:r w:rsidRPr="00F07488">
              <w:t>Diretrizes Gerais de Boas Práticas</w:t>
            </w:r>
          </w:p>
        </w:tc>
        <w:tc>
          <w:tcPr>
            <w:tcW w:w="0" w:type="auto"/>
            <w:vAlign w:val="center"/>
            <w:hideMark/>
          </w:tcPr>
          <w:p w14:paraId="3752592F" w14:textId="77777777" w:rsidR="00F07488" w:rsidRPr="00F07488" w:rsidRDefault="00F07488" w:rsidP="00F07488">
            <w:r w:rsidRPr="00F07488">
              <w:t>Rastreabilidade completa, validação de processos</w:t>
            </w:r>
          </w:p>
        </w:tc>
      </w:tr>
      <w:tr w:rsidR="00F07488" w:rsidRPr="00F07488" w14:paraId="3B7D7F93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AE72" w14:textId="77777777" w:rsidR="00F07488" w:rsidRPr="00F07488" w:rsidRDefault="00F07488" w:rsidP="00F07488">
            <w:r w:rsidRPr="00F07488">
              <w:rPr>
                <w:b/>
                <w:bCs/>
              </w:rPr>
              <w:t>Portaria 344/98</w:t>
            </w:r>
          </w:p>
        </w:tc>
        <w:tc>
          <w:tcPr>
            <w:tcW w:w="0" w:type="auto"/>
            <w:vAlign w:val="center"/>
            <w:hideMark/>
          </w:tcPr>
          <w:p w14:paraId="19C4FAFF" w14:textId="77777777" w:rsidR="00F07488" w:rsidRPr="00F07488" w:rsidRDefault="00F07488" w:rsidP="00F07488">
            <w:r w:rsidRPr="00F07488">
              <w:t>Substâncias Controladas</w:t>
            </w:r>
          </w:p>
        </w:tc>
        <w:tc>
          <w:tcPr>
            <w:tcW w:w="0" w:type="auto"/>
            <w:vAlign w:val="center"/>
            <w:hideMark/>
          </w:tcPr>
          <w:p w14:paraId="34DDC93A" w14:textId="77777777" w:rsidR="00F07488" w:rsidRPr="00F07488" w:rsidRDefault="00F07488" w:rsidP="00F07488">
            <w:r w:rsidRPr="00F07488">
              <w:t>Módulo específico SNGPC, livros eletrônicos</w:t>
            </w:r>
          </w:p>
        </w:tc>
      </w:tr>
      <w:tr w:rsidR="00F07488" w:rsidRPr="00F07488" w14:paraId="5B66247A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0B82" w14:textId="77777777" w:rsidR="00F07488" w:rsidRPr="00F07488" w:rsidRDefault="00F07488" w:rsidP="00F07488">
            <w:r w:rsidRPr="00F07488">
              <w:rPr>
                <w:b/>
                <w:bCs/>
              </w:rPr>
              <w:t>RDC 471/2021</w:t>
            </w:r>
          </w:p>
        </w:tc>
        <w:tc>
          <w:tcPr>
            <w:tcW w:w="0" w:type="auto"/>
            <w:vAlign w:val="center"/>
            <w:hideMark/>
          </w:tcPr>
          <w:p w14:paraId="428A63A7" w14:textId="77777777" w:rsidR="00F07488" w:rsidRPr="00F07488" w:rsidRDefault="00F07488" w:rsidP="00F07488">
            <w:r w:rsidRPr="00F07488">
              <w:t>Atualiza Portaria 344/98</w:t>
            </w:r>
          </w:p>
        </w:tc>
        <w:tc>
          <w:tcPr>
            <w:tcW w:w="0" w:type="auto"/>
            <w:vAlign w:val="center"/>
            <w:hideMark/>
          </w:tcPr>
          <w:p w14:paraId="521DC6F2" w14:textId="77777777" w:rsidR="00F07488" w:rsidRPr="00F07488" w:rsidRDefault="00F07488" w:rsidP="00F07488">
            <w:r w:rsidRPr="00F07488">
              <w:t>Novos controles para canabidiol e psicotrópicos</w:t>
            </w:r>
          </w:p>
        </w:tc>
      </w:tr>
      <w:tr w:rsidR="00F07488" w:rsidRPr="00F07488" w14:paraId="49570DE7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521B" w14:textId="77777777" w:rsidR="00F07488" w:rsidRPr="00F07488" w:rsidRDefault="00F07488" w:rsidP="00F07488">
            <w:r w:rsidRPr="00F07488">
              <w:rPr>
                <w:b/>
                <w:bCs/>
              </w:rPr>
              <w:t>Lei 13.021/2014</w:t>
            </w:r>
          </w:p>
        </w:tc>
        <w:tc>
          <w:tcPr>
            <w:tcW w:w="0" w:type="auto"/>
            <w:vAlign w:val="center"/>
            <w:hideMark/>
          </w:tcPr>
          <w:p w14:paraId="2064C455" w14:textId="77777777" w:rsidR="00F07488" w:rsidRPr="00F07488" w:rsidRDefault="00F07488" w:rsidP="00F07488">
            <w:r w:rsidRPr="00F07488">
              <w:t>Controle Sanitário Farmácias</w:t>
            </w:r>
          </w:p>
        </w:tc>
        <w:tc>
          <w:tcPr>
            <w:tcW w:w="0" w:type="auto"/>
            <w:vAlign w:val="center"/>
            <w:hideMark/>
          </w:tcPr>
          <w:p w14:paraId="54CCA15B" w14:textId="77777777" w:rsidR="00F07488" w:rsidRPr="00F07488" w:rsidRDefault="00F07488" w:rsidP="00F07488">
            <w:r w:rsidRPr="00F07488">
              <w:t>Define responsabilidades do farmacêutico</w:t>
            </w:r>
          </w:p>
        </w:tc>
      </w:tr>
      <w:tr w:rsidR="00F07488" w:rsidRPr="00F07488" w14:paraId="28627CFF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3BB3" w14:textId="77777777" w:rsidR="00F07488" w:rsidRPr="00F07488" w:rsidRDefault="00F07488" w:rsidP="00F07488">
            <w:r w:rsidRPr="00F07488">
              <w:rPr>
                <w:b/>
                <w:bCs/>
              </w:rPr>
              <w:t>RDC 44/2009</w:t>
            </w:r>
          </w:p>
        </w:tc>
        <w:tc>
          <w:tcPr>
            <w:tcW w:w="0" w:type="auto"/>
            <w:vAlign w:val="center"/>
            <w:hideMark/>
          </w:tcPr>
          <w:p w14:paraId="15A80145" w14:textId="77777777" w:rsidR="00F07488" w:rsidRPr="00F07488" w:rsidRDefault="00F07488" w:rsidP="00F07488">
            <w:r w:rsidRPr="00F07488">
              <w:t>Dispensação de Medicamentos</w:t>
            </w:r>
          </w:p>
        </w:tc>
        <w:tc>
          <w:tcPr>
            <w:tcW w:w="0" w:type="auto"/>
            <w:vAlign w:val="center"/>
            <w:hideMark/>
          </w:tcPr>
          <w:p w14:paraId="6945733B" w14:textId="77777777" w:rsidR="00F07488" w:rsidRPr="00F07488" w:rsidRDefault="00F07488" w:rsidP="00F07488">
            <w:r w:rsidRPr="00F07488">
              <w:t>Controles de venda e dispensação</w:t>
            </w:r>
          </w:p>
        </w:tc>
      </w:tr>
    </w:tbl>
    <w:p w14:paraId="6561FEF4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1.2 Requisitos por Tipo de Produto</w:t>
      </w:r>
    </w:p>
    <w:p w14:paraId="7B7EB8F1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Substâncias Controladas (Portaria 344/98)</w:t>
      </w:r>
    </w:p>
    <w:p w14:paraId="478A01BE" w14:textId="77777777" w:rsidR="00F07488" w:rsidRPr="00F07488" w:rsidRDefault="00F07488" w:rsidP="00F07488">
      <w:r w:rsidRPr="00F07488">
        <w:rPr>
          <w:b/>
          <w:bCs/>
        </w:rPr>
        <w:t>Lista A - Entorpecentes</w:t>
      </w:r>
    </w:p>
    <w:p w14:paraId="1471AA2C" w14:textId="77777777" w:rsidR="00F07488" w:rsidRPr="00F07488" w:rsidRDefault="00F07488" w:rsidP="00F07488">
      <w:pPr>
        <w:numPr>
          <w:ilvl w:val="0"/>
          <w:numId w:val="1"/>
        </w:numPr>
      </w:pPr>
      <w:r w:rsidRPr="00F07488">
        <w:t>Livro de Registro Específico</w:t>
      </w:r>
    </w:p>
    <w:p w14:paraId="679A0CC9" w14:textId="77777777" w:rsidR="00F07488" w:rsidRPr="00F07488" w:rsidRDefault="00F07488" w:rsidP="00F07488">
      <w:pPr>
        <w:numPr>
          <w:ilvl w:val="0"/>
          <w:numId w:val="1"/>
        </w:numPr>
      </w:pPr>
      <w:r w:rsidRPr="00F07488">
        <w:t>Receita Amarela (validade 30 dias)</w:t>
      </w:r>
    </w:p>
    <w:p w14:paraId="1BE95AB5" w14:textId="77777777" w:rsidR="00F07488" w:rsidRPr="00F07488" w:rsidRDefault="00F07488" w:rsidP="00F07488">
      <w:pPr>
        <w:numPr>
          <w:ilvl w:val="0"/>
          <w:numId w:val="1"/>
        </w:numPr>
      </w:pPr>
      <w:r w:rsidRPr="00F07488">
        <w:t>Balanço trimestral ANVISA</w:t>
      </w:r>
    </w:p>
    <w:p w14:paraId="62498381" w14:textId="77777777" w:rsidR="00F07488" w:rsidRPr="00F07488" w:rsidRDefault="00F07488" w:rsidP="00F07488">
      <w:pPr>
        <w:numPr>
          <w:ilvl w:val="0"/>
          <w:numId w:val="1"/>
        </w:numPr>
      </w:pPr>
      <w:r w:rsidRPr="00F07488">
        <w:t>Autorização Especial (AE)</w:t>
      </w:r>
    </w:p>
    <w:p w14:paraId="3946DD15" w14:textId="77777777" w:rsidR="00F07488" w:rsidRPr="00F07488" w:rsidRDefault="00F07488" w:rsidP="00F07488">
      <w:r w:rsidRPr="00F07488">
        <w:rPr>
          <w:b/>
          <w:bCs/>
        </w:rPr>
        <w:t>Lista B - Psicotrópicos</w:t>
      </w:r>
    </w:p>
    <w:p w14:paraId="6E9C33B6" w14:textId="77777777" w:rsidR="00F07488" w:rsidRPr="00F07488" w:rsidRDefault="00F07488" w:rsidP="00F07488">
      <w:pPr>
        <w:numPr>
          <w:ilvl w:val="0"/>
          <w:numId w:val="2"/>
        </w:numPr>
      </w:pPr>
      <w:r w:rsidRPr="00F07488">
        <w:t>Receita Azul tipo B</w:t>
      </w:r>
    </w:p>
    <w:p w14:paraId="7978B916" w14:textId="77777777" w:rsidR="00F07488" w:rsidRPr="00F07488" w:rsidRDefault="00F07488" w:rsidP="00F07488">
      <w:pPr>
        <w:numPr>
          <w:ilvl w:val="0"/>
          <w:numId w:val="2"/>
        </w:numPr>
      </w:pPr>
      <w:r w:rsidRPr="00F07488">
        <w:t>Numeração controlada pela Vigilância Sanitária</w:t>
      </w:r>
    </w:p>
    <w:p w14:paraId="27617775" w14:textId="77777777" w:rsidR="00F07488" w:rsidRPr="00F07488" w:rsidRDefault="00F07488" w:rsidP="00F07488">
      <w:pPr>
        <w:numPr>
          <w:ilvl w:val="0"/>
          <w:numId w:val="2"/>
        </w:numPr>
      </w:pPr>
      <w:r w:rsidRPr="00F07488">
        <w:t>BMPO (Balanço Mensal de Psicofármacos)</w:t>
      </w:r>
    </w:p>
    <w:p w14:paraId="61307DB9" w14:textId="77777777" w:rsidR="00F07488" w:rsidRPr="00F07488" w:rsidRDefault="00F07488" w:rsidP="00F07488">
      <w:r w:rsidRPr="00F07488">
        <w:rPr>
          <w:b/>
          <w:bCs/>
        </w:rPr>
        <w:lastRenderedPageBreak/>
        <w:t>Lista C1 - Outras Controladas</w:t>
      </w:r>
    </w:p>
    <w:p w14:paraId="1C540138" w14:textId="77777777" w:rsidR="00F07488" w:rsidRPr="00F07488" w:rsidRDefault="00F07488" w:rsidP="00F07488">
      <w:pPr>
        <w:numPr>
          <w:ilvl w:val="0"/>
          <w:numId w:val="3"/>
        </w:numPr>
      </w:pPr>
      <w:r w:rsidRPr="00F07488">
        <w:t>Receita em 2 vias</w:t>
      </w:r>
    </w:p>
    <w:p w14:paraId="5DBF811B" w14:textId="77777777" w:rsidR="00F07488" w:rsidRPr="00F07488" w:rsidRDefault="00F07488" w:rsidP="00F07488">
      <w:pPr>
        <w:numPr>
          <w:ilvl w:val="0"/>
          <w:numId w:val="3"/>
        </w:numPr>
      </w:pPr>
      <w:r w:rsidRPr="00F07488">
        <w:t>Controle de dispensação</w:t>
      </w:r>
    </w:p>
    <w:p w14:paraId="16C8D8C1" w14:textId="77777777" w:rsidR="00F07488" w:rsidRPr="00F07488" w:rsidRDefault="00F07488" w:rsidP="00F07488">
      <w:pPr>
        <w:numPr>
          <w:ilvl w:val="0"/>
          <w:numId w:val="3"/>
        </w:numPr>
      </w:pPr>
      <w:r w:rsidRPr="00F07488">
        <w:t>Relatório trimestral</w:t>
      </w:r>
    </w:p>
    <w:p w14:paraId="323025D4" w14:textId="77777777" w:rsidR="00F07488" w:rsidRPr="00F07488" w:rsidRDefault="00F07488" w:rsidP="00F07488">
      <w:r w:rsidRPr="00F07488">
        <w:rPr>
          <w:b/>
          <w:bCs/>
        </w:rPr>
        <w:t>Antimicrobianos (RDC 20/2011)</w:t>
      </w:r>
    </w:p>
    <w:p w14:paraId="7C27F4F4" w14:textId="77777777" w:rsidR="00F07488" w:rsidRPr="00F07488" w:rsidRDefault="00F07488" w:rsidP="00F07488">
      <w:pPr>
        <w:numPr>
          <w:ilvl w:val="0"/>
          <w:numId w:val="4"/>
        </w:numPr>
      </w:pPr>
      <w:r w:rsidRPr="00F07488">
        <w:t>Receita em 2 vias</w:t>
      </w:r>
    </w:p>
    <w:p w14:paraId="23ED24A9" w14:textId="77777777" w:rsidR="00F07488" w:rsidRPr="00F07488" w:rsidRDefault="00F07488" w:rsidP="00F07488">
      <w:pPr>
        <w:numPr>
          <w:ilvl w:val="0"/>
          <w:numId w:val="4"/>
        </w:numPr>
      </w:pPr>
      <w:r w:rsidRPr="00F07488">
        <w:t>Validade 10 dias</w:t>
      </w:r>
    </w:p>
    <w:p w14:paraId="5BA43026" w14:textId="77777777" w:rsidR="00F07488" w:rsidRPr="00F07488" w:rsidRDefault="00F07488" w:rsidP="00F07488">
      <w:pPr>
        <w:numPr>
          <w:ilvl w:val="0"/>
          <w:numId w:val="4"/>
        </w:numPr>
      </w:pPr>
      <w:r w:rsidRPr="00F07488">
        <w:t>Dados completos do prescritor</w:t>
      </w:r>
    </w:p>
    <w:p w14:paraId="44D809F4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1.3 Certificações Obrigatórias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719"/>
        <w:gridCol w:w="1011"/>
        <w:gridCol w:w="2053"/>
      </w:tblGrid>
      <w:tr w:rsidR="00F07488" w:rsidRPr="00F07488" w14:paraId="298F03E4" w14:textId="77777777" w:rsidTr="00F07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C1EA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Certificação</w:t>
            </w:r>
          </w:p>
        </w:tc>
        <w:tc>
          <w:tcPr>
            <w:tcW w:w="0" w:type="auto"/>
            <w:vAlign w:val="center"/>
            <w:hideMark/>
          </w:tcPr>
          <w:p w14:paraId="17D5F38B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5ECE48E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Validade</w:t>
            </w:r>
          </w:p>
        </w:tc>
        <w:tc>
          <w:tcPr>
            <w:tcW w:w="0" w:type="auto"/>
            <w:vAlign w:val="center"/>
            <w:hideMark/>
          </w:tcPr>
          <w:p w14:paraId="6C08D2E1" w14:textId="77777777" w:rsidR="00F07488" w:rsidRPr="00F07488" w:rsidRDefault="00F07488" w:rsidP="00F07488">
            <w:pPr>
              <w:rPr>
                <w:b/>
                <w:bCs/>
              </w:rPr>
            </w:pPr>
            <w:r w:rsidRPr="00F07488">
              <w:rPr>
                <w:b/>
                <w:bCs/>
              </w:rPr>
              <w:t>Módulo Sistema</w:t>
            </w:r>
          </w:p>
        </w:tc>
      </w:tr>
      <w:tr w:rsidR="00F07488" w:rsidRPr="00F07488" w14:paraId="3FFF600E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08EF" w14:textId="77777777" w:rsidR="00F07488" w:rsidRPr="00F07488" w:rsidRDefault="00F07488" w:rsidP="00F07488">
            <w:r w:rsidRPr="00F07488">
              <w:rPr>
                <w:b/>
                <w:bCs/>
              </w:rPr>
              <w:t>AFE</w:t>
            </w:r>
          </w:p>
        </w:tc>
        <w:tc>
          <w:tcPr>
            <w:tcW w:w="0" w:type="auto"/>
            <w:vAlign w:val="center"/>
            <w:hideMark/>
          </w:tcPr>
          <w:p w14:paraId="6684A11F" w14:textId="77777777" w:rsidR="00F07488" w:rsidRPr="00F07488" w:rsidRDefault="00F07488" w:rsidP="00F07488">
            <w:r w:rsidRPr="00F07488">
              <w:t>Autorização Funcionamento Empresa</w:t>
            </w:r>
          </w:p>
        </w:tc>
        <w:tc>
          <w:tcPr>
            <w:tcW w:w="0" w:type="auto"/>
            <w:vAlign w:val="center"/>
            <w:hideMark/>
          </w:tcPr>
          <w:p w14:paraId="09261C79" w14:textId="77777777" w:rsidR="00F07488" w:rsidRPr="00F07488" w:rsidRDefault="00F07488" w:rsidP="00F07488">
            <w:r w:rsidRPr="00F07488">
              <w:t>1 ano</w:t>
            </w:r>
          </w:p>
        </w:tc>
        <w:tc>
          <w:tcPr>
            <w:tcW w:w="0" w:type="auto"/>
            <w:vAlign w:val="center"/>
            <w:hideMark/>
          </w:tcPr>
          <w:p w14:paraId="161F0B40" w14:textId="77777777" w:rsidR="00F07488" w:rsidRPr="00F07488" w:rsidRDefault="00F07488" w:rsidP="00F07488">
            <w:r w:rsidRPr="00F07488">
              <w:t>Alertas vencimento</w:t>
            </w:r>
          </w:p>
        </w:tc>
      </w:tr>
      <w:tr w:rsidR="00F07488" w:rsidRPr="00F07488" w14:paraId="344DB052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CFB4" w14:textId="77777777" w:rsidR="00F07488" w:rsidRPr="00F07488" w:rsidRDefault="00F07488" w:rsidP="00F07488">
            <w:r w:rsidRPr="00F07488">
              <w:rPr>
                <w:b/>
                <w:bCs/>
              </w:rPr>
              <w:t>AE</w:t>
            </w:r>
          </w:p>
        </w:tc>
        <w:tc>
          <w:tcPr>
            <w:tcW w:w="0" w:type="auto"/>
            <w:vAlign w:val="center"/>
            <w:hideMark/>
          </w:tcPr>
          <w:p w14:paraId="10710555" w14:textId="77777777" w:rsidR="00F07488" w:rsidRPr="00F07488" w:rsidRDefault="00F07488" w:rsidP="00F07488">
            <w:r w:rsidRPr="00F07488">
              <w:t>Autorização Especial (controlados)</w:t>
            </w:r>
          </w:p>
        </w:tc>
        <w:tc>
          <w:tcPr>
            <w:tcW w:w="0" w:type="auto"/>
            <w:vAlign w:val="center"/>
            <w:hideMark/>
          </w:tcPr>
          <w:p w14:paraId="5AE658A8" w14:textId="77777777" w:rsidR="00F07488" w:rsidRPr="00F07488" w:rsidRDefault="00F07488" w:rsidP="00F07488">
            <w:r w:rsidRPr="00F07488">
              <w:t>1 ano</w:t>
            </w:r>
          </w:p>
        </w:tc>
        <w:tc>
          <w:tcPr>
            <w:tcW w:w="0" w:type="auto"/>
            <w:vAlign w:val="center"/>
            <w:hideMark/>
          </w:tcPr>
          <w:p w14:paraId="51E40982" w14:textId="77777777" w:rsidR="00F07488" w:rsidRPr="00F07488" w:rsidRDefault="00F07488" w:rsidP="00F07488">
            <w:r w:rsidRPr="00F07488">
              <w:t>Bloqueio automático</w:t>
            </w:r>
          </w:p>
        </w:tc>
      </w:tr>
      <w:tr w:rsidR="00F07488" w:rsidRPr="00F07488" w14:paraId="4D89B1F5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0971" w14:textId="77777777" w:rsidR="00F07488" w:rsidRPr="00F07488" w:rsidRDefault="00F07488" w:rsidP="00F07488">
            <w:r w:rsidRPr="00F07488">
              <w:rPr>
                <w:b/>
                <w:bCs/>
              </w:rPr>
              <w:t>CRF</w:t>
            </w:r>
          </w:p>
        </w:tc>
        <w:tc>
          <w:tcPr>
            <w:tcW w:w="0" w:type="auto"/>
            <w:vAlign w:val="center"/>
            <w:hideMark/>
          </w:tcPr>
          <w:p w14:paraId="68E0EABF" w14:textId="77777777" w:rsidR="00F07488" w:rsidRPr="00F07488" w:rsidRDefault="00F07488" w:rsidP="00F07488">
            <w:r w:rsidRPr="00F07488">
              <w:t>Certificado Regularidade Farmacêutico</w:t>
            </w:r>
          </w:p>
        </w:tc>
        <w:tc>
          <w:tcPr>
            <w:tcW w:w="0" w:type="auto"/>
            <w:vAlign w:val="center"/>
            <w:hideMark/>
          </w:tcPr>
          <w:p w14:paraId="179A9228" w14:textId="77777777" w:rsidR="00F07488" w:rsidRPr="00F07488" w:rsidRDefault="00F07488" w:rsidP="00F07488">
            <w:r w:rsidRPr="00F07488">
              <w:t>Mensal</w:t>
            </w:r>
          </w:p>
        </w:tc>
        <w:tc>
          <w:tcPr>
            <w:tcW w:w="0" w:type="auto"/>
            <w:vAlign w:val="center"/>
            <w:hideMark/>
          </w:tcPr>
          <w:p w14:paraId="1FE5CA2C" w14:textId="77777777" w:rsidR="00F07488" w:rsidRPr="00F07488" w:rsidRDefault="00F07488" w:rsidP="00F07488">
            <w:r w:rsidRPr="00F07488">
              <w:t>Validação operações</w:t>
            </w:r>
          </w:p>
        </w:tc>
      </w:tr>
      <w:tr w:rsidR="00F07488" w:rsidRPr="00F07488" w14:paraId="155FE1A3" w14:textId="77777777" w:rsidTr="00F07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D1C8" w14:textId="77777777" w:rsidR="00F07488" w:rsidRPr="00F07488" w:rsidRDefault="00F07488" w:rsidP="00F07488">
            <w:r w:rsidRPr="00F07488">
              <w:rPr>
                <w:b/>
                <w:bCs/>
              </w:rPr>
              <w:t>Alvará Sanitário</w:t>
            </w:r>
          </w:p>
        </w:tc>
        <w:tc>
          <w:tcPr>
            <w:tcW w:w="0" w:type="auto"/>
            <w:vAlign w:val="center"/>
            <w:hideMark/>
          </w:tcPr>
          <w:p w14:paraId="6D88ADF6" w14:textId="77777777" w:rsidR="00F07488" w:rsidRPr="00F07488" w:rsidRDefault="00F07488" w:rsidP="00F07488">
            <w:r w:rsidRPr="00F07488">
              <w:t>Licença municipal/estadual</w:t>
            </w:r>
          </w:p>
        </w:tc>
        <w:tc>
          <w:tcPr>
            <w:tcW w:w="0" w:type="auto"/>
            <w:vAlign w:val="center"/>
            <w:hideMark/>
          </w:tcPr>
          <w:p w14:paraId="2F869B12" w14:textId="77777777" w:rsidR="00F07488" w:rsidRPr="00F07488" w:rsidRDefault="00F07488" w:rsidP="00F07488">
            <w:r w:rsidRPr="00F07488">
              <w:t>1 ano</w:t>
            </w:r>
          </w:p>
        </w:tc>
        <w:tc>
          <w:tcPr>
            <w:tcW w:w="0" w:type="auto"/>
            <w:vAlign w:val="center"/>
            <w:hideMark/>
          </w:tcPr>
          <w:p w14:paraId="59F7E02C" w14:textId="77777777" w:rsidR="00F07488" w:rsidRPr="00F07488" w:rsidRDefault="00F07488" w:rsidP="00F07488">
            <w:r w:rsidRPr="00F07488">
              <w:t>Dashboard alertas</w:t>
            </w:r>
          </w:p>
        </w:tc>
      </w:tr>
    </w:tbl>
    <w:p w14:paraId="1A5FE20A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1.4 Documentação Obrigatória</w:t>
      </w:r>
    </w:p>
    <w:p w14:paraId="6B6F5978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Registros de Manipulação</w:t>
      </w:r>
    </w:p>
    <w:p w14:paraId="29C84782" w14:textId="77777777" w:rsidR="00F07488" w:rsidRPr="00F07488" w:rsidRDefault="00F07488" w:rsidP="00F07488">
      <w:pPr>
        <w:numPr>
          <w:ilvl w:val="0"/>
          <w:numId w:val="5"/>
        </w:numPr>
      </w:pPr>
      <w:r w:rsidRPr="00F07488">
        <w:t>Ordem de Manipulação (OM)</w:t>
      </w:r>
    </w:p>
    <w:p w14:paraId="036C03E6" w14:textId="77777777" w:rsidR="00F07488" w:rsidRPr="00F07488" w:rsidRDefault="00F07488" w:rsidP="00F07488">
      <w:pPr>
        <w:numPr>
          <w:ilvl w:val="0"/>
          <w:numId w:val="5"/>
        </w:numPr>
      </w:pPr>
      <w:r w:rsidRPr="00F07488">
        <w:t>Ficha de Pesagem</w:t>
      </w:r>
    </w:p>
    <w:p w14:paraId="61DE2E79" w14:textId="77777777" w:rsidR="00F07488" w:rsidRPr="00F07488" w:rsidRDefault="00F07488" w:rsidP="00F07488">
      <w:pPr>
        <w:numPr>
          <w:ilvl w:val="0"/>
          <w:numId w:val="5"/>
        </w:numPr>
      </w:pPr>
      <w:r w:rsidRPr="00F07488">
        <w:t>Rótulo do produto</w:t>
      </w:r>
    </w:p>
    <w:p w14:paraId="23A9C056" w14:textId="77777777" w:rsidR="00F07488" w:rsidRPr="00F07488" w:rsidRDefault="00F07488" w:rsidP="00F07488">
      <w:pPr>
        <w:numPr>
          <w:ilvl w:val="0"/>
          <w:numId w:val="5"/>
        </w:numPr>
      </w:pPr>
      <w:r w:rsidRPr="00F07488">
        <w:t>Conferência farmacêutica</w:t>
      </w:r>
    </w:p>
    <w:p w14:paraId="424457B1" w14:textId="77777777" w:rsidR="00F07488" w:rsidRPr="00F07488" w:rsidRDefault="00F07488" w:rsidP="00F07488">
      <w:pPr>
        <w:numPr>
          <w:ilvl w:val="0"/>
          <w:numId w:val="5"/>
        </w:numPr>
      </w:pPr>
      <w:r w:rsidRPr="00F07488">
        <w:t>Registro de não-conformidades</w:t>
      </w:r>
    </w:p>
    <w:p w14:paraId="52E500D5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Controle de Qualidade</w:t>
      </w:r>
    </w:p>
    <w:p w14:paraId="365DDBEC" w14:textId="77777777" w:rsidR="00F07488" w:rsidRPr="00F07488" w:rsidRDefault="00F07488" w:rsidP="00F07488">
      <w:pPr>
        <w:numPr>
          <w:ilvl w:val="0"/>
          <w:numId w:val="6"/>
        </w:numPr>
      </w:pPr>
      <w:r w:rsidRPr="00F07488">
        <w:t>Certificado de Análise de matéria-prima</w:t>
      </w:r>
    </w:p>
    <w:p w14:paraId="49CABFD4" w14:textId="77777777" w:rsidR="00F07488" w:rsidRPr="00F07488" w:rsidRDefault="00F07488" w:rsidP="00F07488">
      <w:pPr>
        <w:numPr>
          <w:ilvl w:val="0"/>
          <w:numId w:val="6"/>
        </w:numPr>
      </w:pPr>
      <w:r w:rsidRPr="00F07488">
        <w:t>Laudo de reprovação/aprovação</w:t>
      </w:r>
    </w:p>
    <w:p w14:paraId="022E12B8" w14:textId="77777777" w:rsidR="00F07488" w:rsidRPr="00F07488" w:rsidRDefault="00F07488" w:rsidP="00F07488">
      <w:pPr>
        <w:numPr>
          <w:ilvl w:val="0"/>
          <w:numId w:val="6"/>
        </w:numPr>
      </w:pPr>
      <w:r w:rsidRPr="00F07488">
        <w:t>Registro de quarentena</w:t>
      </w:r>
    </w:p>
    <w:p w14:paraId="3C90C322" w14:textId="77777777" w:rsidR="00F07488" w:rsidRPr="00F07488" w:rsidRDefault="00F07488" w:rsidP="00F07488">
      <w:pPr>
        <w:numPr>
          <w:ilvl w:val="0"/>
          <w:numId w:val="6"/>
        </w:numPr>
      </w:pPr>
      <w:r w:rsidRPr="00F07488">
        <w:lastRenderedPageBreak/>
        <w:t>Controle de temperatura e umidade</w:t>
      </w:r>
    </w:p>
    <w:p w14:paraId="189AC23A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2. Fluxogramas de Processos Críticos</w:t>
      </w:r>
    </w:p>
    <w:p w14:paraId="0419F182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2.1 Fluxo de Recebimento de Matéria-Prima</w:t>
      </w:r>
    </w:p>
    <w:p w14:paraId="7252B1CF" w14:textId="77777777" w:rsidR="00F07488" w:rsidRPr="00F07488" w:rsidRDefault="00F07488" w:rsidP="00F07488">
      <w:r w:rsidRPr="00F07488">
        <w:t>[Recebimento] → [Quarentena] → [Análise QC] → [Aprovação/Reprovação]</w:t>
      </w:r>
    </w:p>
    <w:p w14:paraId="697C4B22" w14:textId="77777777" w:rsidR="00F07488" w:rsidRPr="00F07488" w:rsidRDefault="00F07488" w:rsidP="00F07488">
      <w:r w:rsidRPr="00F07488">
        <w:t xml:space="preserve">                                                ↓              ↓</w:t>
      </w:r>
    </w:p>
    <w:p w14:paraId="605B37C8" w14:textId="77777777" w:rsidR="00F07488" w:rsidRPr="00F07488" w:rsidRDefault="00F07488" w:rsidP="00F07488">
      <w:r w:rsidRPr="00F07488">
        <w:t xml:space="preserve">                                           [Estoque]    [Devolução]</w:t>
      </w:r>
    </w:p>
    <w:p w14:paraId="2677EB18" w14:textId="77777777" w:rsidR="00F07488" w:rsidRPr="00F07488" w:rsidRDefault="00F07488" w:rsidP="00F07488">
      <w:r w:rsidRPr="00F07488">
        <w:t xml:space="preserve">                                                ↓</w:t>
      </w:r>
    </w:p>
    <w:p w14:paraId="6182BFB9" w14:textId="77777777" w:rsidR="00F07488" w:rsidRPr="00F07488" w:rsidRDefault="00F07488" w:rsidP="00F07488">
      <w:r w:rsidRPr="00F07488">
        <w:t xml:space="preserve">                                           [Liberação para Uso]</w:t>
      </w:r>
    </w:p>
    <w:p w14:paraId="70020B66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2.2 Fluxo de Manipulação</w:t>
      </w:r>
    </w:p>
    <w:p w14:paraId="197C372D" w14:textId="77777777" w:rsidR="00F07488" w:rsidRPr="00F07488" w:rsidRDefault="00F07488" w:rsidP="00F07488">
      <w:r w:rsidRPr="00F07488">
        <w:t>[Prescrição] → [Análise Farmacêutica] → [Orçamento] → [Aprovação Cliente]</w:t>
      </w:r>
    </w:p>
    <w:p w14:paraId="4D5D7B36" w14:textId="77777777" w:rsidR="00F07488" w:rsidRPr="00F07488" w:rsidRDefault="00F07488" w:rsidP="00F07488">
      <w:r w:rsidRPr="00F07488">
        <w:t xml:space="preserve">                                                            ↓</w:t>
      </w:r>
    </w:p>
    <w:p w14:paraId="164C937F" w14:textId="77777777" w:rsidR="00F07488" w:rsidRPr="00F07488" w:rsidRDefault="00F07488" w:rsidP="00F07488">
      <w:r w:rsidRPr="00F07488">
        <w:t>[Conferência Final] ← [Rotulagem] ← [Manipulação] ← [Ordem de Manipulação]</w:t>
      </w:r>
    </w:p>
    <w:p w14:paraId="12C3308D" w14:textId="77777777" w:rsidR="00F07488" w:rsidRPr="00F07488" w:rsidRDefault="00F07488" w:rsidP="00F07488">
      <w:r w:rsidRPr="00F07488">
        <w:t xml:space="preserve">        ↓</w:t>
      </w:r>
    </w:p>
    <w:p w14:paraId="652A5AA7" w14:textId="77777777" w:rsidR="00F07488" w:rsidRPr="00F07488" w:rsidRDefault="00F07488" w:rsidP="00F07488">
      <w:r w:rsidRPr="00F07488">
        <w:t>[Dispensação] → [SNGPC/Livros] → [Arquivo]</w:t>
      </w:r>
    </w:p>
    <w:p w14:paraId="24E492CF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3. Requisitos Funcionais do Sistema</w:t>
      </w:r>
    </w:p>
    <w:p w14:paraId="6FE0D661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3.1 Módulo de Conformidade</w:t>
      </w:r>
    </w:p>
    <w:p w14:paraId="1F8D3682" w14:textId="77777777" w:rsidR="00F07488" w:rsidRPr="00F07488" w:rsidRDefault="00F07488" w:rsidP="00F07488">
      <w:pPr>
        <w:numPr>
          <w:ilvl w:val="0"/>
          <w:numId w:val="7"/>
        </w:numPr>
      </w:pPr>
      <w:r w:rsidRPr="00F07488">
        <w:rPr>
          <w:b/>
          <w:bCs/>
        </w:rPr>
        <w:t>Validação automática de documentos</w:t>
      </w:r>
      <w:r w:rsidRPr="00F07488">
        <w:t xml:space="preserve"> (AFE, AE, CRF)</w:t>
      </w:r>
    </w:p>
    <w:p w14:paraId="0770E907" w14:textId="77777777" w:rsidR="00F07488" w:rsidRPr="00F07488" w:rsidRDefault="00F07488" w:rsidP="00F07488">
      <w:pPr>
        <w:numPr>
          <w:ilvl w:val="0"/>
          <w:numId w:val="7"/>
        </w:numPr>
      </w:pPr>
      <w:r w:rsidRPr="00F07488">
        <w:rPr>
          <w:b/>
          <w:bCs/>
        </w:rPr>
        <w:t>Bloqueio de operações</w:t>
      </w:r>
      <w:r w:rsidRPr="00F07488">
        <w:t xml:space="preserve"> sem documentação válida</w:t>
      </w:r>
    </w:p>
    <w:p w14:paraId="11A8762E" w14:textId="77777777" w:rsidR="00F07488" w:rsidRPr="00F07488" w:rsidRDefault="00F07488" w:rsidP="00F07488">
      <w:pPr>
        <w:numPr>
          <w:ilvl w:val="0"/>
          <w:numId w:val="7"/>
        </w:numPr>
      </w:pPr>
      <w:r w:rsidRPr="00F07488">
        <w:rPr>
          <w:b/>
          <w:bCs/>
        </w:rPr>
        <w:t>Alertas antecipados</w:t>
      </w:r>
      <w:r w:rsidRPr="00F07488">
        <w:t xml:space="preserve"> (30, 60, 90 dias antes do vencimento)</w:t>
      </w:r>
    </w:p>
    <w:p w14:paraId="06CA84E0" w14:textId="77777777" w:rsidR="00F07488" w:rsidRPr="00F07488" w:rsidRDefault="00F07488" w:rsidP="00F07488">
      <w:pPr>
        <w:numPr>
          <w:ilvl w:val="0"/>
          <w:numId w:val="7"/>
        </w:numPr>
      </w:pPr>
      <w:r w:rsidRPr="00F07488">
        <w:rPr>
          <w:b/>
          <w:bCs/>
        </w:rPr>
        <w:t>Log de auditoria</w:t>
      </w:r>
      <w:r w:rsidRPr="00F07488">
        <w:t xml:space="preserve"> conforme RDC 301/2019</w:t>
      </w:r>
    </w:p>
    <w:p w14:paraId="225847C3" w14:textId="77777777" w:rsidR="00F07488" w:rsidRPr="00F07488" w:rsidRDefault="00F07488" w:rsidP="00F07488">
      <w:pPr>
        <w:numPr>
          <w:ilvl w:val="0"/>
          <w:numId w:val="7"/>
        </w:numPr>
      </w:pPr>
      <w:r w:rsidRPr="00F07488">
        <w:rPr>
          <w:b/>
          <w:bCs/>
        </w:rPr>
        <w:t>Assinatura digital</w:t>
      </w:r>
      <w:r w:rsidRPr="00F07488">
        <w:t xml:space="preserve"> para liberações críticas</w:t>
      </w:r>
    </w:p>
    <w:p w14:paraId="2FC5DB22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3.2 Integração SNGPC</w:t>
      </w:r>
    </w:p>
    <w:p w14:paraId="54747247" w14:textId="77777777" w:rsidR="00F07488" w:rsidRPr="00F07488" w:rsidRDefault="00F07488" w:rsidP="00F07488">
      <w:pPr>
        <w:numPr>
          <w:ilvl w:val="0"/>
          <w:numId w:val="8"/>
        </w:numPr>
      </w:pPr>
      <w:r w:rsidRPr="00F07488">
        <w:t>Geração arquivo XML padrão ANVISA</w:t>
      </w:r>
    </w:p>
    <w:p w14:paraId="12510036" w14:textId="77777777" w:rsidR="00F07488" w:rsidRPr="00F07488" w:rsidRDefault="00F07488" w:rsidP="00F07488">
      <w:pPr>
        <w:numPr>
          <w:ilvl w:val="0"/>
          <w:numId w:val="8"/>
        </w:numPr>
      </w:pPr>
      <w:r w:rsidRPr="00F07488">
        <w:t>Validação prévia de dados</w:t>
      </w:r>
    </w:p>
    <w:p w14:paraId="4881D91B" w14:textId="77777777" w:rsidR="00F07488" w:rsidRPr="00F07488" w:rsidRDefault="00F07488" w:rsidP="00F07488">
      <w:pPr>
        <w:numPr>
          <w:ilvl w:val="0"/>
          <w:numId w:val="8"/>
        </w:numPr>
      </w:pPr>
      <w:r w:rsidRPr="00F07488">
        <w:t>Sistema de contingência offline</w:t>
      </w:r>
    </w:p>
    <w:p w14:paraId="3872B135" w14:textId="77777777" w:rsidR="00F07488" w:rsidRPr="00F07488" w:rsidRDefault="00F07488" w:rsidP="00F07488">
      <w:pPr>
        <w:numPr>
          <w:ilvl w:val="0"/>
          <w:numId w:val="8"/>
        </w:numPr>
      </w:pPr>
      <w:r w:rsidRPr="00F07488">
        <w:t>Backup automático de transmissões</w:t>
      </w:r>
    </w:p>
    <w:p w14:paraId="23051446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3.3 Cálculos Farmacotécnicos</w:t>
      </w:r>
    </w:p>
    <w:p w14:paraId="14E788FD" w14:textId="77777777" w:rsidR="00F07488" w:rsidRPr="00F07488" w:rsidRDefault="00F07488" w:rsidP="00F07488">
      <w:pPr>
        <w:numPr>
          <w:ilvl w:val="0"/>
          <w:numId w:val="9"/>
        </w:numPr>
      </w:pPr>
      <w:r w:rsidRPr="00F07488">
        <w:rPr>
          <w:b/>
          <w:bCs/>
        </w:rPr>
        <w:t>Fator de Correção</w:t>
      </w:r>
      <w:r w:rsidRPr="00F07488">
        <w:t>: Pureza, umidade, potência</w:t>
      </w:r>
    </w:p>
    <w:p w14:paraId="117F174C" w14:textId="77777777" w:rsidR="00F07488" w:rsidRPr="00F07488" w:rsidRDefault="00F07488" w:rsidP="00F07488">
      <w:pPr>
        <w:numPr>
          <w:ilvl w:val="0"/>
          <w:numId w:val="9"/>
        </w:numPr>
      </w:pPr>
      <w:r w:rsidRPr="00F07488">
        <w:rPr>
          <w:b/>
          <w:bCs/>
        </w:rPr>
        <w:lastRenderedPageBreak/>
        <w:t>Fator de Equivalência</w:t>
      </w:r>
      <w:r w:rsidRPr="00F07488">
        <w:t>: Conversão entre sais</w:t>
      </w:r>
    </w:p>
    <w:p w14:paraId="53AD79BA" w14:textId="77777777" w:rsidR="00F07488" w:rsidRPr="00F07488" w:rsidRDefault="00F07488" w:rsidP="00F07488">
      <w:pPr>
        <w:numPr>
          <w:ilvl w:val="0"/>
          <w:numId w:val="9"/>
        </w:numPr>
      </w:pPr>
      <w:r w:rsidRPr="00F07488">
        <w:rPr>
          <w:b/>
          <w:bCs/>
        </w:rPr>
        <w:t>Dose Máxima</w:t>
      </w:r>
      <w:r w:rsidRPr="00F07488">
        <w:t>: Validação contra Farmacopeia</w:t>
      </w:r>
    </w:p>
    <w:p w14:paraId="4123BA79" w14:textId="77777777" w:rsidR="00F07488" w:rsidRPr="00F07488" w:rsidRDefault="00F07488" w:rsidP="00F07488">
      <w:pPr>
        <w:numPr>
          <w:ilvl w:val="0"/>
          <w:numId w:val="9"/>
        </w:numPr>
      </w:pPr>
      <w:r w:rsidRPr="00F07488">
        <w:rPr>
          <w:b/>
          <w:bCs/>
        </w:rPr>
        <w:t>Incompatibilidades</w:t>
      </w:r>
      <w:r w:rsidRPr="00F07488">
        <w:t>: Matriz de interações</w:t>
      </w:r>
    </w:p>
    <w:p w14:paraId="12B58EFF" w14:textId="77777777" w:rsidR="00F07488" w:rsidRPr="00F07488" w:rsidRDefault="00F07488" w:rsidP="00F07488">
      <w:r w:rsidRPr="00F07488">
        <w:pict w14:anchorId="3473E3B8">
          <v:rect id="_x0000_i1037" style="width:0;height:1.5pt" o:hralign="center" o:hrstd="t" o:hr="t" fillcolor="#a0a0a0" stroked="f"/>
        </w:pict>
      </w:r>
    </w:p>
    <w:p w14:paraId="5A3B9AB6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Cronograma Detalhado - Sistema OrcPharm para Farmácia de Manipulação</w:t>
      </w:r>
    </w:p>
    <w:p w14:paraId="3BAB1C4C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SPRINT 0: Preparação e Arquitetura (2 semanas)</w:t>
      </w:r>
    </w:p>
    <w:p w14:paraId="2E6963D5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1-2</w:t>
      </w:r>
    </w:p>
    <w:p w14:paraId="1C279C27" w14:textId="77777777" w:rsidR="00F07488" w:rsidRPr="00F07488" w:rsidRDefault="00F07488" w:rsidP="00F07488">
      <w:pPr>
        <w:numPr>
          <w:ilvl w:val="0"/>
          <w:numId w:val="10"/>
        </w:numPr>
      </w:pPr>
      <w:r w:rsidRPr="00F07488">
        <w:t>Configuração ambiente desenvolvimento</w:t>
      </w:r>
    </w:p>
    <w:p w14:paraId="369E395E" w14:textId="77777777" w:rsidR="00F07488" w:rsidRPr="00F07488" w:rsidRDefault="00F07488" w:rsidP="00F07488">
      <w:pPr>
        <w:numPr>
          <w:ilvl w:val="0"/>
          <w:numId w:val="10"/>
        </w:numPr>
      </w:pPr>
      <w:r w:rsidRPr="00F07488">
        <w:t>Estruturação do projeto em Clean Architecture</w:t>
      </w:r>
    </w:p>
    <w:p w14:paraId="6F0BA3A3" w14:textId="77777777" w:rsidR="00F07488" w:rsidRPr="00F07488" w:rsidRDefault="00F07488" w:rsidP="00F07488">
      <w:pPr>
        <w:numPr>
          <w:ilvl w:val="0"/>
          <w:numId w:val="10"/>
        </w:numPr>
      </w:pPr>
      <w:r w:rsidRPr="00F07488">
        <w:t>Configuração Entity Framework Core com PostgreSQL</w:t>
      </w:r>
    </w:p>
    <w:p w14:paraId="2C9191E9" w14:textId="77777777" w:rsidR="00F07488" w:rsidRPr="00F07488" w:rsidRDefault="00F07488" w:rsidP="00F07488">
      <w:pPr>
        <w:numPr>
          <w:ilvl w:val="0"/>
          <w:numId w:val="10"/>
        </w:numPr>
      </w:pPr>
      <w:r w:rsidRPr="00F07488">
        <w:t>Configuração de containers Docker para desenvolvimento</w:t>
      </w:r>
    </w:p>
    <w:p w14:paraId="67976E7C" w14:textId="77777777" w:rsidR="00F07488" w:rsidRPr="00F07488" w:rsidRDefault="00F07488" w:rsidP="00F07488">
      <w:pPr>
        <w:numPr>
          <w:ilvl w:val="0"/>
          <w:numId w:val="10"/>
        </w:numPr>
      </w:pPr>
      <w:r w:rsidRPr="00F07488">
        <w:t>Setup inicial de CI/CD</w:t>
      </w:r>
    </w:p>
    <w:p w14:paraId="377678E5" w14:textId="77777777" w:rsidR="00F07488" w:rsidRPr="00F07488" w:rsidRDefault="00F07488" w:rsidP="00F07488">
      <w:pPr>
        <w:numPr>
          <w:ilvl w:val="0"/>
          <w:numId w:val="10"/>
        </w:numPr>
      </w:pPr>
      <w:r w:rsidRPr="00F07488">
        <w:t>Definição de padrões de código e convenções</w:t>
      </w:r>
    </w:p>
    <w:p w14:paraId="5708A79B" w14:textId="77777777" w:rsidR="00F07488" w:rsidRPr="00F07488" w:rsidRDefault="00F07488" w:rsidP="00F07488">
      <w:r w:rsidRPr="00F07488">
        <w:rPr>
          <w:b/>
          <w:bCs/>
        </w:rPr>
        <w:t>Estrutura de Projetos .NET:</w:t>
      </w:r>
    </w:p>
    <w:p w14:paraId="0212CAEA" w14:textId="77777777" w:rsidR="00F07488" w:rsidRPr="00F07488" w:rsidRDefault="00F07488" w:rsidP="00F07488">
      <w:r w:rsidRPr="00F07488">
        <w:t>OrcPharm.Domain (Class Library)</w:t>
      </w:r>
    </w:p>
    <w:p w14:paraId="25FF322D" w14:textId="77777777" w:rsidR="00F07488" w:rsidRPr="00F07488" w:rsidRDefault="00F07488" w:rsidP="00F07488">
      <w:r w:rsidRPr="00F07488">
        <w:t xml:space="preserve">OrcPharm.Application (Class Library)  </w:t>
      </w:r>
    </w:p>
    <w:p w14:paraId="4A34A08C" w14:textId="77777777" w:rsidR="00F07488" w:rsidRPr="00F07488" w:rsidRDefault="00F07488" w:rsidP="00F07488">
      <w:r w:rsidRPr="00F07488">
        <w:t>OrcPharm.Infrastructure (Class Library)</w:t>
      </w:r>
    </w:p>
    <w:p w14:paraId="5FFFEE2E" w14:textId="77777777" w:rsidR="00F07488" w:rsidRPr="00F07488" w:rsidRDefault="00F07488" w:rsidP="00F07488">
      <w:r w:rsidRPr="00F07488">
        <w:t>OrcPharm.API (Web API)</w:t>
      </w:r>
    </w:p>
    <w:p w14:paraId="786133F3" w14:textId="77777777" w:rsidR="00F07488" w:rsidRPr="00F07488" w:rsidRDefault="00F07488" w:rsidP="00F07488">
      <w:r w:rsidRPr="00F07488">
        <w:t>OrcPharm.Web (MVC)</w:t>
      </w:r>
    </w:p>
    <w:p w14:paraId="4412D7EE" w14:textId="77777777" w:rsidR="00F07488" w:rsidRPr="00F07488" w:rsidRDefault="00F07488" w:rsidP="00F07488">
      <w:r w:rsidRPr="00F07488">
        <w:t>OrcPharm.Tests (xUnit)</w:t>
      </w:r>
    </w:p>
    <w:p w14:paraId="21F2999C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1: Módulo Base e Segurança (4 semanas)</w:t>
      </w:r>
    </w:p>
    <w:p w14:paraId="72FBA878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3-4: Autenticação e Autorização</w:t>
      </w:r>
    </w:p>
    <w:p w14:paraId="3B7B09A4" w14:textId="77777777" w:rsidR="00F07488" w:rsidRPr="00F07488" w:rsidRDefault="00F07488" w:rsidP="00F07488">
      <w:pPr>
        <w:numPr>
          <w:ilvl w:val="0"/>
          <w:numId w:val="11"/>
        </w:numPr>
      </w:pPr>
      <w:r w:rsidRPr="00F07488">
        <w:t>Identity Framework com roles customizadas</w:t>
      </w:r>
    </w:p>
    <w:p w14:paraId="7A2DB0C4" w14:textId="77777777" w:rsidR="00F07488" w:rsidRPr="00F07488" w:rsidRDefault="00F07488" w:rsidP="00F07488">
      <w:pPr>
        <w:numPr>
          <w:ilvl w:val="0"/>
          <w:numId w:val="11"/>
        </w:numPr>
      </w:pPr>
      <w:r w:rsidRPr="00F07488">
        <w:t>JWT Token para API</w:t>
      </w:r>
    </w:p>
    <w:p w14:paraId="45E34763" w14:textId="77777777" w:rsidR="00F07488" w:rsidRPr="00F07488" w:rsidRDefault="00F07488" w:rsidP="00F07488">
      <w:pPr>
        <w:numPr>
          <w:ilvl w:val="0"/>
          <w:numId w:val="11"/>
        </w:numPr>
      </w:pPr>
      <w:r w:rsidRPr="00F07488">
        <w:t>Autenticação dois fatores para controlados</w:t>
      </w:r>
    </w:p>
    <w:p w14:paraId="3B36884B" w14:textId="77777777" w:rsidR="00F07488" w:rsidRPr="00F07488" w:rsidRDefault="00F07488" w:rsidP="00F07488">
      <w:pPr>
        <w:numPr>
          <w:ilvl w:val="0"/>
          <w:numId w:val="11"/>
        </w:numPr>
      </w:pPr>
      <w:r w:rsidRPr="00F07488">
        <w:t>Audit trail com Serilog</w:t>
      </w:r>
    </w:p>
    <w:p w14:paraId="36176B3B" w14:textId="77777777" w:rsidR="00F07488" w:rsidRPr="00F07488" w:rsidRDefault="00F07488" w:rsidP="00F07488">
      <w:pPr>
        <w:numPr>
          <w:ilvl w:val="0"/>
          <w:numId w:val="11"/>
        </w:numPr>
      </w:pPr>
      <w:r w:rsidRPr="00F07488">
        <w:t>Middleware de validação CRF</w:t>
      </w:r>
    </w:p>
    <w:p w14:paraId="3B7982F0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5-6: Estrutura Base de Dados</w:t>
      </w:r>
    </w:p>
    <w:p w14:paraId="3FA0F61F" w14:textId="77777777" w:rsidR="00F07488" w:rsidRPr="00F07488" w:rsidRDefault="00F07488" w:rsidP="00F07488">
      <w:pPr>
        <w:numPr>
          <w:ilvl w:val="0"/>
          <w:numId w:val="12"/>
        </w:numPr>
      </w:pPr>
      <w:r w:rsidRPr="00F07488">
        <w:lastRenderedPageBreak/>
        <w:t>Migrations iniciais</w:t>
      </w:r>
    </w:p>
    <w:p w14:paraId="1D0EE14D" w14:textId="77777777" w:rsidR="00F07488" w:rsidRPr="00F07488" w:rsidRDefault="00F07488" w:rsidP="00F07488">
      <w:pPr>
        <w:numPr>
          <w:ilvl w:val="0"/>
          <w:numId w:val="12"/>
        </w:numPr>
      </w:pPr>
      <w:r w:rsidRPr="00F07488">
        <w:t>Seed data com tabelas ANVISA</w:t>
      </w:r>
    </w:p>
    <w:p w14:paraId="5EE5F8E0" w14:textId="77777777" w:rsidR="00F07488" w:rsidRPr="00F07488" w:rsidRDefault="00F07488" w:rsidP="00F07488">
      <w:pPr>
        <w:numPr>
          <w:ilvl w:val="0"/>
          <w:numId w:val="12"/>
        </w:numPr>
      </w:pPr>
      <w:r w:rsidRPr="00F07488">
        <w:t>Configuração de índices otimizados</w:t>
      </w:r>
    </w:p>
    <w:p w14:paraId="3789822A" w14:textId="77777777" w:rsidR="00F07488" w:rsidRPr="00F07488" w:rsidRDefault="00F07488" w:rsidP="00F07488">
      <w:pPr>
        <w:numPr>
          <w:ilvl w:val="0"/>
          <w:numId w:val="12"/>
        </w:numPr>
      </w:pPr>
      <w:r w:rsidRPr="00F07488">
        <w:t>Views para relatórios regulatórios</w:t>
      </w:r>
    </w:p>
    <w:p w14:paraId="31536877" w14:textId="77777777" w:rsidR="00F07488" w:rsidRPr="00F07488" w:rsidRDefault="00F07488" w:rsidP="00F07488">
      <w:pPr>
        <w:numPr>
          <w:ilvl w:val="0"/>
          <w:numId w:val="12"/>
        </w:numPr>
      </w:pPr>
      <w:r w:rsidRPr="00F07488">
        <w:t>Stored procedures para cálculos complexos</w:t>
      </w:r>
    </w:p>
    <w:p w14:paraId="67DB6396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2: Cadastros Mestres (6 semanas)</w:t>
      </w:r>
    </w:p>
    <w:p w14:paraId="668860D5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7-8: Gestão de Estabelecimento</w:t>
      </w:r>
    </w:p>
    <w:p w14:paraId="18F7C870" w14:textId="77777777" w:rsidR="00F07488" w:rsidRPr="00F07488" w:rsidRDefault="00F07488" w:rsidP="00F07488">
      <w:pPr>
        <w:numPr>
          <w:ilvl w:val="0"/>
          <w:numId w:val="13"/>
        </w:numPr>
      </w:pPr>
      <w:r w:rsidRPr="00F07488">
        <w:t>CRUD Dados da farmácia</w:t>
      </w:r>
    </w:p>
    <w:p w14:paraId="74D12A3B" w14:textId="77777777" w:rsidR="00F07488" w:rsidRPr="00F07488" w:rsidRDefault="00F07488" w:rsidP="00F07488">
      <w:pPr>
        <w:numPr>
          <w:ilvl w:val="0"/>
          <w:numId w:val="13"/>
        </w:numPr>
      </w:pPr>
      <w:r w:rsidRPr="00F07488">
        <w:t>Upload documentos (AFE, AE, Alvará)</w:t>
      </w:r>
    </w:p>
    <w:p w14:paraId="174E0675" w14:textId="77777777" w:rsidR="00F07488" w:rsidRPr="00F07488" w:rsidRDefault="00F07488" w:rsidP="00F07488">
      <w:pPr>
        <w:numPr>
          <w:ilvl w:val="0"/>
          <w:numId w:val="13"/>
        </w:numPr>
      </w:pPr>
      <w:r w:rsidRPr="00F07488">
        <w:t>Gestão de farmacêuticos responsáveis</w:t>
      </w:r>
    </w:p>
    <w:p w14:paraId="275A7512" w14:textId="77777777" w:rsidR="00F07488" w:rsidRPr="00F07488" w:rsidRDefault="00F07488" w:rsidP="00F07488">
      <w:pPr>
        <w:numPr>
          <w:ilvl w:val="0"/>
          <w:numId w:val="13"/>
        </w:numPr>
      </w:pPr>
      <w:r w:rsidRPr="00F07488">
        <w:t>Configuração de áreas de manipulação</w:t>
      </w:r>
    </w:p>
    <w:p w14:paraId="544A00B7" w14:textId="77777777" w:rsidR="00F07488" w:rsidRPr="00F07488" w:rsidRDefault="00F07488" w:rsidP="00F07488">
      <w:pPr>
        <w:numPr>
          <w:ilvl w:val="0"/>
          <w:numId w:val="13"/>
        </w:numPr>
      </w:pPr>
      <w:r w:rsidRPr="00F07488">
        <w:t>Dashboard de certificações</w:t>
      </w:r>
    </w:p>
    <w:p w14:paraId="360A49C4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9-10: Cadastro de Matérias-Primas</w:t>
      </w:r>
    </w:p>
    <w:p w14:paraId="43BCC383" w14:textId="77777777" w:rsidR="00F07488" w:rsidRPr="00F07488" w:rsidRDefault="00F07488" w:rsidP="00F07488">
      <w:pPr>
        <w:numPr>
          <w:ilvl w:val="0"/>
          <w:numId w:val="14"/>
        </w:numPr>
      </w:pPr>
      <w:r w:rsidRPr="00F07488">
        <w:t>Integração com DCB/DCI</w:t>
      </w:r>
    </w:p>
    <w:p w14:paraId="3BA5543A" w14:textId="77777777" w:rsidR="00F07488" w:rsidRPr="00F07488" w:rsidRDefault="00F07488" w:rsidP="00F07488">
      <w:pPr>
        <w:numPr>
          <w:ilvl w:val="0"/>
          <w:numId w:val="14"/>
        </w:numPr>
      </w:pPr>
      <w:r w:rsidRPr="00F07488">
        <w:t>Classificação por Portaria 344/98</w:t>
      </w:r>
    </w:p>
    <w:p w14:paraId="509D1487" w14:textId="77777777" w:rsidR="00F07488" w:rsidRPr="00F07488" w:rsidRDefault="00F07488" w:rsidP="00F07488">
      <w:pPr>
        <w:numPr>
          <w:ilvl w:val="0"/>
          <w:numId w:val="14"/>
        </w:numPr>
      </w:pPr>
      <w:r w:rsidRPr="00F07488">
        <w:t>Controle de fornecedores homologados</w:t>
      </w:r>
    </w:p>
    <w:p w14:paraId="3529689E" w14:textId="77777777" w:rsidR="00F07488" w:rsidRPr="00F07488" w:rsidRDefault="00F07488" w:rsidP="00F07488">
      <w:pPr>
        <w:numPr>
          <w:ilvl w:val="0"/>
          <w:numId w:val="14"/>
        </w:numPr>
      </w:pPr>
      <w:r w:rsidRPr="00F07488">
        <w:t>Sistema de código de barras/QR Code</w:t>
      </w:r>
    </w:p>
    <w:p w14:paraId="109F4C9E" w14:textId="77777777" w:rsidR="00F07488" w:rsidRPr="00F07488" w:rsidRDefault="00F07488" w:rsidP="00F07488">
      <w:pPr>
        <w:numPr>
          <w:ilvl w:val="0"/>
          <w:numId w:val="14"/>
        </w:numPr>
      </w:pPr>
      <w:r w:rsidRPr="00F07488">
        <w:t>Importação em lote (Excel/CSV)</w:t>
      </w:r>
    </w:p>
    <w:p w14:paraId="4A4B0D5C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11-12: Gestão de Fornecedores</w:t>
      </w:r>
    </w:p>
    <w:p w14:paraId="3C4C5298" w14:textId="77777777" w:rsidR="00F07488" w:rsidRPr="00F07488" w:rsidRDefault="00F07488" w:rsidP="00F07488">
      <w:pPr>
        <w:numPr>
          <w:ilvl w:val="0"/>
          <w:numId w:val="15"/>
        </w:numPr>
      </w:pPr>
      <w:r w:rsidRPr="00F07488">
        <w:t>Qualificação de fornecedores</w:t>
      </w:r>
    </w:p>
    <w:p w14:paraId="570978B2" w14:textId="77777777" w:rsidR="00F07488" w:rsidRPr="00F07488" w:rsidRDefault="00F07488" w:rsidP="00F07488">
      <w:pPr>
        <w:numPr>
          <w:ilvl w:val="0"/>
          <w:numId w:val="15"/>
        </w:numPr>
      </w:pPr>
      <w:r w:rsidRPr="00F07488">
        <w:t>Histórico de não-conformidades</w:t>
      </w:r>
    </w:p>
    <w:p w14:paraId="21681896" w14:textId="77777777" w:rsidR="00F07488" w:rsidRPr="00F07488" w:rsidRDefault="00F07488" w:rsidP="00F07488">
      <w:pPr>
        <w:numPr>
          <w:ilvl w:val="0"/>
          <w:numId w:val="15"/>
        </w:numPr>
      </w:pPr>
      <w:r w:rsidRPr="00F07488">
        <w:t>Controle de certificados de análise</w:t>
      </w:r>
    </w:p>
    <w:p w14:paraId="3183F6C1" w14:textId="77777777" w:rsidR="00F07488" w:rsidRPr="00F07488" w:rsidRDefault="00F07488" w:rsidP="00F07488">
      <w:pPr>
        <w:numPr>
          <w:ilvl w:val="0"/>
          <w:numId w:val="15"/>
        </w:numPr>
      </w:pPr>
      <w:r w:rsidRPr="00F07488">
        <w:t>Sistema de avaliação/scoring</w:t>
      </w:r>
    </w:p>
    <w:p w14:paraId="2E9E0FCC" w14:textId="77777777" w:rsidR="00F07488" w:rsidRPr="00F07488" w:rsidRDefault="00F07488" w:rsidP="00F07488">
      <w:pPr>
        <w:numPr>
          <w:ilvl w:val="0"/>
          <w:numId w:val="15"/>
        </w:numPr>
      </w:pPr>
      <w:r w:rsidRPr="00F07488">
        <w:t>Portal do fornecedor (área restrita)</w:t>
      </w:r>
    </w:p>
    <w:p w14:paraId="00D0DC1B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3: Controle de Estoque (6 semanas)</w:t>
      </w:r>
    </w:p>
    <w:p w14:paraId="6798A6DD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13-14: Recebimento e Quarentena</w:t>
      </w:r>
    </w:p>
    <w:p w14:paraId="664648D2" w14:textId="77777777" w:rsidR="00F07488" w:rsidRPr="00F07488" w:rsidRDefault="00F07488" w:rsidP="00F07488">
      <w:pPr>
        <w:numPr>
          <w:ilvl w:val="0"/>
          <w:numId w:val="16"/>
        </w:numPr>
      </w:pPr>
      <w:r w:rsidRPr="00F07488">
        <w:t>Workflow de recebimento</w:t>
      </w:r>
    </w:p>
    <w:p w14:paraId="3164921B" w14:textId="77777777" w:rsidR="00F07488" w:rsidRPr="00F07488" w:rsidRDefault="00F07488" w:rsidP="00F07488">
      <w:pPr>
        <w:numPr>
          <w:ilvl w:val="0"/>
          <w:numId w:val="16"/>
        </w:numPr>
      </w:pPr>
      <w:r w:rsidRPr="00F07488">
        <w:t>Sistema de quarentena automática</w:t>
      </w:r>
    </w:p>
    <w:p w14:paraId="7A45EC46" w14:textId="77777777" w:rsidR="00F07488" w:rsidRPr="00F07488" w:rsidRDefault="00F07488" w:rsidP="00F07488">
      <w:pPr>
        <w:numPr>
          <w:ilvl w:val="0"/>
          <w:numId w:val="16"/>
        </w:numPr>
      </w:pPr>
      <w:r w:rsidRPr="00F07488">
        <w:lastRenderedPageBreak/>
        <w:t>Interface para controle de qualidade</w:t>
      </w:r>
    </w:p>
    <w:p w14:paraId="67862ACB" w14:textId="77777777" w:rsidR="00F07488" w:rsidRPr="00F07488" w:rsidRDefault="00F07488" w:rsidP="00F07488">
      <w:pPr>
        <w:numPr>
          <w:ilvl w:val="0"/>
          <w:numId w:val="16"/>
        </w:numPr>
      </w:pPr>
      <w:r w:rsidRPr="00F07488">
        <w:t>Geração de etiquetas de status</w:t>
      </w:r>
    </w:p>
    <w:p w14:paraId="2124A735" w14:textId="77777777" w:rsidR="00F07488" w:rsidRPr="00F07488" w:rsidRDefault="00F07488" w:rsidP="00F07488">
      <w:pPr>
        <w:numPr>
          <w:ilvl w:val="0"/>
          <w:numId w:val="16"/>
        </w:numPr>
      </w:pPr>
      <w:r w:rsidRPr="00F07488">
        <w:t>Notificações para farmacêutico</w:t>
      </w:r>
    </w:p>
    <w:p w14:paraId="162F6097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15-16: Movimentação de Estoque</w:t>
      </w:r>
    </w:p>
    <w:p w14:paraId="32994D82" w14:textId="77777777" w:rsidR="00F07488" w:rsidRPr="00F07488" w:rsidRDefault="00F07488" w:rsidP="00F07488">
      <w:pPr>
        <w:numPr>
          <w:ilvl w:val="0"/>
          <w:numId w:val="17"/>
        </w:numPr>
      </w:pPr>
      <w:r w:rsidRPr="00F07488">
        <w:t>Entrada/Saída com rastreabilidade</w:t>
      </w:r>
    </w:p>
    <w:p w14:paraId="3E3F4719" w14:textId="77777777" w:rsidR="00F07488" w:rsidRPr="00F07488" w:rsidRDefault="00F07488" w:rsidP="00F07488">
      <w:pPr>
        <w:numPr>
          <w:ilvl w:val="0"/>
          <w:numId w:val="17"/>
        </w:numPr>
      </w:pPr>
      <w:r w:rsidRPr="00F07488">
        <w:t>Controle FEFO (First Expire, First Out)</w:t>
      </w:r>
    </w:p>
    <w:p w14:paraId="1C975FE1" w14:textId="77777777" w:rsidR="00F07488" w:rsidRPr="00F07488" w:rsidRDefault="00F07488" w:rsidP="00F07488">
      <w:pPr>
        <w:numPr>
          <w:ilvl w:val="0"/>
          <w:numId w:val="17"/>
        </w:numPr>
      </w:pPr>
      <w:r w:rsidRPr="00F07488">
        <w:t>Inventário rotativo</w:t>
      </w:r>
    </w:p>
    <w:p w14:paraId="7645ED63" w14:textId="77777777" w:rsidR="00F07488" w:rsidRPr="00F07488" w:rsidRDefault="00F07488" w:rsidP="00F07488">
      <w:pPr>
        <w:numPr>
          <w:ilvl w:val="0"/>
          <w:numId w:val="17"/>
        </w:numPr>
      </w:pPr>
      <w:r w:rsidRPr="00F07488">
        <w:t>Ajustes com justificativa</w:t>
      </w:r>
    </w:p>
    <w:p w14:paraId="73B0E712" w14:textId="77777777" w:rsidR="00F07488" w:rsidRPr="00F07488" w:rsidRDefault="00F07488" w:rsidP="00F07488">
      <w:pPr>
        <w:numPr>
          <w:ilvl w:val="0"/>
          <w:numId w:val="17"/>
        </w:numPr>
      </w:pPr>
      <w:r w:rsidRPr="00F07488">
        <w:t>Integração com balanças</w:t>
      </w:r>
    </w:p>
    <w:p w14:paraId="649DA455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17-18: Alertas e Dashboards</w:t>
      </w:r>
    </w:p>
    <w:p w14:paraId="0EB64865" w14:textId="77777777" w:rsidR="00F07488" w:rsidRPr="00F07488" w:rsidRDefault="00F07488" w:rsidP="00F07488">
      <w:pPr>
        <w:numPr>
          <w:ilvl w:val="0"/>
          <w:numId w:val="18"/>
        </w:numPr>
      </w:pPr>
      <w:r w:rsidRPr="00F07488">
        <w:t>Painel de validades</w:t>
      </w:r>
    </w:p>
    <w:p w14:paraId="0203F34F" w14:textId="77777777" w:rsidR="00F07488" w:rsidRPr="00F07488" w:rsidRDefault="00F07488" w:rsidP="00F07488">
      <w:pPr>
        <w:numPr>
          <w:ilvl w:val="0"/>
          <w:numId w:val="18"/>
        </w:numPr>
      </w:pPr>
      <w:r w:rsidRPr="00F07488">
        <w:t>Estoque mínimo/máximo</w:t>
      </w:r>
    </w:p>
    <w:p w14:paraId="6C99BC0B" w14:textId="77777777" w:rsidR="00F07488" w:rsidRPr="00F07488" w:rsidRDefault="00F07488" w:rsidP="00F07488">
      <w:pPr>
        <w:numPr>
          <w:ilvl w:val="0"/>
          <w:numId w:val="18"/>
        </w:numPr>
      </w:pPr>
      <w:r w:rsidRPr="00F07488">
        <w:t>Curva ABC de consumo</w:t>
      </w:r>
    </w:p>
    <w:p w14:paraId="60CFE17D" w14:textId="77777777" w:rsidR="00F07488" w:rsidRPr="00F07488" w:rsidRDefault="00F07488" w:rsidP="00F07488">
      <w:pPr>
        <w:numPr>
          <w:ilvl w:val="0"/>
          <w:numId w:val="18"/>
        </w:numPr>
      </w:pPr>
      <w:r w:rsidRPr="00F07488">
        <w:t>Previsão de demanda (ML.NET)</w:t>
      </w:r>
    </w:p>
    <w:p w14:paraId="220A741E" w14:textId="77777777" w:rsidR="00F07488" w:rsidRPr="00F07488" w:rsidRDefault="00F07488" w:rsidP="00F07488">
      <w:pPr>
        <w:numPr>
          <w:ilvl w:val="0"/>
          <w:numId w:val="18"/>
        </w:numPr>
      </w:pPr>
      <w:r w:rsidRPr="00F07488">
        <w:t>KPIs operacionais</w:t>
      </w:r>
    </w:p>
    <w:p w14:paraId="06157878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4: Módulo de Manipulação (8 semanas)</w:t>
      </w:r>
    </w:p>
    <w:p w14:paraId="00BB57B5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19-20: Gestão de Fórmulas</w:t>
      </w:r>
    </w:p>
    <w:p w14:paraId="2E207281" w14:textId="77777777" w:rsidR="00F07488" w:rsidRPr="00F07488" w:rsidRDefault="00F07488" w:rsidP="00F07488">
      <w:pPr>
        <w:numPr>
          <w:ilvl w:val="0"/>
          <w:numId w:val="19"/>
        </w:numPr>
      </w:pPr>
      <w:r w:rsidRPr="00F07488">
        <w:t>Cadastro de fórmulas padrão</w:t>
      </w:r>
    </w:p>
    <w:p w14:paraId="2DD577BD" w14:textId="77777777" w:rsidR="00F07488" w:rsidRPr="00F07488" w:rsidRDefault="00F07488" w:rsidP="00F07488">
      <w:pPr>
        <w:numPr>
          <w:ilvl w:val="0"/>
          <w:numId w:val="19"/>
        </w:numPr>
      </w:pPr>
      <w:r w:rsidRPr="00F07488">
        <w:t>Validação de compatibilidades</w:t>
      </w:r>
    </w:p>
    <w:p w14:paraId="715F4777" w14:textId="77777777" w:rsidR="00F07488" w:rsidRPr="00F07488" w:rsidRDefault="00F07488" w:rsidP="00F07488">
      <w:pPr>
        <w:numPr>
          <w:ilvl w:val="0"/>
          <w:numId w:val="19"/>
        </w:numPr>
      </w:pPr>
      <w:r w:rsidRPr="00F07488">
        <w:t>Cálculo automático de custos</w:t>
      </w:r>
    </w:p>
    <w:p w14:paraId="6F459275" w14:textId="77777777" w:rsidR="00F07488" w:rsidRPr="00F07488" w:rsidRDefault="00F07488" w:rsidP="00F07488">
      <w:pPr>
        <w:numPr>
          <w:ilvl w:val="0"/>
          <w:numId w:val="19"/>
        </w:numPr>
      </w:pPr>
      <w:r w:rsidRPr="00F07488">
        <w:t>Versionamento de fórmulas</w:t>
      </w:r>
    </w:p>
    <w:p w14:paraId="5B107C3A" w14:textId="77777777" w:rsidR="00F07488" w:rsidRPr="00F07488" w:rsidRDefault="00F07488" w:rsidP="00F07488">
      <w:pPr>
        <w:numPr>
          <w:ilvl w:val="0"/>
          <w:numId w:val="19"/>
        </w:numPr>
      </w:pPr>
      <w:r w:rsidRPr="00F07488">
        <w:t>Templates por categoria</w:t>
      </w:r>
    </w:p>
    <w:p w14:paraId="227AA24D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21-22: Ordem de Manipulação</w:t>
      </w:r>
    </w:p>
    <w:p w14:paraId="55B126A8" w14:textId="77777777" w:rsidR="00F07488" w:rsidRPr="00F07488" w:rsidRDefault="00F07488" w:rsidP="00F07488">
      <w:pPr>
        <w:numPr>
          <w:ilvl w:val="0"/>
          <w:numId w:val="20"/>
        </w:numPr>
      </w:pPr>
      <w:r w:rsidRPr="00F07488">
        <w:t>Parser de prescrições</w:t>
      </w:r>
    </w:p>
    <w:p w14:paraId="0824EE33" w14:textId="77777777" w:rsidR="00F07488" w:rsidRPr="00F07488" w:rsidRDefault="00F07488" w:rsidP="00F07488">
      <w:pPr>
        <w:numPr>
          <w:ilvl w:val="0"/>
          <w:numId w:val="20"/>
        </w:numPr>
      </w:pPr>
      <w:r w:rsidRPr="00F07488">
        <w:t>Análise farmacêutica automatizada</w:t>
      </w:r>
    </w:p>
    <w:p w14:paraId="0BD2D4FA" w14:textId="77777777" w:rsidR="00F07488" w:rsidRPr="00F07488" w:rsidRDefault="00F07488" w:rsidP="00F07488">
      <w:pPr>
        <w:numPr>
          <w:ilvl w:val="0"/>
          <w:numId w:val="20"/>
        </w:numPr>
      </w:pPr>
      <w:r w:rsidRPr="00F07488">
        <w:t>Fila de produção</w:t>
      </w:r>
    </w:p>
    <w:p w14:paraId="32412202" w14:textId="77777777" w:rsidR="00F07488" w:rsidRPr="00F07488" w:rsidRDefault="00F07488" w:rsidP="00F07488">
      <w:pPr>
        <w:numPr>
          <w:ilvl w:val="0"/>
          <w:numId w:val="20"/>
        </w:numPr>
      </w:pPr>
      <w:r w:rsidRPr="00F07488">
        <w:t>Alocação de recursos</w:t>
      </w:r>
    </w:p>
    <w:p w14:paraId="07C2807F" w14:textId="77777777" w:rsidR="00F07488" w:rsidRPr="00F07488" w:rsidRDefault="00F07488" w:rsidP="00F07488">
      <w:pPr>
        <w:numPr>
          <w:ilvl w:val="0"/>
          <w:numId w:val="20"/>
        </w:numPr>
      </w:pPr>
      <w:r w:rsidRPr="00F07488">
        <w:t>Impressão fichas de pesagem</w:t>
      </w:r>
    </w:p>
    <w:p w14:paraId="4BC82C7A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lastRenderedPageBreak/>
        <w:t>Semana 23-24: Processo de Manipulação</w:t>
      </w:r>
    </w:p>
    <w:p w14:paraId="595F21D4" w14:textId="77777777" w:rsidR="00F07488" w:rsidRPr="00F07488" w:rsidRDefault="00F07488" w:rsidP="00F07488">
      <w:pPr>
        <w:numPr>
          <w:ilvl w:val="0"/>
          <w:numId w:val="21"/>
        </w:numPr>
      </w:pPr>
      <w:r w:rsidRPr="00F07488">
        <w:t>Interface touch para laboratório</w:t>
      </w:r>
    </w:p>
    <w:p w14:paraId="31A1B63B" w14:textId="77777777" w:rsidR="00F07488" w:rsidRPr="00F07488" w:rsidRDefault="00F07488" w:rsidP="00F07488">
      <w:pPr>
        <w:numPr>
          <w:ilvl w:val="0"/>
          <w:numId w:val="21"/>
        </w:numPr>
      </w:pPr>
      <w:r w:rsidRPr="00F07488">
        <w:t>Conferência dupla obrigatória</w:t>
      </w:r>
    </w:p>
    <w:p w14:paraId="23D8C4B6" w14:textId="77777777" w:rsidR="00F07488" w:rsidRPr="00F07488" w:rsidRDefault="00F07488" w:rsidP="00F07488">
      <w:pPr>
        <w:numPr>
          <w:ilvl w:val="0"/>
          <w:numId w:val="21"/>
        </w:numPr>
      </w:pPr>
      <w:r w:rsidRPr="00F07488">
        <w:t>Registro fotográfico das etapas</w:t>
      </w:r>
    </w:p>
    <w:p w14:paraId="4DFF3456" w14:textId="77777777" w:rsidR="00F07488" w:rsidRPr="00F07488" w:rsidRDefault="00F07488" w:rsidP="00F07488">
      <w:pPr>
        <w:numPr>
          <w:ilvl w:val="0"/>
          <w:numId w:val="21"/>
        </w:numPr>
      </w:pPr>
      <w:r w:rsidRPr="00F07488">
        <w:t>Controle de retrabalho</w:t>
      </w:r>
    </w:p>
    <w:p w14:paraId="5287A640" w14:textId="77777777" w:rsidR="00F07488" w:rsidRPr="00F07488" w:rsidRDefault="00F07488" w:rsidP="00F07488">
      <w:pPr>
        <w:numPr>
          <w:ilvl w:val="0"/>
          <w:numId w:val="21"/>
        </w:numPr>
      </w:pPr>
      <w:r w:rsidRPr="00F07488">
        <w:t>Cálculo de rendimento</w:t>
      </w:r>
    </w:p>
    <w:p w14:paraId="3901CB61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25-26: Rotulagem e Finalização</w:t>
      </w:r>
    </w:p>
    <w:p w14:paraId="14E411D2" w14:textId="77777777" w:rsidR="00F07488" w:rsidRPr="00F07488" w:rsidRDefault="00F07488" w:rsidP="00F07488">
      <w:pPr>
        <w:numPr>
          <w:ilvl w:val="0"/>
          <w:numId w:val="22"/>
        </w:numPr>
      </w:pPr>
      <w:r w:rsidRPr="00F07488">
        <w:t>Gerador de rótulos RDC 67/2007</w:t>
      </w:r>
    </w:p>
    <w:p w14:paraId="0C8C6701" w14:textId="77777777" w:rsidR="00F07488" w:rsidRPr="00F07488" w:rsidRDefault="00F07488" w:rsidP="00F07488">
      <w:pPr>
        <w:numPr>
          <w:ilvl w:val="0"/>
          <w:numId w:val="22"/>
        </w:numPr>
      </w:pPr>
      <w:r w:rsidRPr="00F07488">
        <w:t>QR Code para rastreabilidade</w:t>
      </w:r>
    </w:p>
    <w:p w14:paraId="0158504F" w14:textId="77777777" w:rsidR="00F07488" w:rsidRPr="00F07488" w:rsidRDefault="00F07488" w:rsidP="00F07488">
      <w:pPr>
        <w:numPr>
          <w:ilvl w:val="0"/>
          <w:numId w:val="22"/>
        </w:numPr>
      </w:pPr>
      <w:r w:rsidRPr="00F07488">
        <w:t>Impressão em diferentes formatos</w:t>
      </w:r>
    </w:p>
    <w:p w14:paraId="340D89FE" w14:textId="77777777" w:rsidR="00F07488" w:rsidRPr="00F07488" w:rsidRDefault="00F07488" w:rsidP="00F07488">
      <w:pPr>
        <w:numPr>
          <w:ilvl w:val="0"/>
          <w:numId w:val="22"/>
        </w:numPr>
      </w:pPr>
      <w:r w:rsidRPr="00F07488">
        <w:t>Controle de embalagens</w:t>
      </w:r>
    </w:p>
    <w:p w14:paraId="06739DF5" w14:textId="77777777" w:rsidR="00F07488" w:rsidRPr="00F07488" w:rsidRDefault="00F07488" w:rsidP="00F07488">
      <w:pPr>
        <w:numPr>
          <w:ilvl w:val="0"/>
          <w:numId w:val="22"/>
        </w:numPr>
      </w:pPr>
      <w:r w:rsidRPr="00F07488">
        <w:t>Liberação final farmacêutico</w:t>
      </w:r>
    </w:p>
    <w:p w14:paraId="1C7F8654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5: Substâncias Controladas (6 semanas)</w:t>
      </w:r>
    </w:p>
    <w:p w14:paraId="6350F6D4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27-28: Livros Eletrônicos</w:t>
      </w:r>
    </w:p>
    <w:p w14:paraId="341A0EF3" w14:textId="77777777" w:rsidR="00F07488" w:rsidRPr="00F07488" w:rsidRDefault="00F07488" w:rsidP="00F07488">
      <w:pPr>
        <w:numPr>
          <w:ilvl w:val="0"/>
          <w:numId w:val="23"/>
        </w:numPr>
      </w:pPr>
      <w:r w:rsidRPr="00F07488">
        <w:t>LMVS (Medicamentos Sujeitos)</w:t>
      </w:r>
    </w:p>
    <w:p w14:paraId="66BC6009" w14:textId="77777777" w:rsidR="00F07488" w:rsidRPr="00F07488" w:rsidRDefault="00F07488" w:rsidP="00F07488">
      <w:pPr>
        <w:numPr>
          <w:ilvl w:val="0"/>
          <w:numId w:val="23"/>
        </w:numPr>
      </w:pPr>
      <w:r w:rsidRPr="00F07488">
        <w:t>BMPO (Balanço Psicotrópicos)</w:t>
      </w:r>
    </w:p>
    <w:p w14:paraId="63BD185A" w14:textId="77777777" w:rsidR="00F07488" w:rsidRPr="00F07488" w:rsidRDefault="00F07488" w:rsidP="00F07488">
      <w:pPr>
        <w:numPr>
          <w:ilvl w:val="0"/>
          <w:numId w:val="23"/>
        </w:numPr>
      </w:pPr>
      <w:r w:rsidRPr="00F07488">
        <w:t>Livro de Receituário</w:t>
      </w:r>
    </w:p>
    <w:p w14:paraId="685C21CA" w14:textId="77777777" w:rsidR="00F07488" w:rsidRPr="00F07488" w:rsidRDefault="00F07488" w:rsidP="00F07488">
      <w:pPr>
        <w:numPr>
          <w:ilvl w:val="0"/>
          <w:numId w:val="23"/>
        </w:numPr>
      </w:pPr>
      <w:r w:rsidRPr="00F07488">
        <w:t>Relatórios trimestrais</w:t>
      </w:r>
    </w:p>
    <w:p w14:paraId="31892E35" w14:textId="77777777" w:rsidR="00F07488" w:rsidRPr="00F07488" w:rsidRDefault="00F07488" w:rsidP="00F07488">
      <w:pPr>
        <w:numPr>
          <w:ilvl w:val="0"/>
          <w:numId w:val="23"/>
        </w:numPr>
      </w:pPr>
      <w:r w:rsidRPr="00F07488">
        <w:t>Termo de abertura/encerramento</w:t>
      </w:r>
    </w:p>
    <w:p w14:paraId="76BE6956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29-30: Integração SNGPC</w:t>
      </w:r>
    </w:p>
    <w:p w14:paraId="01DC1064" w14:textId="77777777" w:rsidR="00F07488" w:rsidRPr="00F07488" w:rsidRDefault="00F07488" w:rsidP="00F07488">
      <w:pPr>
        <w:numPr>
          <w:ilvl w:val="0"/>
          <w:numId w:val="24"/>
        </w:numPr>
      </w:pPr>
      <w:r w:rsidRPr="00F07488">
        <w:t>Gerador XML ANVISA</w:t>
      </w:r>
    </w:p>
    <w:p w14:paraId="726D8173" w14:textId="77777777" w:rsidR="00F07488" w:rsidRPr="00F07488" w:rsidRDefault="00F07488" w:rsidP="00F07488">
      <w:pPr>
        <w:numPr>
          <w:ilvl w:val="0"/>
          <w:numId w:val="24"/>
        </w:numPr>
      </w:pPr>
      <w:r w:rsidRPr="00F07488">
        <w:t>Validador de estrutura</w:t>
      </w:r>
    </w:p>
    <w:p w14:paraId="6E0C10AA" w14:textId="77777777" w:rsidR="00F07488" w:rsidRPr="00F07488" w:rsidRDefault="00F07488" w:rsidP="00F07488">
      <w:pPr>
        <w:numPr>
          <w:ilvl w:val="0"/>
          <w:numId w:val="24"/>
        </w:numPr>
      </w:pPr>
      <w:r w:rsidRPr="00F07488">
        <w:t>Sistema de filas para envio</w:t>
      </w:r>
    </w:p>
    <w:p w14:paraId="5FE82C49" w14:textId="77777777" w:rsidR="00F07488" w:rsidRPr="00F07488" w:rsidRDefault="00F07488" w:rsidP="00F07488">
      <w:pPr>
        <w:numPr>
          <w:ilvl w:val="0"/>
          <w:numId w:val="24"/>
        </w:numPr>
      </w:pPr>
      <w:r w:rsidRPr="00F07488">
        <w:t>Log de transmissões</w:t>
      </w:r>
    </w:p>
    <w:p w14:paraId="68F7E753" w14:textId="77777777" w:rsidR="00F07488" w:rsidRPr="00F07488" w:rsidRDefault="00F07488" w:rsidP="00F07488">
      <w:pPr>
        <w:numPr>
          <w:ilvl w:val="0"/>
          <w:numId w:val="24"/>
        </w:numPr>
      </w:pPr>
      <w:r w:rsidRPr="00F07488">
        <w:t>Contingência offline</w:t>
      </w:r>
    </w:p>
    <w:p w14:paraId="09725032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31-32: Controles Especiais</w:t>
      </w:r>
    </w:p>
    <w:p w14:paraId="017B3701" w14:textId="77777777" w:rsidR="00F07488" w:rsidRPr="00F07488" w:rsidRDefault="00F07488" w:rsidP="00F07488">
      <w:pPr>
        <w:numPr>
          <w:ilvl w:val="0"/>
          <w:numId w:val="25"/>
        </w:numPr>
      </w:pPr>
      <w:r w:rsidRPr="00F07488">
        <w:t>Validação de receituários</w:t>
      </w:r>
    </w:p>
    <w:p w14:paraId="6EF9D49D" w14:textId="77777777" w:rsidR="00F07488" w:rsidRPr="00F07488" w:rsidRDefault="00F07488" w:rsidP="00F07488">
      <w:pPr>
        <w:numPr>
          <w:ilvl w:val="0"/>
          <w:numId w:val="25"/>
        </w:numPr>
      </w:pPr>
      <w:r w:rsidRPr="00F07488">
        <w:t>Controle numeração azul</w:t>
      </w:r>
    </w:p>
    <w:p w14:paraId="015E6E2C" w14:textId="77777777" w:rsidR="00F07488" w:rsidRPr="00F07488" w:rsidRDefault="00F07488" w:rsidP="00F07488">
      <w:pPr>
        <w:numPr>
          <w:ilvl w:val="0"/>
          <w:numId w:val="25"/>
        </w:numPr>
      </w:pPr>
      <w:r w:rsidRPr="00F07488">
        <w:lastRenderedPageBreak/>
        <w:t>Alertas de irregularidades</w:t>
      </w:r>
    </w:p>
    <w:p w14:paraId="1EB532A0" w14:textId="77777777" w:rsidR="00F07488" w:rsidRPr="00F07488" w:rsidRDefault="00F07488" w:rsidP="00F07488">
      <w:pPr>
        <w:numPr>
          <w:ilvl w:val="0"/>
          <w:numId w:val="25"/>
        </w:numPr>
      </w:pPr>
      <w:r w:rsidRPr="00F07488">
        <w:t>Bloqueio de dispensação irregular</w:t>
      </w:r>
    </w:p>
    <w:p w14:paraId="2863F726" w14:textId="77777777" w:rsidR="00F07488" w:rsidRPr="00F07488" w:rsidRDefault="00F07488" w:rsidP="00F07488">
      <w:pPr>
        <w:numPr>
          <w:ilvl w:val="0"/>
          <w:numId w:val="25"/>
        </w:numPr>
      </w:pPr>
      <w:r w:rsidRPr="00F07488">
        <w:t>Relatórios para fiscalização</w:t>
      </w:r>
    </w:p>
    <w:p w14:paraId="1E0D35AD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6: Módulo Comercial (4 semanas)</w:t>
      </w:r>
    </w:p>
    <w:p w14:paraId="7BD0E6E7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33-34: Orçamentos e Vendas</w:t>
      </w:r>
    </w:p>
    <w:p w14:paraId="18372531" w14:textId="77777777" w:rsidR="00F07488" w:rsidRPr="00F07488" w:rsidRDefault="00F07488" w:rsidP="00F07488">
      <w:pPr>
        <w:numPr>
          <w:ilvl w:val="0"/>
          <w:numId w:val="26"/>
        </w:numPr>
      </w:pPr>
      <w:r w:rsidRPr="00F07488">
        <w:t>Cálculo de preços dinâmico</w:t>
      </w:r>
    </w:p>
    <w:p w14:paraId="169A8F03" w14:textId="77777777" w:rsidR="00F07488" w:rsidRPr="00F07488" w:rsidRDefault="00F07488" w:rsidP="00F07488">
      <w:pPr>
        <w:numPr>
          <w:ilvl w:val="0"/>
          <w:numId w:val="26"/>
        </w:numPr>
      </w:pPr>
      <w:r w:rsidRPr="00F07488">
        <w:t>Gestão de tabelas de preços</w:t>
      </w:r>
    </w:p>
    <w:p w14:paraId="426D2122" w14:textId="77777777" w:rsidR="00F07488" w:rsidRPr="00F07488" w:rsidRDefault="00F07488" w:rsidP="00F07488">
      <w:pPr>
        <w:numPr>
          <w:ilvl w:val="0"/>
          <w:numId w:val="26"/>
        </w:numPr>
      </w:pPr>
      <w:r w:rsidRPr="00F07488">
        <w:t>Integração com convênios</w:t>
      </w:r>
    </w:p>
    <w:p w14:paraId="6F9CF448" w14:textId="77777777" w:rsidR="00F07488" w:rsidRPr="00F07488" w:rsidRDefault="00F07488" w:rsidP="00F07488">
      <w:pPr>
        <w:numPr>
          <w:ilvl w:val="0"/>
          <w:numId w:val="26"/>
        </w:numPr>
      </w:pPr>
      <w:r w:rsidRPr="00F07488">
        <w:t>PDV simplificado</w:t>
      </w:r>
    </w:p>
    <w:p w14:paraId="735473AD" w14:textId="77777777" w:rsidR="00F07488" w:rsidRPr="00F07488" w:rsidRDefault="00F07488" w:rsidP="00F07488">
      <w:pPr>
        <w:numPr>
          <w:ilvl w:val="0"/>
          <w:numId w:val="26"/>
        </w:numPr>
      </w:pPr>
      <w:r w:rsidRPr="00F07488">
        <w:t>Comissionamento</w:t>
      </w:r>
    </w:p>
    <w:p w14:paraId="09E6A811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35-36: Fiscal e Contábil</w:t>
      </w:r>
    </w:p>
    <w:p w14:paraId="70CA3D29" w14:textId="77777777" w:rsidR="00F07488" w:rsidRPr="00F07488" w:rsidRDefault="00F07488" w:rsidP="00F07488">
      <w:pPr>
        <w:numPr>
          <w:ilvl w:val="0"/>
          <w:numId w:val="27"/>
        </w:numPr>
      </w:pPr>
      <w:r w:rsidRPr="00F07488">
        <w:t>Emissão NF-e/NFC-e</w:t>
      </w:r>
    </w:p>
    <w:p w14:paraId="19993573" w14:textId="77777777" w:rsidR="00F07488" w:rsidRPr="00F07488" w:rsidRDefault="00F07488" w:rsidP="00F07488">
      <w:pPr>
        <w:numPr>
          <w:ilvl w:val="0"/>
          <w:numId w:val="27"/>
        </w:numPr>
      </w:pPr>
      <w:r w:rsidRPr="00F07488">
        <w:t>Integração SPED</w:t>
      </w:r>
    </w:p>
    <w:p w14:paraId="25A43174" w14:textId="77777777" w:rsidR="00F07488" w:rsidRPr="00F07488" w:rsidRDefault="00F07488" w:rsidP="00F07488">
      <w:pPr>
        <w:numPr>
          <w:ilvl w:val="0"/>
          <w:numId w:val="27"/>
        </w:numPr>
      </w:pPr>
      <w:r w:rsidRPr="00F07488">
        <w:t>Relatórios fiscais</w:t>
      </w:r>
    </w:p>
    <w:p w14:paraId="2709FD38" w14:textId="77777777" w:rsidR="00F07488" w:rsidRPr="00F07488" w:rsidRDefault="00F07488" w:rsidP="00F07488">
      <w:pPr>
        <w:numPr>
          <w:ilvl w:val="0"/>
          <w:numId w:val="27"/>
        </w:numPr>
      </w:pPr>
      <w:r w:rsidRPr="00F07488">
        <w:t>Livro caixa</w:t>
      </w:r>
    </w:p>
    <w:p w14:paraId="45440B29" w14:textId="77777777" w:rsidR="00F07488" w:rsidRPr="00F07488" w:rsidRDefault="00F07488" w:rsidP="00F07488">
      <w:pPr>
        <w:numPr>
          <w:ilvl w:val="0"/>
          <w:numId w:val="27"/>
        </w:numPr>
      </w:pPr>
      <w:r w:rsidRPr="00F07488">
        <w:t>DRE gerencial</w:t>
      </w:r>
    </w:p>
    <w:p w14:paraId="5E6CF81D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7: Qualidade e Relatórios (4 semanas)</w:t>
      </w:r>
    </w:p>
    <w:p w14:paraId="157750AC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37-38: Gestão da Qualidade</w:t>
      </w:r>
    </w:p>
    <w:p w14:paraId="1D5E8BB0" w14:textId="77777777" w:rsidR="00F07488" w:rsidRPr="00F07488" w:rsidRDefault="00F07488" w:rsidP="00F07488">
      <w:pPr>
        <w:numPr>
          <w:ilvl w:val="0"/>
          <w:numId w:val="28"/>
        </w:numPr>
      </w:pPr>
      <w:r w:rsidRPr="00F07488">
        <w:t>POP's eletrônicos</w:t>
      </w:r>
    </w:p>
    <w:p w14:paraId="4F219110" w14:textId="77777777" w:rsidR="00F07488" w:rsidRPr="00F07488" w:rsidRDefault="00F07488" w:rsidP="00F07488">
      <w:pPr>
        <w:numPr>
          <w:ilvl w:val="0"/>
          <w:numId w:val="28"/>
        </w:numPr>
      </w:pPr>
      <w:r w:rsidRPr="00F07488">
        <w:t>Controle de treinamentos</w:t>
      </w:r>
    </w:p>
    <w:p w14:paraId="55C70082" w14:textId="77777777" w:rsidR="00F07488" w:rsidRPr="00F07488" w:rsidRDefault="00F07488" w:rsidP="00F07488">
      <w:pPr>
        <w:numPr>
          <w:ilvl w:val="0"/>
          <w:numId w:val="28"/>
        </w:numPr>
      </w:pPr>
      <w:r w:rsidRPr="00F07488">
        <w:t>Gestão de não-conformidades</w:t>
      </w:r>
    </w:p>
    <w:p w14:paraId="4E6B5211" w14:textId="77777777" w:rsidR="00F07488" w:rsidRPr="00F07488" w:rsidRDefault="00F07488" w:rsidP="00F07488">
      <w:pPr>
        <w:numPr>
          <w:ilvl w:val="0"/>
          <w:numId w:val="28"/>
        </w:numPr>
      </w:pPr>
      <w:r w:rsidRPr="00F07488">
        <w:t>CAPA (Ação Corretiva/Preventiva)</w:t>
      </w:r>
    </w:p>
    <w:p w14:paraId="06384406" w14:textId="77777777" w:rsidR="00F07488" w:rsidRPr="00F07488" w:rsidRDefault="00F07488" w:rsidP="00F07488">
      <w:pPr>
        <w:numPr>
          <w:ilvl w:val="0"/>
          <w:numId w:val="28"/>
        </w:numPr>
      </w:pPr>
      <w:r w:rsidRPr="00F07488">
        <w:t>Indicadores de qualidade</w:t>
      </w:r>
    </w:p>
    <w:p w14:paraId="37965899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39-40: Business Intelligence</w:t>
      </w:r>
    </w:p>
    <w:p w14:paraId="1DD1A4D3" w14:textId="77777777" w:rsidR="00F07488" w:rsidRPr="00F07488" w:rsidRDefault="00F07488" w:rsidP="00F07488">
      <w:pPr>
        <w:numPr>
          <w:ilvl w:val="0"/>
          <w:numId w:val="29"/>
        </w:numPr>
      </w:pPr>
      <w:r w:rsidRPr="00F07488">
        <w:t>Dashboard executivo</w:t>
      </w:r>
    </w:p>
    <w:p w14:paraId="0EACF1D2" w14:textId="77777777" w:rsidR="00F07488" w:rsidRPr="00F07488" w:rsidRDefault="00F07488" w:rsidP="00F07488">
      <w:pPr>
        <w:numPr>
          <w:ilvl w:val="0"/>
          <w:numId w:val="29"/>
        </w:numPr>
      </w:pPr>
      <w:r w:rsidRPr="00F07488">
        <w:t>Relatórios regulatórios</w:t>
      </w:r>
    </w:p>
    <w:p w14:paraId="1BC5BD7D" w14:textId="77777777" w:rsidR="00F07488" w:rsidRPr="00F07488" w:rsidRDefault="00F07488" w:rsidP="00F07488">
      <w:pPr>
        <w:numPr>
          <w:ilvl w:val="0"/>
          <w:numId w:val="29"/>
        </w:numPr>
      </w:pPr>
      <w:r w:rsidRPr="00F07488">
        <w:t>Análises preditivas</w:t>
      </w:r>
    </w:p>
    <w:p w14:paraId="0C0320BB" w14:textId="77777777" w:rsidR="00F07488" w:rsidRPr="00F07488" w:rsidRDefault="00F07488" w:rsidP="00F07488">
      <w:pPr>
        <w:numPr>
          <w:ilvl w:val="0"/>
          <w:numId w:val="29"/>
        </w:numPr>
      </w:pPr>
      <w:r w:rsidRPr="00F07488">
        <w:t>Exportação dados</w:t>
      </w:r>
    </w:p>
    <w:p w14:paraId="6F0B61E0" w14:textId="77777777" w:rsidR="00F07488" w:rsidRPr="00F07488" w:rsidRDefault="00F07488" w:rsidP="00F07488">
      <w:pPr>
        <w:numPr>
          <w:ilvl w:val="0"/>
          <w:numId w:val="29"/>
        </w:numPr>
      </w:pPr>
      <w:r w:rsidRPr="00F07488">
        <w:lastRenderedPageBreak/>
        <w:t>API para BI externo</w:t>
      </w:r>
    </w:p>
    <w:p w14:paraId="22B6B434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8: Integrações e Mobile (4 semanas)</w:t>
      </w:r>
    </w:p>
    <w:p w14:paraId="562C0309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41-42: Integrações Externas</w:t>
      </w:r>
    </w:p>
    <w:p w14:paraId="717D496E" w14:textId="77777777" w:rsidR="00F07488" w:rsidRPr="00F07488" w:rsidRDefault="00F07488" w:rsidP="00F07488">
      <w:pPr>
        <w:numPr>
          <w:ilvl w:val="0"/>
          <w:numId w:val="30"/>
        </w:numPr>
      </w:pPr>
      <w:r w:rsidRPr="00F07488">
        <w:t>Balanças analíticas (RS232/USB)</w:t>
      </w:r>
    </w:p>
    <w:p w14:paraId="6E770701" w14:textId="77777777" w:rsidR="00F07488" w:rsidRPr="00F07488" w:rsidRDefault="00F07488" w:rsidP="00F07488">
      <w:pPr>
        <w:numPr>
          <w:ilvl w:val="0"/>
          <w:numId w:val="30"/>
        </w:numPr>
      </w:pPr>
      <w:r w:rsidRPr="00F07488">
        <w:t>Leitores código de barras</w:t>
      </w:r>
    </w:p>
    <w:p w14:paraId="6754AFEA" w14:textId="77777777" w:rsidR="00F07488" w:rsidRPr="00F07488" w:rsidRDefault="00F07488" w:rsidP="00F07488">
      <w:pPr>
        <w:numPr>
          <w:ilvl w:val="0"/>
          <w:numId w:val="30"/>
        </w:numPr>
      </w:pPr>
      <w:r w:rsidRPr="00F07488">
        <w:t>Impressoras térmicas</w:t>
      </w:r>
    </w:p>
    <w:p w14:paraId="36ED9C45" w14:textId="77777777" w:rsidR="00F07488" w:rsidRPr="00F07488" w:rsidRDefault="00F07488" w:rsidP="00F07488">
      <w:pPr>
        <w:numPr>
          <w:ilvl w:val="0"/>
          <w:numId w:val="30"/>
        </w:numPr>
      </w:pPr>
      <w:r w:rsidRPr="00F07488">
        <w:t>Sistema de senhas</w:t>
      </w:r>
    </w:p>
    <w:p w14:paraId="5490CAFF" w14:textId="77777777" w:rsidR="00F07488" w:rsidRPr="00F07488" w:rsidRDefault="00F07488" w:rsidP="00F07488">
      <w:pPr>
        <w:numPr>
          <w:ilvl w:val="0"/>
          <w:numId w:val="30"/>
        </w:numPr>
      </w:pPr>
      <w:r w:rsidRPr="00F07488">
        <w:t>WhatsApp Business API</w:t>
      </w:r>
    </w:p>
    <w:p w14:paraId="51C880DC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43-44: Aplicativo Mobile</w:t>
      </w:r>
    </w:p>
    <w:p w14:paraId="14046B2A" w14:textId="77777777" w:rsidR="00F07488" w:rsidRPr="00F07488" w:rsidRDefault="00F07488" w:rsidP="00F07488">
      <w:pPr>
        <w:numPr>
          <w:ilvl w:val="0"/>
          <w:numId w:val="31"/>
        </w:numPr>
      </w:pPr>
      <w:r w:rsidRPr="00F07488">
        <w:t>App inventário (Xamarin/MAUI)</w:t>
      </w:r>
    </w:p>
    <w:p w14:paraId="088FEBAD" w14:textId="77777777" w:rsidR="00F07488" w:rsidRPr="00F07488" w:rsidRDefault="00F07488" w:rsidP="00F07488">
      <w:pPr>
        <w:numPr>
          <w:ilvl w:val="0"/>
          <w:numId w:val="31"/>
        </w:numPr>
      </w:pPr>
      <w:r w:rsidRPr="00F07488">
        <w:t>Consulta de estoque</w:t>
      </w:r>
    </w:p>
    <w:p w14:paraId="1450EEEB" w14:textId="77777777" w:rsidR="00F07488" w:rsidRPr="00F07488" w:rsidRDefault="00F07488" w:rsidP="00F07488">
      <w:pPr>
        <w:numPr>
          <w:ilvl w:val="0"/>
          <w:numId w:val="31"/>
        </w:numPr>
      </w:pPr>
      <w:r w:rsidRPr="00F07488">
        <w:t>Aprovações remotas</w:t>
      </w:r>
    </w:p>
    <w:p w14:paraId="7FEA6125" w14:textId="77777777" w:rsidR="00F07488" w:rsidRPr="00F07488" w:rsidRDefault="00F07488" w:rsidP="00F07488">
      <w:pPr>
        <w:numPr>
          <w:ilvl w:val="0"/>
          <w:numId w:val="31"/>
        </w:numPr>
      </w:pPr>
      <w:r w:rsidRPr="00F07488">
        <w:t>Notificações push</w:t>
      </w:r>
    </w:p>
    <w:p w14:paraId="5D9DB5FC" w14:textId="77777777" w:rsidR="00F07488" w:rsidRPr="00F07488" w:rsidRDefault="00F07488" w:rsidP="00F07488">
      <w:pPr>
        <w:numPr>
          <w:ilvl w:val="0"/>
          <w:numId w:val="31"/>
        </w:numPr>
      </w:pPr>
      <w:r w:rsidRPr="00F07488">
        <w:t>Scanner QR Code</w:t>
      </w:r>
    </w:p>
    <w:p w14:paraId="065B73F8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FASE 9: Testes e Homologação (4 semanas)</w:t>
      </w:r>
    </w:p>
    <w:p w14:paraId="7D7CA863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45-46: Testes e Ajustes</w:t>
      </w:r>
    </w:p>
    <w:p w14:paraId="3254E01E" w14:textId="77777777" w:rsidR="00F07488" w:rsidRPr="00F07488" w:rsidRDefault="00F07488" w:rsidP="00F07488">
      <w:pPr>
        <w:numPr>
          <w:ilvl w:val="0"/>
          <w:numId w:val="32"/>
        </w:numPr>
      </w:pPr>
      <w:r w:rsidRPr="00F07488">
        <w:t>Testes de carga</w:t>
      </w:r>
    </w:p>
    <w:p w14:paraId="7D26A601" w14:textId="77777777" w:rsidR="00F07488" w:rsidRPr="00F07488" w:rsidRDefault="00F07488" w:rsidP="00F07488">
      <w:pPr>
        <w:numPr>
          <w:ilvl w:val="0"/>
          <w:numId w:val="32"/>
        </w:numPr>
      </w:pPr>
      <w:r w:rsidRPr="00F07488">
        <w:t>Testes de segurança</w:t>
      </w:r>
    </w:p>
    <w:p w14:paraId="4EBB5CAA" w14:textId="77777777" w:rsidR="00F07488" w:rsidRPr="00F07488" w:rsidRDefault="00F07488" w:rsidP="00F07488">
      <w:pPr>
        <w:numPr>
          <w:ilvl w:val="0"/>
          <w:numId w:val="32"/>
        </w:numPr>
      </w:pPr>
      <w:r w:rsidRPr="00F07488">
        <w:t>Validação com farmacêutico</w:t>
      </w:r>
    </w:p>
    <w:p w14:paraId="04DEB99B" w14:textId="77777777" w:rsidR="00F07488" w:rsidRPr="00F07488" w:rsidRDefault="00F07488" w:rsidP="00F07488">
      <w:pPr>
        <w:numPr>
          <w:ilvl w:val="0"/>
          <w:numId w:val="32"/>
        </w:numPr>
      </w:pPr>
      <w:r w:rsidRPr="00F07488">
        <w:t>Simulação fiscalização</w:t>
      </w:r>
    </w:p>
    <w:p w14:paraId="6F832C99" w14:textId="77777777" w:rsidR="00F07488" w:rsidRPr="00F07488" w:rsidRDefault="00F07488" w:rsidP="00F07488">
      <w:pPr>
        <w:numPr>
          <w:ilvl w:val="0"/>
          <w:numId w:val="32"/>
        </w:numPr>
      </w:pPr>
      <w:r w:rsidRPr="00F07488">
        <w:t>Ajustes finais</w:t>
      </w:r>
    </w:p>
    <w:p w14:paraId="1652D9C1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Semana 47-48: Treinamento e Go-Live</w:t>
      </w:r>
    </w:p>
    <w:p w14:paraId="03787172" w14:textId="77777777" w:rsidR="00F07488" w:rsidRPr="00F07488" w:rsidRDefault="00F07488" w:rsidP="00F07488">
      <w:pPr>
        <w:numPr>
          <w:ilvl w:val="0"/>
          <w:numId w:val="33"/>
        </w:numPr>
      </w:pPr>
      <w:r w:rsidRPr="00F07488">
        <w:t>Treinamento usuários</w:t>
      </w:r>
    </w:p>
    <w:p w14:paraId="3EA4DBF6" w14:textId="77777777" w:rsidR="00F07488" w:rsidRPr="00F07488" w:rsidRDefault="00F07488" w:rsidP="00F07488">
      <w:pPr>
        <w:numPr>
          <w:ilvl w:val="0"/>
          <w:numId w:val="33"/>
        </w:numPr>
      </w:pPr>
      <w:r w:rsidRPr="00F07488">
        <w:t>Documentação final</w:t>
      </w:r>
    </w:p>
    <w:p w14:paraId="55973306" w14:textId="77777777" w:rsidR="00F07488" w:rsidRPr="00F07488" w:rsidRDefault="00F07488" w:rsidP="00F07488">
      <w:pPr>
        <w:numPr>
          <w:ilvl w:val="0"/>
          <w:numId w:val="33"/>
        </w:numPr>
      </w:pPr>
      <w:r w:rsidRPr="00F07488">
        <w:t>Migração de dados</w:t>
      </w:r>
    </w:p>
    <w:p w14:paraId="248D5209" w14:textId="77777777" w:rsidR="00F07488" w:rsidRPr="00F07488" w:rsidRDefault="00F07488" w:rsidP="00F07488">
      <w:pPr>
        <w:numPr>
          <w:ilvl w:val="0"/>
          <w:numId w:val="33"/>
        </w:numPr>
      </w:pPr>
      <w:r w:rsidRPr="00F07488">
        <w:t>Piloto em produção</w:t>
      </w:r>
    </w:p>
    <w:p w14:paraId="5C90E97A" w14:textId="77777777" w:rsidR="00F07488" w:rsidRPr="00F07488" w:rsidRDefault="00F07488" w:rsidP="00F07488">
      <w:pPr>
        <w:numPr>
          <w:ilvl w:val="0"/>
          <w:numId w:val="33"/>
        </w:numPr>
      </w:pPr>
      <w:r w:rsidRPr="00F07488">
        <w:t>Suporte intensivo</w:t>
      </w:r>
    </w:p>
    <w:p w14:paraId="3E59CEBA" w14:textId="77777777" w:rsidR="00F07488" w:rsidRPr="00F07488" w:rsidRDefault="00F07488" w:rsidP="00F07488">
      <w:r w:rsidRPr="00F07488">
        <w:pict w14:anchorId="5CF3D140">
          <v:rect id="_x0000_i1038" style="width:0;height:1.5pt" o:hralign="center" o:hrstd="t" o:hr="t" fillcolor="#a0a0a0" stroked="f"/>
        </w:pict>
      </w:r>
    </w:p>
    <w:p w14:paraId="165C9482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lastRenderedPageBreak/>
        <w:t>Tecnologias Recomendadas para o Projeto</w:t>
      </w:r>
    </w:p>
    <w:p w14:paraId="78B9F805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Backend</w:t>
      </w:r>
    </w:p>
    <w:p w14:paraId="116CCBE2" w14:textId="77777777" w:rsidR="00F07488" w:rsidRPr="00F07488" w:rsidRDefault="00F07488" w:rsidP="00F07488">
      <w:pPr>
        <w:numPr>
          <w:ilvl w:val="0"/>
          <w:numId w:val="34"/>
        </w:numPr>
      </w:pPr>
      <w:r w:rsidRPr="00F07488">
        <w:rPr>
          <w:b/>
          <w:bCs/>
        </w:rPr>
        <w:t>.NET 9 MVC</w:t>
      </w:r>
      <w:r w:rsidRPr="00F07488">
        <w:t xml:space="preserve"> + Minimal APIs</w:t>
      </w:r>
    </w:p>
    <w:p w14:paraId="15D65E84" w14:textId="77777777" w:rsidR="00F07488" w:rsidRPr="00F07488" w:rsidRDefault="00F07488" w:rsidP="00F07488">
      <w:pPr>
        <w:numPr>
          <w:ilvl w:val="0"/>
          <w:numId w:val="34"/>
        </w:numPr>
      </w:pPr>
      <w:r w:rsidRPr="00F07488">
        <w:rPr>
          <w:b/>
          <w:bCs/>
        </w:rPr>
        <w:t>Entity Framework Core 9</w:t>
      </w:r>
    </w:p>
    <w:p w14:paraId="5BF4B762" w14:textId="77777777" w:rsidR="00F07488" w:rsidRPr="00F07488" w:rsidRDefault="00F07488" w:rsidP="00F07488">
      <w:pPr>
        <w:numPr>
          <w:ilvl w:val="0"/>
          <w:numId w:val="34"/>
        </w:numPr>
      </w:pPr>
      <w:r w:rsidRPr="00F07488">
        <w:rPr>
          <w:b/>
          <w:bCs/>
        </w:rPr>
        <w:t>PostgreSQL 16</w:t>
      </w:r>
      <w:r w:rsidRPr="00F07488">
        <w:t xml:space="preserve"> (suporte JSON nativo)</w:t>
      </w:r>
    </w:p>
    <w:p w14:paraId="562C04BD" w14:textId="77777777" w:rsidR="00F07488" w:rsidRPr="00F07488" w:rsidRDefault="00F07488" w:rsidP="00F07488">
      <w:pPr>
        <w:numPr>
          <w:ilvl w:val="0"/>
          <w:numId w:val="34"/>
        </w:numPr>
      </w:pPr>
      <w:r w:rsidRPr="00F07488">
        <w:rPr>
          <w:b/>
          <w:bCs/>
        </w:rPr>
        <w:t>Redis</w:t>
      </w:r>
      <w:r w:rsidRPr="00F07488">
        <w:t xml:space="preserve"> para cache e filas</w:t>
      </w:r>
    </w:p>
    <w:p w14:paraId="71BEB434" w14:textId="77777777" w:rsidR="00F07488" w:rsidRPr="00F07488" w:rsidRDefault="00F07488" w:rsidP="00F07488">
      <w:pPr>
        <w:numPr>
          <w:ilvl w:val="0"/>
          <w:numId w:val="34"/>
        </w:numPr>
      </w:pPr>
      <w:r w:rsidRPr="00F07488">
        <w:rPr>
          <w:b/>
          <w:bCs/>
        </w:rPr>
        <w:t>Hangfire</w:t>
      </w:r>
      <w:r w:rsidRPr="00F07488">
        <w:t xml:space="preserve"> para jobs em background</w:t>
      </w:r>
    </w:p>
    <w:p w14:paraId="3C141E29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Frontend</w:t>
      </w:r>
    </w:p>
    <w:p w14:paraId="6AD5DAB1" w14:textId="77777777" w:rsidR="00F07488" w:rsidRPr="00F07488" w:rsidRDefault="00F07488" w:rsidP="00F07488">
      <w:pPr>
        <w:numPr>
          <w:ilvl w:val="0"/>
          <w:numId w:val="35"/>
        </w:numPr>
      </w:pPr>
      <w:r w:rsidRPr="00F07488">
        <w:rPr>
          <w:b/>
          <w:bCs/>
        </w:rPr>
        <w:t>Blazor Server</w:t>
      </w:r>
      <w:r w:rsidRPr="00F07488">
        <w:t xml:space="preserve"> para dashboards interativos</w:t>
      </w:r>
    </w:p>
    <w:p w14:paraId="2933A34D" w14:textId="77777777" w:rsidR="00F07488" w:rsidRPr="00F07488" w:rsidRDefault="00F07488" w:rsidP="00F07488">
      <w:pPr>
        <w:numPr>
          <w:ilvl w:val="0"/>
          <w:numId w:val="35"/>
        </w:numPr>
      </w:pPr>
      <w:r w:rsidRPr="00F07488">
        <w:rPr>
          <w:b/>
          <w:bCs/>
        </w:rPr>
        <w:t>Bootstrap 5</w:t>
      </w:r>
      <w:r w:rsidRPr="00F07488">
        <w:t xml:space="preserve"> + AdminLTE</w:t>
      </w:r>
    </w:p>
    <w:p w14:paraId="3D0C8323" w14:textId="77777777" w:rsidR="00F07488" w:rsidRPr="00F07488" w:rsidRDefault="00F07488" w:rsidP="00F07488">
      <w:pPr>
        <w:numPr>
          <w:ilvl w:val="0"/>
          <w:numId w:val="35"/>
        </w:numPr>
      </w:pPr>
      <w:r w:rsidRPr="00F07488">
        <w:rPr>
          <w:b/>
          <w:bCs/>
        </w:rPr>
        <w:t>jQuery</w:t>
      </w:r>
      <w:r w:rsidRPr="00F07488">
        <w:t xml:space="preserve"> para compatibilidade</w:t>
      </w:r>
    </w:p>
    <w:p w14:paraId="240F981A" w14:textId="77777777" w:rsidR="00F07488" w:rsidRPr="00F07488" w:rsidRDefault="00F07488" w:rsidP="00F07488">
      <w:pPr>
        <w:numPr>
          <w:ilvl w:val="0"/>
          <w:numId w:val="35"/>
        </w:numPr>
      </w:pPr>
      <w:r w:rsidRPr="00F07488">
        <w:rPr>
          <w:b/>
          <w:bCs/>
        </w:rPr>
        <w:t>SignalR</w:t>
      </w:r>
      <w:r w:rsidRPr="00F07488">
        <w:t xml:space="preserve"> para real-time</w:t>
      </w:r>
    </w:p>
    <w:p w14:paraId="054AF4BE" w14:textId="77777777" w:rsidR="00F07488" w:rsidRPr="00F07488" w:rsidRDefault="00F07488" w:rsidP="00F07488">
      <w:pPr>
        <w:numPr>
          <w:ilvl w:val="0"/>
          <w:numId w:val="35"/>
        </w:numPr>
      </w:pPr>
      <w:r w:rsidRPr="00F07488">
        <w:rPr>
          <w:b/>
          <w:bCs/>
        </w:rPr>
        <w:t>Chart.js</w:t>
      </w:r>
      <w:r w:rsidRPr="00F07488">
        <w:t xml:space="preserve"> para gráficos</w:t>
      </w:r>
    </w:p>
    <w:p w14:paraId="279BC197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Infraestrutura</w:t>
      </w:r>
    </w:p>
    <w:p w14:paraId="1D5E89E9" w14:textId="77777777" w:rsidR="00F07488" w:rsidRPr="00F07488" w:rsidRDefault="00F07488" w:rsidP="00F07488">
      <w:pPr>
        <w:numPr>
          <w:ilvl w:val="0"/>
          <w:numId w:val="36"/>
        </w:numPr>
      </w:pPr>
      <w:r w:rsidRPr="00F07488">
        <w:rPr>
          <w:b/>
          <w:bCs/>
        </w:rPr>
        <w:t>Docker Swarm</w:t>
      </w:r>
      <w:r w:rsidRPr="00F07488">
        <w:t xml:space="preserve"> (já em uso)</w:t>
      </w:r>
    </w:p>
    <w:p w14:paraId="4EDD7122" w14:textId="77777777" w:rsidR="00F07488" w:rsidRPr="00F07488" w:rsidRDefault="00F07488" w:rsidP="00F07488">
      <w:pPr>
        <w:numPr>
          <w:ilvl w:val="0"/>
          <w:numId w:val="36"/>
        </w:numPr>
      </w:pPr>
      <w:r w:rsidRPr="00F07488">
        <w:rPr>
          <w:b/>
          <w:bCs/>
        </w:rPr>
        <w:t>Traefik</w:t>
      </w:r>
      <w:r w:rsidRPr="00F07488">
        <w:t xml:space="preserve"> (já configurado)</w:t>
      </w:r>
    </w:p>
    <w:p w14:paraId="2049F5C0" w14:textId="77777777" w:rsidR="00F07488" w:rsidRPr="00F07488" w:rsidRDefault="00F07488" w:rsidP="00F07488">
      <w:pPr>
        <w:numPr>
          <w:ilvl w:val="0"/>
          <w:numId w:val="36"/>
        </w:numPr>
      </w:pPr>
      <w:r w:rsidRPr="00F07488">
        <w:rPr>
          <w:b/>
          <w:bCs/>
        </w:rPr>
        <w:t>MinIO</w:t>
      </w:r>
      <w:r w:rsidRPr="00F07488">
        <w:t xml:space="preserve"> para armazenamento de arquivos</w:t>
      </w:r>
    </w:p>
    <w:p w14:paraId="50659CC4" w14:textId="77777777" w:rsidR="00F07488" w:rsidRPr="00F07488" w:rsidRDefault="00F07488" w:rsidP="00F07488">
      <w:pPr>
        <w:numPr>
          <w:ilvl w:val="0"/>
          <w:numId w:val="36"/>
        </w:numPr>
      </w:pPr>
      <w:r w:rsidRPr="00F07488">
        <w:rPr>
          <w:b/>
          <w:bCs/>
        </w:rPr>
        <w:t>Elasticsearch</w:t>
      </w:r>
      <w:r w:rsidRPr="00F07488">
        <w:t xml:space="preserve"> para logs</w:t>
      </w:r>
    </w:p>
    <w:p w14:paraId="653BF91F" w14:textId="77777777" w:rsidR="00F07488" w:rsidRPr="00F07488" w:rsidRDefault="00F07488" w:rsidP="00F07488">
      <w:pPr>
        <w:numPr>
          <w:ilvl w:val="0"/>
          <w:numId w:val="36"/>
        </w:numPr>
      </w:pPr>
      <w:r w:rsidRPr="00F07488">
        <w:rPr>
          <w:b/>
          <w:bCs/>
        </w:rPr>
        <w:t>Prometheus + Grafana</w:t>
      </w:r>
      <w:r w:rsidRPr="00F07488">
        <w:t xml:space="preserve"> para monitoramento</w:t>
      </w:r>
    </w:p>
    <w:p w14:paraId="48D10602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Segurança e Compliance</w:t>
      </w:r>
    </w:p>
    <w:p w14:paraId="15E05C36" w14:textId="77777777" w:rsidR="00F07488" w:rsidRPr="00F07488" w:rsidRDefault="00F07488" w:rsidP="00F07488">
      <w:pPr>
        <w:numPr>
          <w:ilvl w:val="0"/>
          <w:numId w:val="37"/>
        </w:numPr>
      </w:pPr>
      <w:r w:rsidRPr="00F07488">
        <w:rPr>
          <w:b/>
          <w:bCs/>
        </w:rPr>
        <w:t>Azure Key Vault</w:t>
      </w:r>
      <w:r w:rsidRPr="00F07488">
        <w:t xml:space="preserve"> ou </w:t>
      </w:r>
      <w:r w:rsidRPr="00F07488">
        <w:rPr>
          <w:b/>
          <w:bCs/>
        </w:rPr>
        <w:t>HashiCorp Vault</w:t>
      </w:r>
    </w:p>
    <w:p w14:paraId="5B3E4328" w14:textId="77777777" w:rsidR="00F07488" w:rsidRPr="00F07488" w:rsidRDefault="00F07488" w:rsidP="00F07488">
      <w:pPr>
        <w:numPr>
          <w:ilvl w:val="0"/>
          <w:numId w:val="37"/>
        </w:numPr>
      </w:pPr>
      <w:r w:rsidRPr="00F07488">
        <w:rPr>
          <w:b/>
          <w:bCs/>
        </w:rPr>
        <w:t>Let's Encrypt</w:t>
      </w:r>
      <w:r w:rsidRPr="00F07488">
        <w:t xml:space="preserve"> para SSL</w:t>
      </w:r>
    </w:p>
    <w:p w14:paraId="7EA33091" w14:textId="77777777" w:rsidR="00F07488" w:rsidRPr="00F07488" w:rsidRDefault="00F07488" w:rsidP="00F07488">
      <w:pPr>
        <w:numPr>
          <w:ilvl w:val="0"/>
          <w:numId w:val="37"/>
        </w:numPr>
      </w:pPr>
      <w:r w:rsidRPr="00F07488">
        <w:rPr>
          <w:b/>
          <w:bCs/>
        </w:rPr>
        <w:t>OWASP ZAP</w:t>
      </w:r>
      <w:r w:rsidRPr="00F07488">
        <w:t xml:space="preserve"> para testes de segurança</w:t>
      </w:r>
    </w:p>
    <w:p w14:paraId="558B1F1D" w14:textId="77777777" w:rsidR="00F07488" w:rsidRPr="00F07488" w:rsidRDefault="00F07488" w:rsidP="00F07488">
      <w:pPr>
        <w:numPr>
          <w:ilvl w:val="0"/>
          <w:numId w:val="37"/>
        </w:numPr>
      </w:pPr>
      <w:r w:rsidRPr="00F07488">
        <w:rPr>
          <w:b/>
          <w:bCs/>
        </w:rPr>
        <w:t>SonarQube</w:t>
      </w:r>
      <w:r w:rsidRPr="00F07488">
        <w:t xml:space="preserve"> para qualidade de código</w:t>
      </w:r>
    </w:p>
    <w:p w14:paraId="55357FDD" w14:textId="77777777" w:rsidR="00F07488" w:rsidRPr="00F07488" w:rsidRDefault="00F07488" w:rsidP="00F07488">
      <w:pPr>
        <w:rPr>
          <w:b/>
          <w:bCs/>
        </w:rPr>
      </w:pPr>
      <w:r w:rsidRPr="00F07488">
        <w:rPr>
          <w:b/>
          <w:bCs/>
        </w:rPr>
        <w:t>Integrações Específicas</w:t>
      </w:r>
    </w:p>
    <w:p w14:paraId="00772372" w14:textId="77777777" w:rsidR="00F07488" w:rsidRPr="00F07488" w:rsidRDefault="00F07488" w:rsidP="00F07488">
      <w:pPr>
        <w:numPr>
          <w:ilvl w:val="0"/>
          <w:numId w:val="38"/>
        </w:numPr>
      </w:pPr>
      <w:r w:rsidRPr="00F07488">
        <w:rPr>
          <w:b/>
          <w:bCs/>
        </w:rPr>
        <w:t>ACBr.NET</w:t>
      </w:r>
      <w:r w:rsidRPr="00F07488">
        <w:t xml:space="preserve"> para NF-e/NFC-e</w:t>
      </w:r>
    </w:p>
    <w:p w14:paraId="75977DF0" w14:textId="77777777" w:rsidR="00F07488" w:rsidRPr="00F07488" w:rsidRDefault="00F07488" w:rsidP="00F07488">
      <w:pPr>
        <w:numPr>
          <w:ilvl w:val="0"/>
          <w:numId w:val="38"/>
        </w:numPr>
      </w:pPr>
      <w:r w:rsidRPr="00F07488">
        <w:rPr>
          <w:b/>
          <w:bCs/>
        </w:rPr>
        <w:t>iTextSharp</w:t>
      </w:r>
      <w:r w:rsidRPr="00F07488">
        <w:t xml:space="preserve"> para PDFs</w:t>
      </w:r>
    </w:p>
    <w:p w14:paraId="4FC762DD" w14:textId="77777777" w:rsidR="00F07488" w:rsidRPr="00F07488" w:rsidRDefault="00F07488" w:rsidP="00F07488">
      <w:pPr>
        <w:numPr>
          <w:ilvl w:val="0"/>
          <w:numId w:val="38"/>
        </w:numPr>
      </w:pPr>
      <w:r w:rsidRPr="00F07488">
        <w:rPr>
          <w:b/>
          <w:bCs/>
        </w:rPr>
        <w:t>EPPlus</w:t>
      </w:r>
      <w:r w:rsidRPr="00F07488">
        <w:t xml:space="preserve"> para Excel</w:t>
      </w:r>
    </w:p>
    <w:p w14:paraId="2F289546" w14:textId="77777777" w:rsidR="00F07488" w:rsidRPr="00F07488" w:rsidRDefault="00F07488" w:rsidP="00F07488">
      <w:pPr>
        <w:numPr>
          <w:ilvl w:val="0"/>
          <w:numId w:val="38"/>
        </w:numPr>
      </w:pPr>
      <w:r w:rsidRPr="00F07488">
        <w:rPr>
          <w:b/>
          <w:bCs/>
        </w:rPr>
        <w:lastRenderedPageBreak/>
        <w:t>RestSharp</w:t>
      </w:r>
      <w:r w:rsidRPr="00F07488">
        <w:t xml:space="preserve"> para APIs externas</w:t>
      </w:r>
    </w:p>
    <w:p w14:paraId="42F361DE" w14:textId="77777777" w:rsidR="00F07488" w:rsidRPr="00F07488" w:rsidRDefault="00F07488" w:rsidP="00F07488">
      <w:pPr>
        <w:numPr>
          <w:ilvl w:val="0"/>
          <w:numId w:val="38"/>
        </w:numPr>
      </w:pPr>
      <w:r w:rsidRPr="00F07488">
        <w:rPr>
          <w:b/>
          <w:bCs/>
        </w:rPr>
        <w:t>Twilio/WhatsApp Business</w:t>
      </w:r>
      <w:r w:rsidRPr="00F07488">
        <w:t xml:space="preserve"> para notificações</w:t>
      </w:r>
    </w:p>
    <w:p w14:paraId="0DFE4769" w14:textId="77777777" w:rsidR="00F07488" w:rsidRPr="00F07488" w:rsidRDefault="00F07488" w:rsidP="00F07488">
      <w:r w:rsidRPr="00F07488">
        <w:t xml:space="preserve">Este cronograma totaliza </w:t>
      </w:r>
      <w:r w:rsidRPr="00F07488">
        <w:rPr>
          <w:b/>
          <w:bCs/>
        </w:rPr>
        <w:t>48 semanas (aproximadamente 11 meses)</w:t>
      </w:r>
      <w:r w:rsidRPr="00F07488">
        <w:t>, considerando uma equipe de 3-4 desenvolvedores full-stack com conhecimento em .NET, mais 1 farmacêutico consultor para validações regulatórias.</w:t>
      </w:r>
    </w:p>
    <w:p w14:paraId="354826A1" w14:textId="77777777" w:rsidR="00655133" w:rsidRDefault="00655133"/>
    <w:sectPr w:rsidR="0065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36D"/>
    <w:multiLevelType w:val="multilevel"/>
    <w:tmpl w:val="BFDE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70F"/>
    <w:multiLevelType w:val="multilevel"/>
    <w:tmpl w:val="A12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3B34"/>
    <w:multiLevelType w:val="multilevel"/>
    <w:tmpl w:val="D6E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84F"/>
    <w:multiLevelType w:val="multilevel"/>
    <w:tmpl w:val="C5D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022D9"/>
    <w:multiLevelType w:val="multilevel"/>
    <w:tmpl w:val="408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07D6"/>
    <w:multiLevelType w:val="multilevel"/>
    <w:tmpl w:val="AA2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52523"/>
    <w:multiLevelType w:val="multilevel"/>
    <w:tmpl w:val="AFEC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0F03"/>
    <w:multiLevelType w:val="multilevel"/>
    <w:tmpl w:val="271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F2B60"/>
    <w:multiLevelType w:val="multilevel"/>
    <w:tmpl w:val="557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6674D"/>
    <w:multiLevelType w:val="multilevel"/>
    <w:tmpl w:val="622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51E55"/>
    <w:multiLevelType w:val="multilevel"/>
    <w:tmpl w:val="D81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268C9"/>
    <w:multiLevelType w:val="multilevel"/>
    <w:tmpl w:val="60E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44012"/>
    <w:multiLevelType w:val="multilevel"/>
    <w:tmpl w:val="7E1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069D7"/>
    <w:multiLevelType w:val="multilevel"/>
    <w:tmpl w:val="750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74D20"/>
    <w:multiLevelType w:val="multilevel"/>
    <w:tmpl w:val="2BA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7557"/>
    <w:multiLevelType w:val="multilevel"/>
    <w:tmpl w:val="C56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F600F"/>
    <w:multiLevelType w:val="multilevel"/>
    <w:tmpl w:val="D15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84EA4"/>
    <w:multiLevelType w:val="multilevel"/>
    <w:tmpl w:val="5C1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735BE"/>
    <w:multiLevelType w:val="multilevel"/>
    <w:tmpl w:val="CEC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EFF"/>
    <w:multiLevelType w:val="multilevel"/>
    <w:tmpl w:val="3C3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C4D9A"/>
    <w:multiLevelType w:val="multilevel"/>
    <w:tmpl w:val="C8C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812E4"/>
    <w:multiLevelType w:val="multilevel"/>
    <w:tmpl w:val="D4D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9641F"/>
    <w:multiLevelType w:val="multilevel"/>
    <w:tmpl w:val="683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8705C"/>
    <w:multiLevelType w:val="multilevel"/>
    <w:tmpl w:val="A4C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93A61"/>
    <w:multiLevelType w:val="multilevel"/>
    <w:tmpl w:val="AB1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42F23"/>
    <w:multiLevelType w:val="multilevel"/>
    <w:tmpl w:val="2D8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7236E"/>
    <w:multiLevelType w:val="multilevel"/>
    <w:tmpl w:val="C58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111E4"/>
    <w:multiLevelType w:val="multilevel"/>
    <w:tmpl w:val="FFC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07A09"/>
    <w:multiLevelType w:val="multilevel"/>
    <w:tmpl w:val="0EC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3434F"/>
    <w:multiLevelType w:val="multilevel"/>
    <w:tmpl w:val="ED6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C7FEC"/>
    <w:multiLevelType w:val="multilevel"/>
    <w:tmpl w:val="89A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964F4"/>
    <w:multiLevelType w:val="multilevel"/>
    <w:tmpl w:val="4C2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658CC"/>
    <w:multiLevelType w:val="multilevel"/>
    <w:tmpl w:val="825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A322E"/>
    <w:multiLevelType w:val="multilevel"/>
    <w:tmpl w:val="A6A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82999"/>
    <w:multiLevelType w:val="multilevel"/>
    <w:tmpl w:val="374A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36053"/>
    <w:multiLevelType w:val="multilevel"/>
    <w:tmpl w:val="478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D6D3B"/>
    <w:multiLevelType w:val="multilevel"/>
    <w:tmpl w:val="5EC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049F2"/>
    <w:multiLevelType w:val="multilevel"/>
    <w:tmpl w:val="FEE2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963292">
    <w:abstractNumId w:val="1"/>
  </w:num>
  <w:num w:numId="2" w16cid:durableId="1037924165">
    <w:abstractNumId w:val="35"/>
  </w:num>
  <w:num w:numId="3" w16cid:durableId="1651519073">
    <w:abstractNumId w:val="36"/>
  </w:num>
  <w:num w:numId="4" w16cid:durableId="345599538">
    <w:abstractNumId w:val="34"/>
  </w:num>
  <w:num w:numId="5" w16cid:durableId="1221791986">
    <w:abstractNumId w:val="28"/>
  </w:num>
  <w:num w:numId="6" w16cid:durableId="1031808949">
    <w:abstractNumId w:val="19"/>
  </w:num>
  <w:num w:numId="7" w16cid:durableId="988873355">
    <w:abstractNumId w:val="10"/>
  </w:num>
  <w:num w:numId="8" w16cid:durableId="848721122">
    <w:abstractNumId w:val="26"/>
  </w:num>
  <w:num w:numId="9" w16cid:durableId="1291933097">
    <w:abstractNumId w:val="27"/>
  </w:num>
  <w:num w:numId="10" w16cid:durableId="964307817">
    <w:abstractNumId w:val="0"/>
  </w:num>
  <w:num w:numId="11" w16cid:durableId="2094693134">
    <w:abstractNumId w:val="12"/>
  </w:num>
  <w:num w:numId="12" w16cid:durableId="1211380216">
    <w:abstractNumId w:val="7"/>
  </w:num>
  <w:num w:numId="13" w16cid:durableId="1682854205">
    <w:abstractNumId w:val="25"/>
  </w:num>
  <w:num w:numId="14" w16cid:durableId="1783498818">
    <w:abstractNumId w:val="30"/>
  </w:num>
  <w:num w:numId="15" w16cid:durableId="1563444308">
    <w:abstractNumId w:val="4"/>
  </w:num>
  <w:num w:numId="16" w16cid:durableId="331614055">
    <w:abstractNumId w:val="9"/>
  </w:num>
  <w:num w:numId="17" w16cid:durableId="587345375">
    <w:abstractNumId w:val="13"/>
  </w:num>
  <w:num w:numId="18" w16cid:durableId="2041932089">
    <w:abstractNumId w:val="5"/>
  </w:num>
  <w:num w:numId="19" w16cid:durableId="304899162">
    <w:abstractNumId w:val="37"/>
  </w:num>
  <w:num w:numId="20" w16cid:durableId="1136918696">
    <w:abstractNumId w:val="16"/>
  </w:num>
  <w:num w:numId="21" w16cid:durableId="1261796395">
    <w:abstractNumId w:val="32"/>
  </w:num>
  <w:num w:numId="22" w16cid:durableId="186216157">
    <w:abstractNumId w:val="24"/>
  </w:num>
  <w:num w:numId="23" w16cid:durableId="775490878">
    <w:abstractNumId w:val="31"/>
  </w:num>
  <w:num w:numId="24" w16cid:durableId="2092849495">
    <w:abstractNumId w:val="15"/>
  </w:num>
  <w:num w:numId="25" w16cid:durableId="1590115994">
    <w:abstractNumId w:val="18"/>
  </w:num>
  <w:num w:numId="26" w16cid:durableId="90784733">
    <w:abstractNumId w:val="33"/>
  </w:num>
  <w:num w:numId="27" w16cid:durableId="753016511">
    <w:abstractNumId w:val="22"/>
  </w:num>
  <w:num w:numId="28" w16cid:durableId="52581014">
    <w:abstractNumId w:val="20"/>
  </w:num>
  <w:num w:numId="29" w16cid:durableId="723872812">
    <w:abstractNumId w:val="3"/>
  </w:num>
  <w:num w:numId="30" w16cid:durableId="519046542">
    <w:abstractNumId w:val="17"/>
  </w:num>
  <w:num w:numId="31" w16cid:durableId="2039966969">
    <w:abstractNumId w:val="21"/>
  </w:num>
  <w:num w:numId="32" w16cid:durableId="1399671349">
    <w:abstractNumId w:val="29"/>
  </w:num>
  <w:num w:numId="33" w16cid:durableId="665784992">
    <w:abstractNumId w:val="14"/>
  </w:num>
  <w:num w:numId="34" w16cid:durableId="1684554102">
    <w:abstractNumId w:val="23"/>
  </w:num>
  <w:num w:numId="35" w16cid:durableId="442657095">
    <w:abstractNumId w:val="8"/>
  </w:num>
  <w:num w:numId="36" w16cid:durableId="1813133078">
    <w:abstractNumId w:val="6"/>
  </w:num>
  <w:num w:numId="37" w16cid:durableId="1496217348">
    <w:abstractNumId w:val="2"/>
  </w:num>
  <w:num w:numId="38" w16cid:durableId="994995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88"/>
    <w:rsid w:val="00655133"/>
    <w:rsid w:val="00876AB7"/>
    <w:rsid w:val="00D4216F"/>
    <w:rsid w:val="00F0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518A"/>
  <w15:chartTrackingRefBased/>
  <w15:docId w15:val="{A1106B93-204A-479C-B92E-4E523B02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0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0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0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0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0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0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0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0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0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0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0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0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07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0748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07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0748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07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07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0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0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0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0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0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074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748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074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0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0748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0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1425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BRAGA</dc:creator>
  <cp:keywords/>
  <dc:description/>
  <cp:lastModifiedBy>DOUGLAS BRAGA</cp:lastModifiedBy>
  <cp:revision>1</cp:revision>
  <dcterms:created xsi:type="dcterms:W3CDTF">2025-11-08T14:44:00Z</dcterms:created>
  <dcterms:modified xsi:type="dcterms:W3CDTF">2025-11-08T14:45:00Z</dcterms:modified>
</cp:coreProperties>
</file>