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9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ind w:left="64" w:right="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inline distB="0" distT="0" distL="0" distR="0">
                <wp:extent cx="5970588" cy="512041"/>
                <wp:effectExtent b="0" l="0" r="0" t="0"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14100" y="3539250"/>
                          <a:ext cx="5863800" cy="481500"/>
                        </a:xfrm>
                        <a:prstGeom prst="rect">
                          <a:avLst/>
                        </a:prstGeom>
                        <a:solidFill>
                          <a:srgbClr val="D0E0E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3.00000190734863" w:line="273.0000114440918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d2c46"/>
                                <w:sz w:val="22"/>
                                <w:vertAlign w:val="baseline"/>
                              </w:rPr>
                              <w:t xml:space="preserve">{{NOMBRE_CERTIFICADO}}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70588" cy="512041"/>
                <wp:effectExtent b="0" l="0" r="0" t="0"/>
                <wp:docPr id="2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70588" cy="51204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" w:line="360" w:lineRule="auto"/>
        <w:ind w:left="0" w:right="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" w:line="360" w:lineRule="auto"/>
        <w:ind w:left="0" w:righ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{{TÍTULO_MF}}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" w:line="360" w:lineRule="auto"/>
        <w:ind w:left="0" w:right="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20.00000000000057" w:tblpY="0"/>
        <w:tblW w:w="9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gridCol w:w="1950"/>
        <w:tblGridChange w:id="0">
          <w:tblGrid>
            <w:gridCol w:w="1500"/>
            <w:gridCol w:w="1500"/>
            <w:gridCol w:w="1500"/>
            <w:gridCol w:w="1500"/>
            <w:gridCol w:w="1500"/>
            <w:gridCol w:w="195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a2c4c9" w:space="0" w:sz="8" w:val="single"/>
              <w:left w:color="a2c4c9" w:space="0" w:sz="8" w:val="single"/>
              <w:bottom w:color="ffffff" w:space="0" w:sz="4" w:val="single"/>
              <w:right w:color="ffffff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2c4c9" w:space="0" w:sz="8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FORMAR TALENT SL</w:t>
            </w:r>
          </w:p>
        </w:tc>
        <w:tc>
          <w:tcPr>
            <w:gridSpan w:val="3"/>
            <w:tcBorders>
              <w:top w:color="a2c4c9" w:space="0" w:sz="8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Dirección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C. Prat de la Riba 57, 08206, Sabadell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4" w:val="single"/>
              <w:left w:color="a2c4c9" w:space="0" w:sz="8" w:val="single"/>
              <w:bottom w:color="ffffff" w:space="0" w:sz="4" w:val="single"/>
              <w:right w:color="ffffff" w:space="0" w:sz="4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N.º expediente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FP20250099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N.º acción: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{{ACCION}}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N.º grupo: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a2c4c9" w:space="0" w:sz="8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{{GRUPO}}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ffffff" w:space="0" w:sz="4" w:val="single"/>
              <w:left w:color="a2c4c9" w:space="0" w:sz="8" w:val="single"/>
              <w:bottom w:color="ffffff" w:space="0" w:sz="4" w:val="single"/>
              <w:right w:color="ffffff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Horas totales: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{{H_TOTAL}}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Responsable: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{{RESP}}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Modalidad: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a2c4c9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{{MODALIDAD}}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ffffff" w:space="0" w:sz="4" w:val="single"/>
              <w:left w:color="a2c4c9" w:space="0" w:sz="8" w:val="single"/>
              <w:bottom w:color="a2c4c9" w:space="0" w:sz="8" w:val="single"/>
              <w:right w:color="ffffff" w:space="0" w:sz="4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Fecha inicio: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a2c4c9" w:space="0" w:sz="8" w:val="single"/>
              <w:right w:color="ffffff" w:space="0" w:sz="4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{{F_INICIO}}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a2c4c9" w:space="0" w:sz="8" w:val="single"/>
              <w:right w:color="ffffff" w:space="0" w:sz="4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Fecha Fin: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a2c4c9" w:space="0" w:sz="8" w:val="single"/>
              <w:right w:color="ffffff" w:space="0" w:sz="4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{{F_FINAL}}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a2c4c9" w:space="0" w:sz="8" w:val="single"/>
              <w:right w:color="ffffff" w:space="0" w:sz="4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Examen presencial: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a2c4c9" w:space="0" w:sz="8" w:val="single"/>
              <w:right w:color="a2c4c9" w:space="0" w:sz="8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{{F_EXAMEN}}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keepNext w:val="0"/>
        <w:keepLines w:val="0"/>
        <w:spacing w:line="360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j04u6dl0jyd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line="360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ekiav0k6yvq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line="360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f6n5ixh89vk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line="360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ykf6rgfy95l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line="360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g3p0un6z427w" w:id="4"/>
      <w:bookmarkEnd w:id="4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OBJETIVO GENERAL DEL MÓDULO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{{OBJETIVOS}}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4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REQUISITOS DEL PARTICIPANTE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Para hacer el certificado debes cumplir al menos uno de estos requisitos: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before="24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Tener el título de Bachillerato o equivalente, o un título de Técnico Superior (FP de Grado Superior).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before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Tener otro Certificado de Profesionalidad de Nivel 3.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before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Tener un Certificado de Profesionalidad de Nivel 2 de la misma familia y área profesional (Servicios Socioculturales y a la Comunidad).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before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Haber superado la prueba de acceso a los ciclos formativos de grado superior.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before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Haber superado la prueba de acceso a la universidad para mayores de 25 y/o 45 años.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Haber superado con éxito las pruebas de Competencias Clave de Nivel 3.</w:t>
      </w:r>
    </w:p>
    <w:p w:rsidR="00000000" w:rsidDel="00000000" w:rsidP="00000000" w:rsidRDefault="00000000" w:rsidRPr="00000000" w14:paraId="0000002D">
      <w:pPr>
        <w:spacing w:before="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Subtitle"/>
        <w:spacing w:before="40" w:line="360" w:lineRule="auto"/>
        <w:rPr/>
      </w:pPr>
      <w:bookmarkStart w:colFirst="0" w:colLast="0" w:name="_heading=h.uxie844u7nbk" w:id="5"/>
      <w:bookmarkEnd w:id="5"/>
      <w:r w:rsidDel="00000000" w:rsidR="00000000" w:rsidRPr="00000000">
        <w:rPr>
          <w:rtl w:val="0"/>
        </w:rPr>
        <w:t xml:space="preserve">DOCUMENTACIÓN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Dni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Copia del encabezado de la nómina reciente (en caso de encontrarse en activo) o documento de alta y renovación de la demanda de empleo DARDO actualizado (en caso de encontrarse en situación de desempleo).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Hoja de inscripción, la cual le será remitida a su correo electrónico para proceder a su correspondiente firma.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Acreditación académica: Copia digitalizada de la titulación oficial de estudios finalizados.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Subtitle"/>
        <w:tabs>
          <w:tab w:val="left" w:leader="none" w:pos="232"/>
        </w:tabs>
        <w:spacing w:line="360" w:lineRule="auto"/>
        <w:rPr/>
      </w:pPr>
      <w:bookmarkStart w:colFirst="0" w:colLast="0" w:name="_heading=h.9vhz28jveq3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Subtitle"/>
        <w:tabs>
          <w:tab w:val="left" w:leader="none" w:pos="232"/>
        </w:tabs>
        <w:rPr/>
      </w:pPr>
      <w:bookmarkStart w:colFirst="0" w:colLast="0" w:name="_heading=h.qwqgnvs4fo3v" w:id="7"/>
      <w:bookmarkEnd w:id="7"/>
      <w:r w:rsidDel="00000000" w:rsidR="00000000" w:rsidRPr="00000000">
        <w:rPr>
          <w:rtl w:val="0"/>
        </w:rPr>
        <w:t xml:space="preserve">METODOLOGIA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lef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proceso de enseñanza-aprendizaje se articulará mediante los siguientes elementos y estrategias metodológicas: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Materiales didácticos en entornos virtuales: que comprenden el desarrollo de unidades teóricas, esquemas conceptuales, supuestos prácticos resueltos y recursos digitales descargables.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Actividades prácticas aplicadas: diseñadas específicamente para la asimilación y aplicación de los contenidos del módulo.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Herramientas de autoevaluación: a través de cuestionarios y ejercicios interactivos que permiten al alumnado monitorizar su progreso y afianzar conocimientos a lo largo del curso.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Espacios de comunicación e interacción: tales como foros de consulta y canales de atención directa con la tutoría, destinados a la resolución de dudas, la orientación académica y el intercambio de experiencias.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Retroalimentación (feedback) personalizada: proporcionada por el tutor o tutora sobre las distintas actividades enmarcadas en el sistema de evaluación continua.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sz w:val="20"/>
          <w:szCs w:val="20"/>
        </w:rPr>
        <w:sectPr>
          <w:headerReference r:id="rId8" w:type="default"/>
          <w:footerReference r:id="rId9" w:type="default"/>
          <w:pgSz w:h="16840" w:w="11910" w:orient="portrait"/>
          <w:pgMar w:bottom="1580" w:top="2040" w:left="850" w:right="850" w:header="978" w:footer="1399"/>
          <w:pgNumType w:start="1"/>
        </w:sect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Prueba de evaluación presencial: orientada a constatar y validar la adquisición de las competencias y los resultados de aprendizaje establecidos.</w:t>
      </w:r>
    </w:p>
    <w:p w:rsidR="00000000" w:rsidDel="00000000" w:rsidP="00000000" w:rsidRDefault="00000000" w:rsidRPr="00000000" w14:paraId="0000003E">
      <w:pPr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CALENDARIO </w:t>
      </w:r>
      <w:r w:rsidDel="00000000" w:rsidR="00000000" w:rsidRPr="00000000">
        <w:rPr>
          <w:rtl w:val="0"/>
        </w:rPr>
      </w:r>
    </w:p>
    <w:tbl>
      <w:tblPr>
        <w:tblStyle w:val="Table2"/>
        <w:tblW w:w="14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2100"/>
        <w:gridCol w:w="2100"/>
        <w:gridCol w:w="2100"/>
        <w:gridCol w:w="2100"/>
        <w:gridCol w:w="2100"/>
        <w:gridCol w:w="2100"/>
        <w:tblGridChange w:id="0">
          <w:tblGrid>
            <w:gridCol w:w="2100"/>
            <w:gridCol w:w="2100"/>
            <w:gridCol w:w="2100"/>
            <w:gridCol w:w="2100"/>
            <w:gridCol w:w="2100"/>
            <w:gridCol w:w="2100"/>
            <w:gridCol w:w="21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7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SEPTIEMBRE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Lunes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Miércoles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Jueves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Viernes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Sábado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Domingo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d9d9d9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d9d9d9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d9d9d9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d9d9d9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d9d9d9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d9d9d9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d9d9d9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d9d9d9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line="36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rPr>
          <w:rFonts w:ascii="Arial" w:cs="Arial" w:eastAsia="Arial" w:hAnsi="Arial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2100"/>
        <w:gridCol w:w="2100"/>
        <w:gridCol w:w="2100"/>
        <w:gridCol w:w="2100"/>
        <w:gridCol w:w="2100"/>
        <w:gridCol w:w="2100"/>
        <w:tblGridChange w:id="0">
          <w:tblGrid>
            <w:gridCol w:w="2100"/>
            <w:gridCol w:w="2100"/>
            <w:gridCol w:w="2100"/>
            <w:gridCol w:w="2100"/>
            <w:gridCol w:w="2100"/>
            <w:gridCol w:w="2100"/>
            <w:gridCol w:w="21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7"/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OCTUBRE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Lunes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Miércoles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Jueves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Viernes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Sábado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Domingo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tabs>
          <w:tab w:val="left" w:leader="none" w:pos="232"/>
        </w:tabs>
        <w:spacing w:line="360" w:lineRule="auto"/>
        <w:rPr>
          <w:rFonts w:ascii="Arial" w:cs="Arial" w:eastAsia="Arial" w:hAnsi="Arial"/>
          <w:b w:val="1"/>
          <w:bCs w:val="1"/>
          <w:sz w:val="13"/>
          <w:szCs w:val="13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13261633"/>
        <w:tag w:val="goog_rdk_0"/>
      </w:sdtPr>
      <w:sdtContent>
        <w:tbl>
          <w:tblPr>
            <w:tblStyle w:val="Table4"/>
            <w:tblpPr w:leftFromText="180" w:rightFromText="180" w:topFromText="180" w:bottomFromText="180" w:vertAnchor="margin" w:horzAnchor="margin" w:tblpXSpec="left" w:tblpYSpec="bottom"/>
            <w:tblW w:w="10230.0" w:type="dxa"/>
            <w:jc w:val="left"/>
            <w:tblLayout w:type="fixed"/>
            <w:tblLook w:val="0600"/>
          </w:tblPr>
          <w:tblGrid>
            <w:gridCol w:w="465"/>
            <w:gridCol w:w="1500"/>
            <w:gridCol w:w="450"/>
            <w:gridCol w:w="7815"/>
            <w:tblGridChange w:id="0">
              <w:tblGrid>
                <w:gridCol w:w="465"/>
                <w:gridCol w:w="1500"/>
                <w:gridCol w:w="450"/>
                <w:gridCol w:w="7815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ffffff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shd w:fill="f6b26b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ED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EE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Teleformación</w:t>
                </w:r>
              </w:p>
            </w:tc>
            <w:tc>
              <w:tcPr>
                <w:tcBorders>
                  <w:top w:color="ffffff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shd w:fill="a4c2f4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EF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F0">
                <w:pPr>
                  <w:spacing w:line="36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Presencial</w:t>
                </w:r>
              </w:p>
            </w:tc>
          </w:tr>
        </w:tbl>
      </w:sdtContent>
    </w:sdt>
    <w:p w:rsidR="00000000" w:rsidDel="00000000" w:rsidP="00000000" w:rsidRDefault="00000000" w:rsidRPr="00000000" w14:paraId="000000F1">
      <w:pPr>
        <w:spacing w:line="360" w:lineRule="auto"/>
        <w:rPr>
          <w:rFonts w:ascii="Arial" w:cs="Arial" w:eastAsia="Arial" w:hAnsi="Arial"/>
          <w:b w:val="1"/>
          <w:bCs w:val="1"/>
          <w:sz w:val="13"/>
          <w:szCs w:val="13"/>
        </w:rPr>
        <w:sectPr>
          <w:type w:val="nextPage"/>
          <w:pgSz w:h="11910" w:w="16840" w:orient="landscape"/>
          <w:pgMar w:bottom="1580" w:top="2040" w:left="850" w:right="850" w:header="978" w:footer="139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4"/>
        </w:tabs>
        <w:spacing w:after="0" w:before="0" w:line="36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4"/>
        </w:tabs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PROGRAMA FORMATIVO</w:t>
      </w:r>
    </w:p>
    <w:p w:rsidR="00000000" w:rsidDel="00000000" w:rsidP="00000000" w:rsidRDefault="00000000" w:rsidRPr="00000000" w14:paraId="000000F4">
      <w:pPr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{{PROGRAMA}}</w:t>
      </w:r>
    </w:p>
    <w:p w:rsidR="00000000" w:rsidDel="00000000" w:rsidP="00000000" w:rsidRDefault="00000000" w:rsidRPr="00000000" w14:paraId="000000F5">
      <w:pPr>
        <w:shd w:fill="ffffff" w:val="clear"/>
        <w:spacing w:after="240" w:line="36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before="40" w:line="360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EVALUACIÓN Y EXAMEN FINAL PRESENCIAL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169"/>
        </w:tabs>
        <w:spacing w:before="40" w:line="360" w:lineRule="auto"/>
        <w:ind w:left="0" w:right="184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Evaluación continua a través de las actividades que se vayan realizando durante el curso.</w:t>
      </w:r>
    </w:p>
    <w:p w:rsidR="00000000" w:rsidDel="00000000" w:rsidP="00000000" w:rsidRDefault="00000000" w:rsidRPr="00000000" w14:paraId="000000F8">
      <w:pPr>
        <w:tabs>
          <w:tab w:val="left" w:leader="none" w:pos="169"/>
        </w:tabs>
        <w:spacing w:before="40" w:line="360" w:lineRule="auto"/>
        <w:ind w:left="0" w:right="184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Prueba objetiva final de evaluación presencial.</w:t>
      </w: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1580" w:top="2040" w:left="850" w:right="850" w:header="978" w:footer="139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9050525</wp:posOffset>
          </wp:positionH>
          <wp:positionV relativeFrom="paragraph">
            <wp:posOffset>38100</wp:posOffset>
          </wp:positionV>
          <wp:extent cx="558536" cy="533680"/>
          <wp:effectExtent b="0" l="0" r="0" t="0"/>
          <wp:wrapNone/>
          <wp:docPr id="2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58536" cy="53368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3826043</wp:posOffset>
          </wp:positionH>
          <wp:positionV relativeFrom="page">
            <wp:posOffset>711518</wp:posOffset>
          </wp:positionV>
          <wp:extent cx="2855891" cy="440928"/>
          <wp:effectExtent b="0" l="0" r="0" t="0"/>
          <wp:wrapNone/>
          <wp:docPr id="2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855891" cy="44092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sz w:val="20"/>
        <w:szCs w:val="20"/>
      </w:rPr>
      <w:drawing>
        <wp:inline distB="114300" distT="114300" distL="114300" distR="114300">
          <wp:extent cx="2493962" cy="676554"/>
          <wp:effectExtent b="0" l="0" r="0" t="0"/>
          <wp:docPr id="2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93962" cy="67655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/>
    <w:rPr>
      <w:rFonts w:ascii="Cambria" w:cs="Cambria" w:eastAsia="Cambria" w:hAnsi="Cambria"/>
      <w:b w:val="1"/>
      <w:bCs w:val="1"/>
      <w:sz w:val="22"/>
      <w:szCs w:val="22"/>
      <w:lang w:bidi="ar-SA" w:eastAsia="en-US" w:val="es-ES"/>
    </w:rPr>
  </w:style>
  <w:style w:type="paragraph" w:styleId="ListParagraph">
    <w:name w:val="List Paragraph"/>
    <w:basedOn w:val="Normal"/>
    <w:uiPriority w:val="1"/>
    <w:qFormat w:val="1"/>
    <w:pPr>
      <w:ind w:left="137" w:hanging="123"/>
    </w:pPr>
    <w:rPr>
      <w:rFonts w:ascii="Cambria" w:cs="Cambria" w:eastAsia="Cambria" w:hAnsi="Cambria"/>
      <w:lang w:bidi="ar-SA" w:eastAsia="en-US" w:val="es-ES"/>
    </w:rPr>
  </w:style>
  <w:style w:type="paragraph" w:styleId="TableParagraph">
    <w:name w:val="Table Paragraph"/>
    <w:basedOn w:val="Normal"/>
    <w:uiPriority w:val="1"/>
    <w:qFormat w:val="1"/>
    <w:pPr/>
    <w:rPr>
      <w:rFonts w:ascii="Cambria" w:cs="Cambria" w:eastAsia="Cambria" w:hAnsi="Cambria"/>
      <w:lang w:bidi="ar-SA" w:eastAsia="en-US" w:val="es-ES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before="40" w:line="360" w:lineRule="auto"/>
    </w:pPr>
    <w:rPr>
      <w:rFonts w:ascii="Arial" w:cs="Arial" w:eastAsia="Arial" w:hAnsi="Arial"/>
      <w:b w:val="1"/>
      <w:bCs w:val="1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R3UJ9BJ8EU0NbRRSjIS3pu5i4g==">CgMxLjAaHwoBMBIaChgICVIUChJ0YWJsZS5zbWRjdmdib2I2Nm4yDmguajA0dTZkbDBqeWRhMg5oLmVraWF2MGs2eXZxZTIOaC5mNm41aXhoODl2a20yDmgueWtmNnJnZnk5NWwyMg5oLmczcDB1bjZ6NDI3dzIOaC51eGllODQ0dTduYmsyDmguOXZoejI4anZlcTM2Mg5oLnF3cWdudnM0Zm8zdjgAciExeFg0LXVYdFBzemtiOWFkb014Vk02aFpUQTVfQXB2ak8=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2026-09-12T16:04:57Z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2026-09-12T00:00:00Z</vt:filetime>
  </property>
  <property fmtid="{D5CDD505-2E9C-101B-9397-08002B2CF9AE}" pid="6" name="Producer">
    <vt:lpwstr>Microsoft® Word 2021</vt:lpwstr>
  </property>
</Properties>
</file>