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1E3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bdr w:val="none" w:color="auto" w:sz="0" w:space="0"/>
          <w:shd w:val="clear" w:fill="FFFFFF"/>
          <w:vertAlign w:val="baseline"/>
        </w:rPr>
        <w:t>1. 清华大学（北京）</w:t>
      </w:r>
    </w:p>
    <w:p w14:paraId="0F749E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纸张与页边距：</w:t>
      </w:r>
    </w:p>
    <w:p w14:paraId="558230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566C3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A4纸，页边距上下左右各2.5厘米，页眉页脚各1.5厘米</w:t>
      </w:r>
    </w:p>
    <w:p w14:paraId="334978A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CDE24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字体与字号：</w:t>
      </w:r>
    </w:p>
    <w:p w14:paraId="7D4497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textAlignment w:val="baseline"/>
      </w:pPr>
    </w:p>
    <w:p w14:paraId="33C778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中文：宋体；英文：Times New Roman</w:t>
      </w:r>
    </w:p>
    <w:p w14:paraId="695B7A8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textAlignment w:val="baseline"/>
      </w:pPr>
    </w:p>
    <w:p w14:paraId="75D0650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textAlignment w:val="baseline"/>
      </w:pPr>
    </w:p>
    <w:p w14:paraId="05552F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章标题：黑体三号，居中，段前24磅，段后18磅</w:t>
      </w:r>
    </w:p>
    <w:p w14:paraId="2F49047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textAlignment w:val="baseline"/>
      </w:pPr>
    </w:p>
    <w:p w14:paraId="1449040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textAlignment w:val="baseline"/>
      </w:pPr>
    </w:p>
    <w:p w14:paraId="217CA9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节标题：黑体四号，左对齐，段前24磅，段后6磅</w:t>
      </w:r>
    </w:p>
    <w:p w14:paraId="35F4E8F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textAlignment w:val="baseline"/>
      </w:pPr>
    </w:p>
    <w:p w14:paraId="74C573E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C437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正文：小四号，首行缩进0.8cm（本科），行距1.5倍</w:t>
      </w:r>
    </w:p>
    <w:p w14:paraId="2AA99C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FFBAB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页眉页脚：</w:t>
      </w:r>
    </w:p>
    <w:p w14:paraId="5E88876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textAlignment w:val="baseline"/>
      </w:pPr>
    </w:p>
    <w:p w14:paraId="419B02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本科生：无页眉，页码底端居中</w:t>
      </w:r>
    </w:p>
    <w:p w14:paraId="7E85AE1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textAlignment w:val="baseline"/>
      </w:pPr>
    </w:p>
    <w:p w14:paraId="3BCC81D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BFA20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研究生：页眉宋体五号居中，页码五号Times New Roman</w:t>
      </w:r>
    </w:p>
    <w:p w14:paraId="0A387B1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2D6F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页码：</w:t>
      </w:r>
    </w:p>
    <w:p w14:paraId="56B2ACF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textAlignment w:val="baseline"/>
      </w:pPr>
    </w:p>
    <w:p w14:paraId="68B959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封面、声明页单面印刷，不加页码</w:t>
      </w:r>
    </w:p>
    <w:p w14:paraId="1A5458F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textAlignment w:val="baseline"/>
      </w:pPr>
    </w:p>
    <w:p w14:paraId="25DFF8E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textAlignment w:val="baseline"/>
      </w:pPr>
    </w:p>
    <w:p w14:paraId="31CFAE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中文摘要至目录：罗马数字"I, II, ..."</w:t>
      </w:r>
    </w:p>
    <w:p w14:paraId="6E9C991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textAlignment w:val="baseline"/>
      </w:pPr>
    </w:p>
    <w:p w14:paraId="64F6572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3F7DB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正文至结束：阿拉伯数字"1, 2, 3, ..."</w:t>
      </w:r>
    </w:p>
    <w:p w14:paraId="4E7288B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1E4C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参考文献：</w:t>
      </w:r>
    </w:p>
    <w:p w14:paraId="69CBE53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532A3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遵循GB/T 7714-2015标准，不少于30条</w:t>
      </w:r>
    </w:p>
    <w:p w14:paraId="254408C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C4C102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17336"/>
    <w:multiLevelType w:val="multilevel"/>
    <w:tmpl w:val="874173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0EDD9D9"/>
    <w:multiLevelType w:val="multilevel"/>
    <w:tmpl w:val="D0EDD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335DB1B4"/>
    <w:multiLevelType w:val="multilevel"/>
    <w:tmpl w:val="335DB1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6856CCF6"/>
    <w:multiLevelType w:val="multilevel"/>
    <w:tmpl w:val="6856C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79FE3E1C"/>
    <w:multiLevelType w:val="multilevel"/>
    <w:tmpl w:val="79FE3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C20305"/>
    <w:rsid w:val="02C2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2026-03-02T11:03:00Z</dcterms:created>
  <dc:creator>半岛弥音</dc:creator>
  <cp:lastModifiedBy>半岛弥音</cp:lastModifiedBy>
  <dcterms:modified xsi:type="dcterms:W3CDTF">2026-03-02T11:04:20Z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A6475892B4AE49EAA1518CD59FADD54C_11</vt:lpwstr>
  </property>
  <property fmtid="{D5CDD505-2E9C-101B-9397-08002B2CF9AE}" pid="4" name="KSOTemplateDocerSaveRecord">
    <vt:lpwstr>eyJoZGlkIjoiMzcwOGQ4ZTBiZjM1NDY1ZTZhYmNiY2FiOTI3YjBiODgiLCJ1c2VySWQiOiIxMTM0NDkxMDQ2In0=</vt:lpwstr>
  </property>
</Properties>
</file>