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Υλικά (τελικός απολογισμός) 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1.arduino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uno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(https://grobotronics.com/funduino-uno-rev3-arduino-uno-compatible.html) = € 11.90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  <w:t xml:space="preserve">2.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(https://grobotronics.com/photo-resistor-ldr-5mm.html)=4*0</w:t>
      </w:r>
      <w:proofErr w:type="gram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,20</w:t>
      </w:r>
      <w:proofErr w:type="gram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=€ 0,80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3. 2 servo (link: https://grobotronics.com/servo-small-5kg.cm-metal-gears-with-analog-feedback-feetech-fs9225m.html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https://grobotronics.com/analog-feedback-micro-servo-plastic-gear.html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)=€9.90+€12.20=€21,10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4.wires (https://grobotronics.com/jumper-wires-15cm-female-to-male-pack-of-10.html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ΚΑΙ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https://grobotronics.com/jumper-wires-15cm-male-to-male-pack-of-10.html)=2*€1.80=€ 3,30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>5..breadboard (link: https://grobotronics.com/breadboard-400-tie-point-white-half-size.html ) =€3.20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br/>
        <w:t xml:space="preserve">6.Bluetooth Module for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val="en-US" w:eastAsia="el-GR"/>
        </w:rPr>
        <w:t xml:space="preserve"> – HC05 (https://grobotronics.com/bluetooth-module-for-arduino-hc05.html) =€6.80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7. 4 αντιστάσεις 1kohm (https://grobotronics.com/carbon-1-4w-5-1kohm.html) = €0,04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8.servo arm(https://grobotronics.com/servo-arm-double-5cm-horn-spline-25t.html)=</w:t>
      </w:r>
      <w:r w:rsidRPr="009E5835">
        <w:rPr>
          <w:rFonts w:ascii="Arial" w:eastAsia="Times New Roman" w:hAnsi="Arial" w:cs="Arial"/>
          <w:color w:val="2C2C2C"/>
          <w:sz w:val="21"/>
          <w:lang w:eastAsia="el-GR"/>
        </w:rPr>
        <w:t>€1.90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  <w:t xml:space="preserve">9.Πλαστικά γρανάζια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3D εκτυπωτή του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εκφέ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χανίων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(ΤΑ STL ΑΡΧΕΙΑ ΠΕΡΙΛΑΜΒΑΝΟΝΤΑΙ ΩΣ ST1,ST2,..)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br/>
        <w:t>ΕΝΔΕΙΚΤΙΚΟ ΣΥΝΟΛΟ=€49,00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</w:t>
      </w:r>
    </w:p>
    <w:p w:rsidR="00E76163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ιδέα μας είναι να κατασκευάσουμε ένα ηλιακό ανιχνευτή της πορείας του ήλιου που θα προσαρμόζει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φωτοβολταικό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πάνελ μας κάθετα στις ακτίνες του ήλιου για να έχει την μέγιστη απόδοση και ταυτόχρονα θα καταγράφει τις γωνίες αυτές.</w: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Θα χρησιμοποιήσουμε 4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ldr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φωτοαντιστάσεις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-οι αισθητήρες φωτός που ανάλογα με το φως που λαμβάνουν θα δίνουν εντολή να στραφεί το πάνελ μας στη σωστή θέση- 2 σερβομηχανισμούς για να εκτελούν τις παραπάνω εντολές και θα αποτελούν συνάμα αισθητήρες κλίσης για την καταγραφή αυτών των γωνιών. Φυσικά και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arduino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ο εγκέφαλος της κατασκευής μας. 3D εκτυπωμένα εξαρτήματα θα δώσουν σταθερότητα και αποδοτικότητα στην κατασκευή μας. 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ΚΑΤΑΣΚΕΥΗ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Τα σχεδιασμένα 3d εξαρτήματα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απο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την ομάδα μας θα τα βρείτε ως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αρχεία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github.Τα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που είναι στη λίστα μας «κουμπώνουν» ακριβώς στα παραπάνω εξαρτήματα.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: https://grobotronics.com/servo-small-5kg.cm-metal-gears-with-analog-feedback-feetech-fs9225m.html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lastRenderedPageBreak/>
        <w:drawing>
          <wp:inline distT="0" distB="0" distL="0" distR="0">
            <wp:extent cx="2858770" cy="2858770"/>
            <wp:effectExtent l="19050" t="0" r="0" b="0"/>
            <wp:docPr id="3" name="Εικόνα 3" descr="https://openedtech.ellak.gr/wp-content/uploads/sites/31/2019/11/htb1h5qcacvrk1rjy0feq6atmvxa6_grobo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edtech.ellak.gr/wp-content/uploads/sites/31/2019/11/htb1h5qcacvrk1rjy0feq6atmvxa6_grobo-300x3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«κουμπώνει» στο 3d εξάρτημα 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base.stl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1).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5956" cy="1901222"/>
            <wp:effectExtent l="19050" t="0" r="1544" b="0"/>
            <wp:docPr id="4" name="Εικόνα 4" descr="https://openedtech.ellak.gr/wp-content/uploads/sites/31/2019/11/bigbase4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penedtech.ellak.gr/wp-content/uploads/sites/31/2019/11/bigbase4-300x2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βάζουμε 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(https://grobotronics.com/servo-arm-double-5cm-horn-spline-25t.html) </w:t>
      </w: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2858770"/>
            <wp:effectExtent l="19050" t="0" r="0" b="0"/>
            <wp:docPr id="5" name="Εικόνα 5" descr="https://openedtech.ellak.gr/wp-content/uploads/sites/31/2019/11/FK-AP-41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penedtech.ellak.gr/wp-content/uploads/sites/31/2019/11/FK-AP-41-300x3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lastRenderedPageBreak/>
        <w:t>ΟΠΩΣ ΣΤΗΝ  ΕΙΚΟΝΑ 1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ΕΙΚΟΝΑ1: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158365" cy="2924175"/>
            <wp:effectExtent l="19050" t="0" r="0" b="0"/>
            <wp:docPr id="6" name="Εικόνα 6" descr="https://openedtech.ellak.gr/wp-content/uploads/sites/31/2019/11/%CE%B5%CE%B9%CE%BA%CF%8C%CE%BD%CE%B1-1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penedtech.ellak.gr/wp-content/uploads/sites/31/2019/11/%CE%B5%CE%B9%CE%BA%CF%8C%CE%BD%CE%B1-1-222x3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Πάνω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servoarm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 3d εξάρτημα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stl2)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581785"/>
            <wp:effectExtent l="19050" t="0" r="0" b="0"/>
            <wp:docPr id="7" name="Εικόνα 7" descr="https://openedtech.ellak.gr/wp-content/uploads/sites/31/2019/11/second3dpart-300x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penedtech.ellak.gr/wp-content/uploads/sites/31/2019/11/second3dpart-300x16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lastRenderedPageBreak/>
        <w:t xml:space="preserve">και τοποθετούμε το 2ο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(εκεί που δείχνει το βέλος)</w:t>
      </w:r>
      <w:r>
        <w:rPr>
          <w:rFonts w:ascii="Arial" w:eastAsia="Times New Roman" w:hAnsi="Arial" w:cs="Arial"/>
          <w:b/>
          <w:bCs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2858770"/>
            <wp:effectExtent l="19050" t="0" r="0" b="0"/>
            <wp:docPr id="8" name="Εικόνα 8" descr="https://openedtech.ellak.gr/wp-content/uploads/sites/31/2019/11/1449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penedtech.ellak.gr/wp-content/uploads/sites/31/2019/11/1449-300x3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 κατάλληλο άνοιγμα του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-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mount.stl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,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όπως την εικόνα 2: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ΕΙΚΟΝΑ2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117090" cy="2858770"/>
            <wp:effectExtent l="19050" t="0" r="0" b="0"/>
            <wp:docPr id="9" name="Εικόνα 9" descr="https://openedtech.ellak.gr/wp-content/uploads/sites/31/2019/11/P00601-201226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penedtech.ellak.gr/wp-content/uploads/sites/31/2019/11/P00601-201226-222x3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Στο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βιδώνουμε το 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Vertical_Servo_Gear.stl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(ή stl5, το άσπρο στην εικόνα2 )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34770"/>
            <wp:effectExtent l="19050" t="0" r="0" b="0"/>
            <wp:docPr id="10" name="Εικόνα 10" descr="https://openedtech.ellak.gr/wp-content/uploads/sites/31/2019/11/%CE%B4%CE%B9%CF%83%CE%BA%CE%BF%CF%82%CF%83%CF%84%CE%BF2%CE%BFservo-300x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penedtech.ellak.gr/wp-content/uploads/sites/31/2019/11/%CE%B4%CE%B9%CF%83%CE%BA%CE%BF%CF%82%CF%83%CF%84%CE%BF2%CE%BFservo-300x14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lastRenderedPageBreak/>
        <w:t>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Στο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Panel_Bracket2.stl(ή stl4)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51280"/>
            <wp:effectExtent l="19050" t="0" r="0" b="0"/>
            <wp:docPr id="11" name="Εικόνα 11" descr="https://openedtech.ellak.gr/wp-content/uploads/sites/31/2019/11/upbase-300x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penedtech.ellak.gr/wp-content/uploads/sites/31/2019/11/upbase-300x14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(ή stl3) εκεί </w:t>
      </w:r>
      <w:r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ου δείχνει το βέλος (έχει υποδοχή να το δεχτεί και ας μην φαίνεται στην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πανω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 εικόνα).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 xml:space="preserve">LDR DIVIDER </w:t>
      </w:r>
      <w:proofErr w:type="spellStart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HIGH.stl</w:t>
      </w:r>
      <w:proofErr w:type="spellEnd"/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: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202690"/>
            <wp:effectExtent l="19050" t="0" r="0" b="0"/>
            <wp:docPr id="12" name="Εικόνα 12" descr="https://openedtech.ellak.gr/wp-content/uploads/sites/31/2019/11/ldrdivader-300x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penedtech.ellak.gr/wp-content/uploads/sites/31/2019/11/ldrdivader-300x1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Τέλος με την κατάλληλη βίδα 4mm με μήκος 9cm και τα αντίστοιχα παξιμάδια τοποθετούμε το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Panel_Bracket2.stl όπως στην εικόνα 2.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Η συνδεσμολογία πρέπει να γίνει όπως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>
        <w:rPr>
          <w:rFonts w:ascii="Arial" w:eastAsia="Times New Roman" w:hAnsi="Arial" w:cs="Arial"/>
          <w:noProof/>
          <w:color w:val="2C2C2C"/>
          <w:sz w:val="21"/>
          <w:szCs w:val="21"/>
          <w:lang w:eastAsia="el-GR"/>
        </w:rPr>
        <w:drawing>
          <wp:inline distT="0" distB="0" distL="0" distR="0">
            <wp:extent cx="2858770" cy="1334770"/>
            <wp:effectExtent l="19050" t="0" r="0" b="0"/>
            <wp:docPr id="13" name="Εικόνα 13" descr="https://openedtech.ellak.gr/wp-content/uploads/sites/31/2019/11/SOLAR-PATH-FINDER-2-1-300x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penedtech.ellak.gr/wp-content/uploads/sites/31/2019/11/SOLAR-PATH-FINDER-2-1-300x14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ΟΛΑ TA ΑΡΧΕΙΑ ΒΡΙΣΚΟΝΤΑΙ ΣΤΟ GITHUB ΜΕ ΜΕΓΑΛΥΤΕΡΗ ΑΝΑΛΥΣΗ.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Έπειτα έπρεπε να βαθμονομήσουμε τα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servo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ώστε να μετράνε την σωστή γωνία και σε αυτήν την επίπονη διαδικασία βοήθησε το 2ο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link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Ο διαιρέτης τάσης που φαίνεται στο κύκλωμα που βρίσκεται στο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github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 λειτούργησε καλά τελικά σε εξωτερικό χώρο  με αντιστάσεις 1 </w:t>
      </w:r>
      <w:proofErr w:type="spellStart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kohm</w:t>
      </w:r>
      <w:proofErr w:type="spellEnd"/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(4 αντιστάσεις).</w:t>
      </w:r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ΒΙΒΛΙΟΓΡΑΦΙΚΕΣ ΑΝΑΦΟΡΕΣ</w:t>
      </w:r>
    </w:p>
    <w:p w:rsidR="00E76163" w:rsidRPr="009E5835" w:rsidRDefault="00E76163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hyperlink r:id="rId16" w:history="1">
        <w:r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https://en.wikipedia.org/wiki/Sun_path</w:t>
        </w:r>
      </w:hyperlink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2)</w:t>
      </w:r>
      <w:hyperlink r:id="rId17" w:history="1">
        <w:r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https://en.wikipedia.org/wiki/Position_of_the_Sun</w:t>
        </w:r>
      </w:hyperlink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3)</w:t>
      </w:r>
      <w:hyperlink r:id="rId18" w:history="1">
        <w:r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https://www.youtube.com/watch?v=lJVEubm9Ja8</w:t>
        </w:r>
      </w:hyperlink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4)</w:t>
      </w:r>
      <w:hyperlink r:id="rId19" w:history="1">
        <w:r w:rsidRPr="009E5835">
          <w:rPr>
            <w:rFonts w:ascii="Arial" w:eastAsia="Times New Roman" w:hAnsi="Arial" w:cs="Arial"/>
            <w:color w:val="020202"/>
            <w:sz w:val="21"/>
            <w:u w:val="single"/>
            <w:lang w:eastAsia="el-GR"/>
          </w:rPr>
          <w:t>https://www.instructables.com/id/Arduino-Solar-Tracker/</w:t>
        </w:r>
      </w:hyperlink>
    </w:p>
    <w:p w:rsidR="00E76163" w:rsidRPr="009E5835" w:rsidRDefault="00E76163" w:rsidP="00E76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ΠΟΥ ΒΟΗΘΗΣΕ ΣΤΗΝ ΒΑΘΜΟΝΟΜΗΣΗ-CALIBRATION SERVO : </w:t>
      </w:r>
      <w:hyperlink r:id="rId20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https://dronebotworkshop.com/analog-feedback-servo-motor/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ΣΤΟ LINK ΠΟΥ ΑΚΟΛΟΥΘΕΙ ΚΑΙ ΑΝΗΚΕΙ ΟΠΩΣ ΚΑΙ ΔΗΜΙΟΥΡΓΗΘΗΚΕ ΑΠΟ ΤΗΝ ΟΜΑΔΑ ΤΩΝ ΜΑΘΗΤΩΝ ΠΟΥ ΕΡΓΑΣΤΗΚΕ ΓΙ ΑΥΤΟ ΤΟ PROJECT 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> 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ΕΙΝΑΙ ΤΟΠΟΘΕΤΗΜΕΝΑ </w:t>
      </w:r>
      <w:r w:rsidRPr="009E5835">
        <w:rPr>
          <w:rFonts w:ascii="Arial" w:eastAsia="Times New Roman" w:hAnsi="Arial" w:cs="Arial"/>
          <w:b/>
          <w:bCs/>
          <w:i/>
          <w:iCs/>
          <w:color w:val="2C2C2C"/>
          <w:sz w:val="21"/>
          <w:lang w:eastAsia="el-GR"/>
        </w:rPr>
        <w:t>ΟΛΑ ΤΑ ΑΡΧΕΙΑ ΠΟΥ ΕΙΝΑΙ ΑΝΑΓΚΑΙΑ</w:t>
      </w:r>
      <w:r w:rsidRPr="009E5835">
        <w:rPr>
          <w:rFonts w:ascii="Arial" w:eastAsia="Times New Roman" w:hAnsi="Arial" w:cs="Arial"/>
          <w:b/>
          <w:bCs/>
          <w:color w:val="2C2C2C"/>
          <w:sz w:val="21"/>
          <w:lang w:eastAsia="el-GR"/>
        </w:rPr>
        <w:t> ΓΙΑ ΤΗΝ ΚΑΤΑΝΟΗΣΗ ΚΑΙ ΚΑΤΑΣΚΕΥΗ ΑΝΑΛΟΓΟΥ ΕΓΧΕΙΡΗΜΑΤΟΣ</w:t>
      </w: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 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LINK: </w:t>
      </w:r>
      <w:hyperlink r:id="rId21" w:history="1"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https://githu</w:t>
        </w:r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b</w:t>
        </w:r>
        <w:r w:rsidRPr="005B61C2">
          <w:rPr>
            <w:rStyle w:val="-"/>
            <w:rFonts w:ascii="Arial" w:eastAsia="Times New Roman" w:hAnsi="Arial" w:cs="Arial"/>
            <w:sz w:val="21"/>
            <w:szCs w:val="21"/>
            <w:lang w:eastAsia="el-GR"/>
          </w:rPr>
          <w:t>.com/Ampirath/Solar-Tracker</w:t>
        </w:r>
      </w:hyperlink>
    </w:p>
    <w:p w:rsidR="00E76163" w:rsidRPr="009E5835" w:rsidRDefault="00E76163" w:rsidP="00E76163">
      <w:pPr>
        <w:shd w:val="clear" w:color="auto" w:fill="FFFFFF"/>
        <w:spacing w:after="324" w:line="240" w:lineRule="auto"/>
        <w:rPr>
          <w:rFonts w:ascii="Arial" w:eastAsia="Times New Roman" w:hAnsi="Arial" w:cs="Arial"/>
          <w:color w:val="2C2C2C"/>
          <w:sz w:val="21"/>
          <w:szCs w:val="21"/>
          <w:lang w:eastAsia="el-GR"/>
        </w:rPr>
      </w:pPr>
      <w:r w:rsidRPr="009E5835">
        <w:rPr>
          <w:rFonts w:ascii="Arial" w:eastAsia="Times New Roman" w:hAnsi="Arial" w:cs="Arial"/>
          <w:color w:val="2C2C2C"/>
          <w:sz w:val="21"/>
          <w:szCs w:val="21"/>
          <w:lang w:eastAsia="el-GR"/>
        </w:rPr>
        <w:t xml:space="preserve">LINK VIDEO ΠΟΥ ΦΤΙΑΧΤΗΚΕ ΑΠΟ ΤΑ ΠΑΙΔΙΑ: </w: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fldChar w:fldCharType="begin"/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instrText xml:space="preserve"> HYPERLINK "https://www.youtube.com/watch?v=TfUpVVRkGPY" </w:instrTex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fldChar w:fldCharType="separate"/>
      </w:r>
      <w:r w:rsidRPr="009E5835">
        <w:rPr>
          <w:rStyle w:val="-"/>
          <w:rFonts w:ascii="Arial" w:eastAsia="Times New Roman" w:hAnsi="Arial" w:cs="Arial"/>
          <w:sz w:val="21"/>
          <w:szCs w:val="21"/>
          <w:lang w:eastAsia="el-GR"/>
        </w:rPr>
        <w:t>https://www.youtube.com/watch?v=TfUpVVRkGPY</w:t>
      </w:r>
      <w:r>
        <w:rPr>
          <w:rFonts w:ascii="Arial" w:eastAsia="Times New Roman" w:hAnsi="Arial" w:cs="Arial"/>
          <w:color w:val="2C2C2C"/>
          <w:sz w:val="21"/>
          <w:szCs w:val="21"/>
          <w:lang w:eastAsia="el-GR"/>
        </w:rPr>
        <w:fldChar w:fldCharType="end"/>
      </w:r>
    </w:p>
    <w:p w:rsidR="00E76163" w:rsidRPr="009E5835" w:rsidRDefault="00E76163" w:rsidP="00E76163">
      <w:pPr>
        <w:rPr>
          <w:rFonts w:ascii="Times New Roman" w:hAnsi="Times New Roman" w:cs="Times New Roman"/>
          <w:sz w:val="24"/>
          <w:szCs w:val="24"/>
        </w:rPr>
      </w:pPr>
    </w:p>
    <w:p w:rsidR="00D556B5" w:rsidRPr="00E76163" w:rsidRDefault="00D556B5">
      <w:pPr>
        <w:rPr>
          <w:rFonts w:ascii="Times New Roman" w:hAnsi="Times New Roman" w:cs="Times New Roman"/>
          <w:sz w:val="24"/>
          <w:szCs w:val="24"/>
        </w:rPr>
      </w:pPr>
    </w:p>
    <w:sectPr w:rsidR="00D556B5" w:rsidRPr="00E76163" w:rsidSect="009E583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BBE"/>
    <w:multiLevelType w:val="multilevel"/>
    <w:tmpl w:val="B0F8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163"/>
    <w:rsid w:val="0023517B"/>
    <w:rsid w:val="00D556B5"/>
    <w:rsid w:val="00E40BBB"/>
    <w:rsid w:val="00E76163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76163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76163"/>
    <w:rPr>
      <w:color w:val="800080" w:themeColor="followed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E7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76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lJVEubm9J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mpirath/Solar-Tracker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Position_of_the_S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n_path" TargetMode="External"/><Relationship Id="rId20" Type="http://schemas.openxmlformats.org/officeDocument/2006/relationships/hyperlink" Target="https://dronebotworkshop.com/analog-feedback-servo-mot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www.instructables.com/id/Arduino-Solar-Track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1</cp:revision>
  <dcterms:created xsi:type="dcterms:W3CDTF">2020-06-02T08:06:00Z</dcterms:created>
  <dcterms:modified xsi:type="dcterms:W3CDTF">2020-06-02T08:10:00Z</dcterms:modified>
</cp:coreProperties>
</file>