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005F" w14:textId="55141B01" w:rsidR="00AE5FBE" w:rsidRPr="00AE5FBE" w:rsidRDefault="00AE5FBE" w:rsidP="00AE5FBE">
      <w:pPr>
        <w:jc w:val="center"/>
        <w:rPr>
          <w:b/>
          <w:bCs/>
        </w:rPr>
      </w:pPr>
      <w:r w:rsidRPr="00AE5FBE">
        <w:br/>
      </w:r>
      <w:r w:rsidRPr="00AE5FBE">
        <w:rPr>
          <w:b/>
          <w:bCs/>
        </w:rPr>
        <w:t>On speakers and influential texts: Homeric epics and the anatomical lexicon in Greek literature</w:t>
      </w:r>
    </w:p>
    <w:p w14:paraId="1325D16D" w14:textId="7EF568A2" w:rsidR="00AE5FBE" w:rsidRPr="00AE5FBE" w:rsidRDefault="00AE5FBE" w:rsidP="00AE5FBE">
      <w:r w:rsidRPr="00AE5FBE">
        <w:t>This paper investigates the enduring impact of Homeric language on the anatomical vocabulary of later Greek literature, focusing on terms designating external or visible body parts. The Homeric corpus, with its ninety anatomical lexemes and over two thousand occurrences, constitutes the richest early source for the linguistic representation of the human body in Greek. This lexical wealth made the Homeric corpus a reservoir of expressions that later authors reinterpreted, imitated, or reactivated, particularly in genres sensitive to archaism and poetic authority.</w:t>
      </w:r>
    </w:p>
    <w:p w14:paraId="2CDFF447" w14:textId="77777777" w:rsidR="00AE5FBE" w:rsidRPr="00AE5FBE" w:rsidRDefault="00AE5FBE" w:rsidP="00AE5FBE">
      <w:r w:rsidRPr="00AE5FBE">
        <w:t xml:space="preserve">The study introduces the concept of “anatomical </w:t>
      </w:r>
      <w:proofErr w:type="spellStart"/>
      <w:r w:rsidRPr="00AE5FBE">
        <w:t>homerism</w:t>
      </w:r>
      <w:proofErr w:type="spellEnd"/>
      <w:r w:rsidRPr="00AE5FBE">
        <w:t xml:space="preserve">”, defined as the survival or deliberate revival of Homeric anatomical terms whose post-Homeric distribution is marked by literary genre. Through a gradual analysis of prototypical cases, the research distinguishes between genuinely Homeric influences and neutral, genre-independent vocabulary. Anatomical </w:t>
      </w:r>
      <w:proofErr w:type="spellStart"/>
      <w:r w:rsidRPr="00AE5FBE">
        <w:t>homerisms</w:t>
      </w:r>
      <w:proofErr w:type="spellEnd"/>
      <w:r w:rsidRPr="00AE5FBE">
        <w:t xml:space="preserve"> are typically rare in both Homer and later texts, absent from Classical prose, and reappear mainly in Hellenistic and imperial poetry. Their meanings tend to be vague, their etymologies uncertain, and they rarely function as the standard term for a given body part, instead serving as poetic or </w:t>
      </w:r>
      <w:proofErr w:type="spellStart"/>
      <w:r w:rsidRPr="00AE5FBE">
        <w:t>archaising</w:t>
      </w:r>
      <w:proofErr w:type="spellEnd"/>
      <w:r w:rsidRPr="00AE5FBE">
        <w:t xml:space="preserve"> synonyms motivated by stylistic emulation of Homer. The study also considers their occasional presence in medical prose, where Homeric prestige and synonymic nuance could justify their use.</w:t>
      </w:r>
    </w:p>
    <w:p w14:paraId="26AB0BAE" w14:textId="77777777" w:rsidR="00AE5FBE" w:rsidRPr="00AE5FBE" w:rsidRDefault="00AE5FBE" w:rsidP="00AE5FBE">
      <w:r w:rsidRPr="00AE5FBE">
        <w:t xml:space="preserve">Ultimately, this research argues that the phenomenon of anatomical </w:t>
      </w:r>
      <w:proofErr w:type="spellStart"/>
      <w:r w:rsidRPr="00AE5FBE">
        <w:t>homerisms</w:t>
      </w:r>
      <w:proofErr w:type="spellEnd"/>
      <w:r w:rsidRPr="00AE5FBE">
        <w:t xml:space="preserve"> reveals how literary genre shapes lexical persistence and change, illustrating the far-reaching influence of the Homeric body across the history of the Greek language.</w:t>
      </w:r>
    </w:p>
    <w:p w14:paraId="4C61881A" w14:textId="48B71AAE" w:rsidR="0025592C" w:rsidRDefault="0025592C"/>
    <w:sectPr w:rsidR="0025592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92C"/>
    <w:rsid w:val="0025592C"/>
    <w:rsid w:val="00A63544"/>
    <w:rsid w:val="00AE5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0BF5E"/>
  <w15:chartTrackingRefBased/>
  <w15:docId w15:val="{A695E6B5-3077-4DD6-97C5-DEB781DC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92C"/>
    <w:rPr>
      <w:rFonts w:eastAsiaTheme="majorEastAsia" w:cstheme="majorBidi"/>
      <w:color w:val="272727" w:themeColor="text1" w:themeTint="D8"/>
    </w:rPr>
  </w:style>
  <w:style w:type="paragraph" w:styleId="Title">
    <w:name w:val="Title"/>
    <w:basedOn w:val="Normal"/>
    <w:next w:val="Normal"/>
    <w:link w:val="TitleChar"/>
    <w:uiPriority w:val="10"/>
    <w:qFormat/>
    <w:rsid w:val="00255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92C"/>
    <w:pPr>
      <w:spacing w:before="160"/>
      <w:jc w:val="center"/>
    </w:pPr>
    <w:rPr>
      <w:i/>
      <w:iCs/>
      <w:color w:val="404040" w:themeColor="text1" w:themeTint="BF"/>
    </w:rPr>
  </w:style>
  <w:style w:type="character" w:customStyle="1" w:styleId="QuoteChar">
    <w:name w:val="Quote Char"/>
    <w:basedOn w:val="DefaultParagraphFont"/>
    <w:link w:val="Quote"/>
    <w:uiPriority w:val="29"/>
    <w:rsid w:val="0025592C"/>
    <w:rPr>
      <w:i/>
      <w:iCs/>
      <w:color w:val="404040" w:themeColor="text1" w:themeTint="BF"/>
    </w:rPr>
  </w:style>
  <w:style w:type="paragraph" w:styleId="ListParagraph">
    <w:name w:val="List Paragraph"/>
    <w:basedOn w:val="Normal"/>
    <w:uiPriority w:val="34"/>
    <w:qFormat/>
    <w:rsid w:val="0025592C"/>
    <w:pPr>
      <w:ind w:left="720"/>
      <w:contextualSpacing/>
    </w:pPr>
  </w:style>
  <w:style w:type="character" w:styleId="IntenseEmphasis">
    <w:name w:val="Intense Emphasis"/>
    <w:basedOn w:val="DefaultParagraphFont"/>
    <w:uiPriority w:val="21"/>
    <w:qFormat/>
    <w:rsid w:val="0025592C"/>
    <w:rPr>
      <w:i/>
      <w:iCs/>
      <w:color w:val="0F4761" w:themeColor="accent1" w:themeShade="BF"/>
    </w:rPr>
  </w:style>
  <w:style w:type="paragraph" w:styleId="IntenseQuote">
    <w:name w:val="Intense Quote"/>
    <w:basedOn w:val="Normal"/>
    <w:next w:val="Normal"/>
    <w:link w:val="IntenseQuoteChar"/>
    <w:uiPriority w:val="30"/>
    <w:qFormat/>
    <w:rsid w:val="00255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92C"/>
    <w:rPr>
      <w:i/>
      <w:iCs/>
      <w:color w:val="0F4761" w:themeColor="accent1" w:themeShade="BF"/>
    </w:rPr>
  </w:style>
  <w:style w:type="character" w:styleId="IntenseReference">
    <w:name w:val="Intense Reference"/>
    <w:basedOn w:val="DefaultParagraphFont"/>
    <w:uiPriority w:val="32"/>
    <w:qFormat/>
    <w:rsid w:val="002559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Geka Vasiliki (Γκέκα Βασιλική)</dc:creator>
  <cp:keywords/>
  <dc:description/>
  <cp:lastModifiedBy>Geka Vasiliki (Γκέκα Βασιλική)</cp:lastModifiedBy>
  <cp:revision>2</cp:revision>
  <dcterms:created xsi:type="dcterms:W3CDTF">2025-10-29T15:21:00Z</dcterms:created>
  <dcterms:modified xsi:type="dcterms:W3CDTF">2025-10-29T15:21:00Z</dcterms:modified>
</cp:coreProperties>
</file>