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FA6C" w14:textId="2FEF921D" w:rsidR="005D64DF" w:rsidRPr="005D64DF" w:rsidRDefault="005D64DF" w:rsidP="005D64DF">
      <w:pPr>
        <w:rPr>
          <w:b/>
          <w:bCs/>
        </w:rPr>
      </w:pPr>
      <w:r w:rsidRPr="005D64DF">
        <w:rPr>
          <w:b/>
          <w:bCs/>
        </w:rPr>
        <w:t>Retranslations Across Millennia: A Diachronic Contrastive Corpus for</w:t>
      </w:r>
      <w:r>
        <w:rPr>
          <w:b/>
          <w:bCs/>
        </w:rPr>
        <w:t xml:space="preserve"> </w:t>
      </w:r>
      <w:r w:rsidRPr="005D64DF">
        <w:rPr>
          <w:b/>
          <w:bCs/>
        </w:rPr>
        <w:t>Studying Interlingual and Intralingual Language Contact</w:t>
      </w:r>
    </w:p>
    <w:p w14:paraId="3A002054" w14:textId="77777777" w:rsidR="006F7625" w:rsidRDefault="006F7625" w:rsidP="006F7625"/>
    <w:p w14:paraId="31E508B7" w14:textId="77777777" w:rsidR="006F7625" w:rsidRDefault="006F7625" w:rsidP="006F7625">
      <w:r>
        <w:t>ABSTRACT</w:t>
      </w:r>
    </w:p>
    <w:p w14:paraId="42E5F187" w14:textId="38DE1621" w:rsidR="007650E9" w:rsidRDefault="005D64DF" w:rsidP="005D64DF">
      <w:pPr>
        <w:jc w:val="both"/>
      </w:pPr>
      <w:r>
        <w:t>The Athens Digital Glossa Chronos (</w:t>
      </w:r>
      <w:proofErr w:type="spellStart"/>
      <w:r>
        <w:t>AthDGC</w:t>
      </w:r>
      <w:proofErr w:type="spellEnd"/>
      <w:r>
        <w:t>) project develops a diachronic</w:t>
      </w:r>
      <w:r>
        <w:t xml:space="preserve"> </w:t>
      </w:r>
      <w:r>
        <w:t>corpus which contains influential and canonical Greek texts alongside</w:t>
      </w:r>
      <w:r>
        <w:t xml:space="preserve"> </w:t>
      </w:r>
      <w:r>
        <w:t>their translations from different periods across three thousand years. The</w:t>
      </w:r>
      <w:r>
        <w:t xml:space="preserve"> </w:t>
      </w:r>
      <w:r>
        <w:t>project studies both interlingual contact through Greek and Latin and</w:t>
      </w:r>
      <w:r>
        <w:t xml:space="preserve"> </w:t>
      </w:r>
      <w:r>
        <w:t>Romance and Germanic texts and intralingual contact through Greek text</w:t>
      </w:r>
      <w:r>
        <w:t xml:space="preserve"> </w:t>
      </w:r>
      <w:r>
        <w:t>retranslations from different historical periods with different</w:t>
      </w:r>
      <w:r>
        <w:t xml:space="preserve"> </w:t>
      </w:r>
      <w:r>
        <w:t>translation methods and registers.</w:t>
      </w:r>
      <w:r>
        <w:t xml:space="preserve"> </w:t>
      </w:r>
      <w:r>
        <w:t>The corpus solves historical linguistics problems by tracking how</w:t>
      </w:r>
      <w:r>
        <w:t xml:space="preserve"> </w:t>
      </w:r>
      <w:r>
        <w:t>grammatical features and argument structure transform during contact</w:t>
      </w:r>
      <w:r>
        <w:t xml:space="preserve"> </w:t>
      </w:r>
      <w:r>
        <w:t>periods. The corpus identifies two types of retranslation which include</w:t>
      </w:r>
      <w:r>
        <w:t xml:space="preserve"> </w:t>
      </w:r>
      <w:r>
        <w:t>passive retranslation for unavailable texts and active retranslation for</w:t>
      </w:r>
      <w:r>
        <w:t xml:space="preserve"> </w:t>
      </w:r>
      <w:r>
        <w:t>purposeful updates that show how influential and canonical texts maintain</w:t>
      </w:r>
      <w:r>
        <w:t xml:space="preserve"> </w:t>
      </w:r>
      <w:r>
        <w:t>their original content.</w:t>
      </w:r>
      <w:r>
        <w:t xml:space="preserve"> </w:t>
      </w:r>
      <w:r>
        <w:t xml:space="preserve">The project uses Modern Greek morphological </w:t>
      </w:r>
      <w:proofErr w:type="spellStart"/>
      <w:r>
        <w:t>tagsets</w:t>
      </w:r>
      <w:proofErr w:type="spellEnd"/>
      <w:r>
        <w:t xml:space="preserve"> together with</w:t>
      </w:r>
      <w:r>
        <w:t xml:space="preserve"> </w:t>
      </w:r>
      <w:r>
        <w:t>multi-temporal annotation and implements Stanza NLP and PROIEL parsing</w:t>
      </w:r>
      <w:r>
        <w:t xml:space="preserve"> </w:t>
      </w:r>
      <w:r>
        <w:t>(among others) for conducting robust comparative analysis. The research</w:t>
      </w:r>
      <w:r>
        <w:t xml:space="preserve"> </w:t>
      </w:r>
      <w:r>
        <w:t>uses statistical methods to determine if language contact leads to fast</w:t>
      </w:r>
      <w:r>
        <w:t xml:space="preserve"> </w:t>
      </w:r>
      <w:r>
        <w:t>organized changes or slow progressive change which helps researchers</w:t>
      </w:r>
      <w:r>
        <w:t xml:space="preserve"> </w:t>
      </w:r>
      <w:r>
        <w:t>understand how translation affects language development.</w:t>
      </w:r>
      <w:r>
        <w:t xml:space="preserve"> </w:t>
      </w:r>
      <w:r>
        <w:t>The project establishes open-access annotated texts and PROIEL-compliant</w:t>
      </w:r>
      <w:r>
        <w:t xml:space="preserve"> </w:t>
      </w:r>
      <w:r>
        <w:t>treebanks and trained parsers which enable researchers to conduct</w:t>
      </w:r>
      <w:r>
        <w:t xml:space="preserve"> </w:t>
      </w:r>
      <w:r>
        <w:t>comparative diachronic studies to advance their understanding of language</w:t>
      </w:r>
      <w:r>
        <w:t xml:space="preserve"> </w:t>
      </w:r>
      <w:r>
        <w:t>evolution through translation chains.</w:t>
      </w:r>
    </w:p>
    <w:sectPr w:rsidR="007650E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E9"/>
    <w:rsid w:val="00247D2D"/>
    <w:rsid w:val="005D64DF"/>
    <w:rsid w:val="006F1685"/>
    <w:rsid w:val="006F7625"/>
    <w:rsid w:val="0076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74B0D"/>
  <w15:chartTrackingRefBased/>
  <w15:docId w15:val="{A5E9D210-AD48-4B8F-91D7-526EB277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Geka Vasiliki (Γκέκα Βασιλική)</dc:creator>
  <cp:keywords/>
  <dc:description/>
  <cp:lastModifiedBy>Geka Vasiliki (Γκέκα Βασιλική)</cp:lastModifiedBy>
  <cp:revision>3</cp:revision>
  <dcterms:created xsi:type="dcterms:W3CDTF">2025-11-04T21:46:00Z</dcterms:created>
  <dcterms:modified xsi:type="dcterms:W3CDTF">2025-11-05T19:49:00Z</dcterms:modified>
</cp:coreProperties>
</file>