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768C8" w14:textId="77777777" w:rsidR="00007988" w:rsidRPr="00007988" w:rsidRDefault="00007988" w:rsidP="00007988">
      <w:pPr>
        <w:rPr>
          <w:rFonts w:ascii="Times New Roman" w:hAnsi="Times New Roman" w:cs="Times New Roman"/>
          <w:lang w:val="en-US"/>
        </w:rPr>
      </w:pPr>
      <w:r w:rsidRPr="00007988">
        <w:rPr>
          <w:rFonts w:ascii="Times New Roman" w:hAnsi="Times New Roman" w:cs="Times New Roman"/>
          <w:lang w:val="en-US"/>
        </w:rPr>
        <w:t xml:space="preserve">M.A. in Translation Studies and Interpreting, </w:t>
      </w:r>
      <w:proofErr w:type="spellStart"/>
      <w:r w:rsidRPr="00007988">
        <w:rPr>
          <w:rFonts w:ascii="Times New Roman" w:hAnsi="Times New Roman" w:cs="Times New Roman"/>
          <w:lang w:val="en-US"/>
        </w:rPr>
        <w:t>UoA</w:t>
      </w:r>
      <w:proofErr w:type="spellEnd"/>
      <w:r w:rsidRPr="00007988">
        <w:rPr>
          <w:rFonts w:ascii="Times New Roman" w:hAnsi="Times New Roman" w:cs="Times New Roman"/>
          <w:lang w:val="en-US"/>
        </w:rPr>
        <w:t>, 2024-2026</w:t>
      </w:r>
    </w:p>
    <w:p w14:paraId="337762AA" w14:textId="75B4ACC4" w:rsidR="00007988" w:rsidRPr="00007988" w:rsidRDefault="00007988" w:rsidP="00007988">
      <w:pPr>
        <w:rPr>
          <w:rFonts w:ascii="Times New Roman" w:hAnsi="Times New Roman" w:cs="Times New Roman"/>
          <w:lang w:val="it-IT"/>
        </w:rPr>
      </w:pPr>
      <w:r w:rsidRPr="00007988">
        <w:rPr>
          <w:rFonts w:ascii="Times New Roman" w:hAnsi="Times New Roman" w:cs="Times New Roman"/>
          <w:lang w:val="it-IT"/>
        </w:rPr>
        <w:t>Name: Panagopoulou Andriani Eleni (7563112400007)</w:t>
      </w:r>
    </w:p>
    <w:p w14:paraId="66A2A8D1" w14:textId="58843A65" w:rsidR="00007988" w:rsidRPr="00E822AE" w:rsidRDefault="00007988" w:rsidP="00007988">
      <w:pPr>
        <w:rPr>
          <w:rFonts w:ascii="Times New Roman" w:hAnsi="Times New Roman" w:cs="Times New Roman"/>
          <w:lang w:val="it-IT"/>
        </w:rPr>
      </w:pPr>
      <w:r w:rsidRPr="00E822AE">
        <w:rPr>
          <w:rFonts w:ascii="Times New Roman" w:hAnsi="Times New Roman" w:cs="Times New Roman"/>
          <w:lang w:val="it-IT"/>
        </w:rPr>
        <w:t>Date: 1</w:t>
      </w:r>
      <w:r w:rsidR="00B26A88">
        <w:rPr>
          <w:rFonts w:ascii="Times New Roman" w:hAnsi="Times New Roman" w:cs="Times New Roman"/>
          <w:lang w:val="it-IT"/>
        </w:rPr>
        <w:t>2</w:t>
      </w:r>
      <w:r w:rsidRPr="00E822AE">
        <w:rPr>
          <w:rFonts w:ascii="Times New Roman" w:hAnsi="Times New Roman" w:cs="Times New Roman"/>
          <w:lang w:val="it-IT"/>
        </w:rPr>
        <w:t>/12/2025</w:t>
      </w:r>
    </w:p>
    <w:p w14:paraId="293772E3" w14:textId="77777777" w:rsidR="00007988" w:rsidRPr="00E822AE" w:rsidRDefault="00007988" w:rsidP="00007988">
      <w:pPr>
        <w:rPr>
          <w:rFonts w:ascii="Times New Roman" w:hAnsi="Times New Roman" w:cs="Times New Roman"/>
          <w:lang w:val="it-IT"/>
        </w:rPr>
      </w:pPr>
    </w:p>
    <w:p w14:paraId="4838FBDB" w14:textId="24CD5463" w:rsidR="00007988" w:rsidRDefault="00007988" w:rsidP="00007988">
      <w:pPr>
        <w:rPr>
          <w:rFonts w:ascii="Times New Roman" w:hAnsi="Times New Roman" w:cs="Times New Roman"/>
          <w:lang w:val="en-US"/>
        </w:rPr>
      </w:pPr>
      <w:r>
        <w:rPr>
          <w:rFonts w:ascii="Times New Roman" w:hAnsi="Times New Roman" w:cs="Times New Roman"/>
          <w:lang w:val="en-US"/>
        </w:rPr>
        <w:t>Thesis Introduction</w:t>
      </w:r>
    </w:p>
    <w:p w14:paraId="32CC386E" w14:textId="77777777" w:rsidR="00007988" w:rsidRPr="00007988" w:rsidRDefault="00007988" w:rsidP="00007988">
      <w:pPr>
        <w:rPr>
          <w:rFonts w:ascii="Times New Roman" w:hAnsi="Times New Roman" w:cs="Times New Roman"/>
          <w:lang w:val="en-US"/>
        </w:rPr>
      </w:pPr>
    </w:p>
    <w:p w14:paraId="0387B75D" w14:textId="6CE8A10D" w:rsidR="00007988" w:rsidRPr="00007988" w:rsidRDefault="00007988" w:rsidP="00007988">
      <w:pPr>
        <w:rPr>
          <w:rFonts w:ascii="Times New Roman" w:hAnsi="Times New Roman" w:cs="Times New Roman"/>
          <w:lang w:val="en-US"/>
        </w:rPr>
      </w:pPr>
      <w:r w:rsidRPr="00007988">
        <w:rPr>
          <w:rFonts w:ascii="Times New Roman" w:hAnsi="Times New Roman" w:cs="Times New Roman"/>
          <w:lang w:val="en-US"/>
        </w:rPr>
        <w:t xml:space="preserve">Translation is a part of our lives from the moment we are born. Even if we have not undertaken any humanist studies during our time in university, or consider ourselves interested in literary pursuits, the work of translators has affected us in various ways, some subtle, others more explicit. From product labels listing ingredients in supermarkets to the translated novel, written by a foreign author, sitting by our bedside, it is almost impossible for someone to claim that they have not </w:t>
      </w:r>
      <w:proofErr w:type="gramStart"/>
      <w:r w:rsidRPr="00007988">
        <w:rPr>
          <w:rFonts w:ascii="Times New Roman" w:hAnsi="Times New Roman" w:cs="Times New Roman"/>
          <w:lang w:val="en-US"/>
        </w:rPr>
        <w:t>come into contact with</w:t>
      </w:r>
      <w:proofErr w:type="gramEnd"/>
      <w:r w:rsidRPr="00007988">
        <w:rPr>
          <w:rFonts w:ascii="Times New Roman" w:hAnsi="Times New Roman" w:cs="Times New Roman"/>
          <w:lang w:val="en-US"/>
        </w:rPr>
        <w:t xml:space="preserve"> any kind of translated text in their lives. </w:t>
      </w:r>
    </w:p>
    <w:p w14:paraId="08921127" w14:textId="77777777" w:rsidR="00007988" w:rsidRPr="00007988" w:rsidRDefault="00007988" w:rsidP="00007988">
      <w:pPr>
        <w:rPr>
          <w:rFonts w:ascii="Times New Roman" w:hAnsi="Times New Roman" w:cs="Times New Roman"/>
          <w:lang w:val="en-US"/>
        </w:rPr>
      </w:pPr>
      <w:r w:rsidRPr="00007988">
        <w:rPr>
          <w:rFonts w:ascii="Times New Roman" w:hAnsi="Times New Roman" w:cs="Times New Roman"/>
          <w:lang w:val="en-US"/>
        </w:rPr>
        <w:t xml:space="preserve">There is no doubt that without the tireless efforts of translators, the spread of human knowledge and artistic expression, from one side of the globe to the other, would not have been as successful or as rapid as we have seen throughout history. Even though translation has a long history, long before it was recognized and established as a disciplinary field, translated versions of texts were produced in a target language by the selected few who had the means and knowledge of that target language and of writing. The first recorded instance of translation could be traced back to 3000 BC in Pharaonic Egypt in the form of bilingual inscriptions that assisted in interpretation. In the western world, the translation of the Hebrew Old Testament into Greek (the Greek Septuagint/ LXX) in the third century BC could be considered the first major translation (see </w:t>
      </w:r>
      <w:proofErr w:type="spellStart"/>
      <w:r w:rsidRPr="00007988">
        <w:rPr>
          <w:rFonts w:ascii="Times New Roman" w:hAnsi="Times New Roman" w:cs="Times New Roman"/>
          <w:lang w:val="en-US"/>
        </w:rPr>
        <w:t>Lavidas</w:t>
      </w:r>
      <w:proofErr w:type="spellEnd"/>
      <w:r w:rsidRPr="00007988">
        <w:rPr>
          <w:rFonts w:ascii="Times New Roman" w:hAnsi="Times New Roman" w:cs="Times New Roman"/>
          <w:lang w:val="en-US"/>
        </w:rPr>
        <w:t xml:space="preserve"> 2021). Religious texts and classical works seemed to occupy for centuries most of the space for the type of texts that were chosen for translation. </w:t>
      </w:r>
    </w:p>
    <w:p w14:paraId="66A8B8A4" w14:textId="77777777" w:rsidR="00007988" w:rsidRPr="00007988" w:rsidRDefault="00007988" w:rsidP="00007988">
      <w:pPr>
        <w:rPr>
          <w:rFonts w:ascii="Times New Roman" w:hAnsi="Times New Roman" w:cs="Times New Roman"/>
          <w:lang w:val="en-US"/>
        </w:rPr>
      </w:pPr>
      <w:r w:rsidRPr="00007988">
        <w:rPr>
          <w:rFonts w:ascii="Times New Roman" w:hAnsi="Times New Roman" w:cs="Times New Roman"/>
          <w:lang w:val="en-US"/>
        </w:rPr>
        <w:t>Translated texts might have been present throughout mankind's long history of literary production, but the establishment of translation as a disciplinary field is a recent phenomenon. After the Second World War, the subject of translation gained considerable traction (Holmes, 1972). Various scholars from other adjacent fields, such as linguistics, linguistic philosophy and literary studies, among others, started researching and writing about the act of translating. The growing volume of translation work brought forth the need for the establishment and the naming of a separate research field that would focus on the phenomena and principles of translation as they occur (Holmes, 1972). Various names were given to that emerging, for the time, field, and the works that were associated with it, such as the “Science of Translating”, or “</w:t>
      </w:r>
      <w:proofErr w:type="spellStart"/>
      <w:r w:rsidRPr="00007988">
        <w:rPr>
          <w:rFonts w:ascii="Times New Roman" w:hAnsi="Times New Roman" w:cs="Times New Roman"/>
          <w:lang w:val="en-US"/>
        </w:rPr>
        <w:t>Translatology</w:t>
      </w:r>
      <w:proofErr w:type="spellEnd"/>
      <w:r w:rsidRPr="00007988">
        <w:rPr>
          <w:rFonts w:ascii="Times New Roman" w:hAnsi="Times New Roman" w:cs="Times New Roman"/>
          <w:lang w:val="en-US"/>
        </w:rPr>
        <w:t xml:space="preserve">” (Munday, 2022) but the most prominent name that is still being preferred by scholars, professors and trainees today is that of “Translation Studies” as proposed by Holmes in his 1972 talk. As the years passed, and the demand for the transfer of the source language of a text, video, program to another language </w:t>
      </w:r>
      <w:r w:rsidRPr="00007988">
        <w:rPr>
          <w:rFonts w:ascii="Times New Roman" w:hAnsi="Times New Roman" w:cs="Times New Roman"/>
          <w:lang w:val="en-US"/>
        </w:rPr>
        <w:lastRenderedPageBreak/>
        <w:t>rose, new aspects and needs for translation studies emerged. With the rapid developments in technology, new forms of translation and new needs in the translation industry have appeared, such as localization, an unknown term some years ago, that refers to the adaptation of a product to fit the region and language where it will be sold and used (Munday, 2008). </w:t>
      </w:r>
    </w:p>
    <w:p w14:paraId="71C0639C" w14:textId="69E2AF1F" w:rsidR="00007988" w:rsidRDefault="00007988" w:rsidP="00007988">
      <w:pPr>
        <w:rPr>
          <w:rFonts w:ascii="Times New Roman" w:hAnsi="Times New Roman" w:cs="Times New Roman"/>
          <w:lang w:val="en-US"/>
        </w:rPr>
      </w:pPr>
      <w:r w:rsidRPr="00007988">
        <w:rPr>
          <w:rFonts w:ascii="Times New Roman" w:hAnsi="Times New Roman" w:cs="Times New Roman"/>
        </w:rPr>
        <w:t>Α</w:t>
      </w:r>
      <w:r w:rsidRPr="00007988">
        <w:rPr>
          <w:rFonts w:ascii="Times New Roman" w:hAnsi="Times New Roman" w:cs="Times New Roman"/>
          <w:lang w:val="en-US"/>
        </w:rPr>
        <w:t xml:space="preserve">n important aspect of translation that has not been sufficiently explored is that of retranslations. Brisset (2004: 41) for example, points out the lack of attention given to a phenomenon as frequent as retranslation. The very definition of what constitutes a retranslation has not yet been universally agreed upon. Retranslations are generally considered to be the second or later translations of the same source text in the same foreign language as the first translation </w:t>
      </w:r>
      <w:bookmarkStart w:id="0" w:name="_Hlk216438137"/>
      <w:r w:rsidRPr="00007988">
        <w:rPr>
          <w:rFonts w:ascii="Times New Roman" w:hAnsi="Times New Roman" w:cs="Times New Roman"/>
          <w:lang w:val="en-US"/>
        </w:rPr>
        <w:t>(Paloposki, et al., 2010)</w:t>
      </w:r>
      <w:bookmarkEnd w:id="0"/>
      <w:r w:rsidRPr="00007988">
        <w:rPr>
          <w:rFonts w:ascii="Times New Roman" w:hAnsi="Times New Roman" w:cs="Times New Roman"/>
          <w:lang w:val="en-US"/>
        </w:rPr>
        <w:t xml:space="preserve">. But this definition has some issues as classifying translations based on chronological factors is oftentimes impossible as many different translations of the same source text can be simultaneously created. </w:t>
      </w:r>
      <w:r w:rsidR="00B26A88">
        <w:rPr>
          <w:rFonts w:ascii="Times New Roman" w:hAnsi="Times New Roman" w:cs="Times New Roman"/>
          <w:lang w:val="en-US"/>
        </w:rPr>
        <w:t>Furthermore</w:t>
      </w:r>
      <w:r w:rsidRPr="00007988">
        <w:rPr>
          <w:rFonts w:ascii="Times New Roman" w:hAnsi="Times New Roman" w:cs="Times New Roman"/>
          <w:lang w:val="en-US"/>
        </w:rPr>
        <w:t>, the source text itself is not a stable, unchanged entity, as it can be subjected to authorial, editorial or printing changes, among others, over the years (Brisset, 2004). Finally, when investigating the phenomenon of retranslation, one starts to question its relationship to revision and adaptation, which could be said that they are themselves problematic in terms of their scope (Gambier, 1994). </w:t>
      </w:r>
    </w:p>
    <w:p w14:paraId="1631A87E" w14:textId="7AB9A9F4" w:rsidR="00072DBD" w:rsidRDefault="00F10E00" w:rsidP="00072DBD">
      <w:pPr>
        <w:rPr>
          <w:rFonts w:ascii="Times New Roman" w:hAnsi="Times New Roman" w:cs="Times New Roman"/>
          <w:lang w:val="en-US"/>
        </w:rPr>
      </w:pPr>
      <w:r>
        <w:rPr>
          <w:rFonts w:ascii="Times New Roman" w:hAnsi="Times New Roman" w:cs="Times New Roman"/>
          <w:lang w:val="en-US"/>
        </w:rPr>
        <w:t xml:space="preserve">Scholars have attempted to </w:t>
      </w:r>
      <w:r w:rsidR="00BF1A25">
        <w:rPr>
          <w:rFonts w:ascii="Times New Roman" w:hAnsi="Times New Roman" w:cs="Times New Roman"/>
          <w:lang w:val="en-US"/>
        </w:rPr>
        <w:t xml:space="preserve">resolve the ambiguity surrounding the classification of retranslations in various ways. </w:t>
      </w:r>
      <w:r w:rsidR="00E737B8">
        <w:rPr>
          <w:rFonts w:ascii="Times New Roman" w:hAnsi="Times New Roman" w:cs="Times New Roman"/>
          <w:lang w:val="en-US"/>
        </w:rPr>
        <w:t xml:space="preserve">Various theories have come out regarding what makes a subsequent translation of the same source text, a “retranslation” and the causes behind the production of such texts. The most significant theory about </w:t>
      </w:r>
      <w:proofErr w:type="gramStart"/>
      <w:r w:rsidR="00E737B8">
        <w:rPr>
          <w:rFonts w:ascii="Times New Roman" w:hAnsi="Times New Roman" w:cs="Times New Roman"/>
          <w:lang w:val="en-US"/>
        </w:rPr>
        <w:t>retranslations</w:t>
      </w:r>
      <w:proofErr w:type="gramEnd"/>
      <w:r w:rsidR="00E737B8">
        <w:rPr>
          <w:rFonts w:ascii="Times New Roman" w:hAnsi="Times New Roman" w:cs="Times New Roman"/>
          <w:lang w:val="en-US"/>
        </w:rPr>
        <w:t xml:space="preserve"> is the Retranslation Hypothesis, based on the ideas of Antoine Berman. The significance of this Hypothesis for translation studies and for the present study will be acknowledged further down. In addition, another</w:t>
      </w:r>
      <w:r w:rsidR="00B26A88">
        <w:rPr>
          <w:rFonts w:ascii="Times New Roman" w:hAnsi="Times New Roman" w:cs="Times New Roman"/>
          <w:lang w:val="en-US"/>
        </w:rPr>
        <w:t xml:space="preserve"> recurring</w:t>
      </w:r>
      <w:r w:rsidR="00E737B8">
        <w:rPr>
          <w:rFonts w:ascii="Times New Roman" w:hAnsi="Times New Roman" w:cs="Times New Roman"/>
          <w:lang w:val="en-US"/>
        </w:rPr>
        <w:t xml:space="preserve"> way scholars have tried to specify what retranslations are and why </w:t>
      </w:r>
      <w:r w:rsidR="00B26A88">
        <w:rPr>
          <w:rFonts w:ascii="Times New Roman" w:hAnsi="Times New Roman" w:cs="Times New Roman"/>
          <w:lang w:val="en-US"/>
        </w:rPr>
        <w:t>they are</w:t>
      </w:r>
      <w:r w:rsidR="00E737B8">
        <w:rPr>
          <w:rFonts w:ascii="Times New Roman" w:hAnsi="Times New Roman" w:cs="Times New Roman"/>
          <w:lang w:val="en-US"/>
        </w:rPr>
        <w:t xml:space="preserve"> created</w:t>
      </w:r>
      <w:r w:rsidR="00B26A88">
        <w:rPr>
          <w:rFonts w:ascii="Times New Roman" w:hAnsi="Times New Roman" w:cs="Times New Roman"/>
          <w:lang w:val="en-US"/>
        </w:rPr>
        <w:t xml:space="preserve">, are the </w:t>
      </w:r>
      <w:r w:rsidR="00E737B8">
        <w:rPr>
          <w:rFonts w:ascii="Times New Roman" w:hAnsi="Times New Roman" w:cs="Times New Roman"/>
          <w:lang w:val="en-US"/>
        </w:rPr>
        <w:t>c</w:t>
      </w:r>
      <w:r w:rsidR="006676CE">
        <w:rPr>
          <w:rFonts w:ascii="Times New Roman" w:hAnsi="Times New Roman" w:cs="Times New Roman"/>
          <w:lang w:val="en-US"/>
        </w:rPr>
        <w:t xml:space="preserve">ase studies where the translations of canon literary texts are compared and </w:t>
      </w:r>
      <w:bookmarkStart w:id="1" w:name="_Hlk216438402"/>
      <w:r w:rsidR="006676CE">
        <w:rPr>
          <w:rFonts w:ascii="Times New Roman" w:hAnsi="Times New Roman" w:cs="Times New Roman"/>
          <w:lang w:val="en-US"/>
        </w:rPr>
        <w:t>analyzed</w:t>
      </w:r>
      <w:r w:rsidR="00B26A88">
        <w:rPr>
          <w:rFonts w:ascii="Times New Roman" w:hAnsi="Times New Roman" w:cs="Times New Roman"/>
          <w:lang w:val="en-US"/>
        </w:rPr>
        <w:t xml:space="preserve"> </w:t>
      </w:r>
      <w:r w:rsidR="00B26A88" w:rsidRPr="00B26A88">
        <w:rPr>
          <w:rFonts w:ascii="Times New Roman" w:hAnsi="Times New Roman" w:cs="Times New Roman"/>
          <w:lang w:val="en-US"/>
        </w:rPr>
        <w:t>(</w:t>
      </w:r>
      <w:proofErr w:type="spellStart"/>
      <w:r w:rsidR="00B26A88" w:rsidRPr="00B26A88">
        <w:rPr>
          <w:rFonts w:ascii="Times New Roman" w:hAnsi="Times New Roman" w:cs="Times New Roman"/>
          <w:lang w:val="en-US"/>
        </w:rPr>
        <w:t>Paloposki</w:t>
      </w:r>
      <w:proofErr w:type="spellEnd"/>
      <w:r w:rsidR="00B26A88" w:rsidRPr="00B26A88">
        <w:rPr>
          <w:rFonts w:ascii="Times New Roman" w:hAnsi="Times New Roman" w:cs="Times New Roman"/>
          <w:lang w:val="en-US"/>
        </w:rPr>
        <w:t>, et al., 2010)</w:t>
      </w:r>
      <w:bookmarkEnd w:id="1"/>
      <w:r w:rsidR="006676CE">
        <w:rPr>
          <w:rFonts w:ascii="Times New Roman" w:hAnsi="Times New Roman" w:cs="Times New Roman"/>
          <w:lang w:val="en-US"/>
        </w:rPr>
        <w:t xml:space="preserve">. </w:t>
      </w:r>
      <w:r w:rsidR="00B26A88">
        <w:rPr>
          <w:rFonts w:ascii="Times New Roman" w:hAnsi="Times New Roman" w:cs="Times New Roman"/>
          <w:lang w:val="en-US"/>
        </w:rPr>
        <w:t xml:space="preserve">While significant insights on translation norms and ideas have come out of these studies, there are still instances where the terms “retranslation”, “revision” and “adaptation” are used rather arbitrarily which is why a close textual comparison of the (re)translations at hand, is always needed to take the informed decision of whether to refer to them as new </w:t>
      </w:r>
      <w:r w:rsidR="00072DBD" w:rsidRPr="00072DBD">
        <w:rPr>
          <w:rFonts w:ascii="Times New Roman" w:hAnsi="Times New Roman" w:cs="Times New Roman"/>
          <w:lang w:val="en-US"/>
        </w:rPr>
        <w:t xml:space="preserve">translations or </w:t>
      </w:r>
      <w:r w:rsidR="00B26A88">
        <w:rPr>
          <w:rFonts w:ascii="Times New Roman" w:hAnsi="Times New Roman" w:cs="Times New Roman"/>
          <w:lang w:val="en-US"/>
        </w:rPr>
        <w:t>as</w:t>
      </w:r>
      <w:r w:rsidR="00072DBD" w:rsidRPr="00072DBD">
        <w:rPr>
          <w:rFonts w:ascii="Times New Roman" w:hAnsi="Times New Roman" w:cs="Times New Roman"/>
          <w:lang w:val="en-US"/>
        </w:rPr>
        <w:t xml:space="preserve"> modified older translations</w:t>
      </w:r>
      <w:r w:rsidR="00B26A88" w:rsidRPr="00B26A88">
        <w:rPr>
          <w:rFonts w:ascii="Times New Roman" w:hAnsi="Times New Roman" w:cs="Times New Roman"/>
          <w:lang w:val="en-US"/>
        </w:rPr>
        <w:t xml:space="preserve"> (</w:t>
      </w:r>
      <w:proofErr w:type="spellStart"/>
      <w:r w:rsidR="00B26A88" w:rsidRPr="00B26A88">
        <w:rPr>
          <w:rFonts w:ascii="Times New Roman" w:hAnsi="Times New Roman" w:cs="Times New Roman"/>
          <w:lang w:val="en-US"/>
        </w:rPr>
        <w:t>Paloposki</w:t>
      </w:r>
      <w:proofErr w:type="spellEnd"/>
      <w:r w:rsidR="00B26A88" w:rsidRPr="00B26A88">
        <w:rPr>
          <w:rFonts w:ascii="Times New Roman" w:hAnsi="Times New Roman" w:cs="Times New Roman"/>
          <w:lang w:val="en-US"/>
        </w:rPr>
        <w:t>, et al., 2010)</w:t>
      </w:r>
      <w:r w:rsidR="00072DBD" w:rsidRPr="00072DBD">
        <w:rPr>
          <w:rFonts w:ascii="Times New Roman" w:hAnsi="Times New Roman" w:cs="Times New Roman"/>
          <w:lang w:val="en-US"/>
        </w:rPr>
        <w:t>.</w:t>
      </w:r>
    </w:p>
    <w:p w14:paraId="7CBA576C" w14:textId="77777777" w:rsidR="00007988" w:rsidRPr="00007988" w:rsidRDefault="00007988" w:rsidP="00007988">
      <w:pPr>
        <w:rPr>
          <w:rFonts w:ascii="Times New Roman" w:hAnsi="Times New Roman" w:cs="Times New Roman"/>
          <w:lang w:val="en-US"/>
        </w:rPr>
      </w:pPr>
      <w:r w:rsidRPr="00007988">
        <w:rPr>
          <w:rFonts w:ascii="Times New Roman" w:hAnsi="Times New Roman" w:cs="Times New Roman"/>
          <w:lang w:val="en-US"/>
        </w:rPr>
        <w:t xml:space="preserve">The study of retranslations can provide us with invaluable data regarding translators’ choices, readers’ preferences, the changing state of what is acceptable linguistically and culturally, as well as more general socio-cultural insights of the time that each translated text is published in. So far, the study and comparison of two (or more) translations of the same source text, was mostly done to examine the linguistic and stylistic differences between them and to discover the choices the translators made </w:t>
      </w:r>
      <w:proofErr w:type="gramStart"/>
      <w:r w:rsidRPr="00007988">
        <w:rPr>
          <w:rFonts w:ascii="Times New Roman" w:hAnsi="Times New Roman" w:cs="Times New Roman"/>
          <w:lang w:val="en-US"/>
        </w:rPr>
        <w:t>in order to</w:t>
      </w:r>
      <w:proofErr w:type="gramEnd"/>
      <w:r w:rsidRPr="00007988">
        <w:rPr>
          <w:rFonts w:ascii="Times New Roman" w:hAnsi="Times New Roman" w:cs="Times New Roman"/>
          <w:lang w:val="en-US"/>
        </w:rPr>
        <w:t xml:space="preserve"> tackle problems of equivalence between the source and the target language. Retranslations are also studied to discover the reasons behind their production. </w:t>
      </w:r>
      <w:r w:rsidRPr="00007988">
        <w:rPr>
          <w:rFonts w:ascii="Times New Roman" w:hAnsi="Times New Roman" w:cs="Times New Roman"/>
          <w:lang w:val="en-US"/>
        </w:rPr>
        <w:lastRenderedPageBreak/>
        <w:t>(Peeters, 2023). Why was the first translation of the source text insufficient and a second, third, fourth, and so on, translation was needed? </w:t>
      </w:r>
    </w:p>
    <w:p w14:paraId="13B8BEE7" w14:textId="77777777" w:rsidR="00007988" w:rsidRPr="00007988" w:rsidRDefault="00007988" w:rsidP="00007988">
      <w:pPr>
        <w:rPr>
          <w:rFonts w:ascii="Times New Roman" w:hAnsi="Times New Roman" w:cs="Times New Roman"/>
          <w:lang w:val="en-US"/>
        </w:rPr>
      </w:pPr>
      <w:r w:rsidRPr="00007988">
        <w:rPr>
          <w:rFonts w:ascii="Times New Roman" w:hAnsi="Times New Roman" w:cs="Times New Roman"/>
          <w:lang w:val="en-US"/>
        </w:rPr>
        <w:t xml:space="preserve">The most influential theory regarding </w:t>
      </w:r>
      <w:proofErr w:type="gramStart"/>
      <w:r w:rsidRPr="00007988">
        <w:rPr>
          <w:rFonts w:ascii="Times New Roman" w:hAnsi="Times New Roman" w:cs="Times New Roman"/>
          <w:lang w:val="en-US"/>
        </w:rPr>
        <w:t>retranslations,</w:t>
      </w:r>
      <w:proofErr w:type="gramEnd"/>
      <w:r w:rsidRPr="00007988">
        <w:rPr>
          <w:rFonts w:ascii="Times New Roman" w:hAnsi="Times New Roman" w:cs="Times New Roman"/>
          <w:lang w:val="en-US"/>
        </w:rPr>
        <w:t xml:space="preserve"> was presented by Antoine Berman in his 1992 talk. In this seminal for retranslation studies talk, Berman explained his views on the diachrony of (re)translations and specifically how canonical source texts never seem to “age” or become obsolete, even if they were written hundreds of years ago. By contrast, their translations are usually considered outdated after a while and in need of revisions or to be replaced entirely by newer, more recent translations. In addition, Berman claimed that the first translation, that a text receives, is “closer” to it, meaning that it shows linguistic and stylistic fidelity, while the second translation usually distances itself from it the source text, </w:t>
      </w:r>
      <w:proofErr w:type="gramStart"/>
      <w:r w:rsidRPr="00007988">
        <w:rPr>
          <w:rFonts w:ascii="Times New Roman" w:hAnsi="Times New Roman" w:cs="Times New Roman"/>
          <w:lang w:val="en-US"/>
        </w:rPr>
        <w:t>in order to</w:t>
      </w:r>
      <w:proofErr w:type="gramEnd"/>
      <w:r w:rsidRPr="00007988">
        <w:rPr>
          <w:rFonts w:ascii="Times New Roman" w:hAnsi="Times New Roman" w:cs="Times New Roman"/>
          <w:lang w:val="en-US"/>
        </w:rPr>
        <w:t xml:space="preserve"> be closer to the target culture and to be more acceptable by its readers. Berman’s ideas were popularized by Chesterman in his causal model the study of retranslations, mostly known as “Retranslation Hypothesis” (Chesterman, 2000). Since then, many studies have been conducted with the aim to compare retranslations and to uncover the relationship between the first and second translations with the source text and specifically how “close” to the source text they are (Peeters, 2023). Even though the Retranslation Hypothesis takes up a central space in retranslation studies, various researchers, such as Peeters (2023), have questioned its validity and whether it can result in valuable data in the field of translation studies.</w:t>
      </w:r>
    </w:p>
    <w:p w14:paraId="3180505A" w14:textId="38C394D5" w:rsidR="00007988" w:rsidRPr="00007988" w:rsidRDefault="00007988" w:rsidP="00007988">
      <w:pPr>
        <w:rPr>
          <w:rFonts w:ascii="Times New Roman" w:hAnsi="Times New Roman" w:cs="Times New Roman"/>
          <w:lang w:val="en-US"/>
        </w:rPr>
      </w:pPr>
      <w:r w:rsidRPr="00007988">
        <w:rPr>
          <w:rFonts w:ascii="Times New Roman" w:hAnsi="Times New Roman" w:cs="Times New Roman"/>
          <w:lang w:val="en-US"/>
        </w:rPr>
        <w:t xml:space="preserve">In this paper, the Retranslation Hypothesis will be examined through two modern Greek translations of the classic American novel </w:t>
      </w:r>
      <w:r w:rsidRPr="00007988">
        <w:rPr>
          <w:rFonts w:ascii="Times New Roman" w:hAnsi="Times New Roman" w:cs="Times New Roman"/>
          <w:i/>
          <w:iCs/>
          <w:lang w:val="en-US"/>
        </w:rPr>
        <w:t>The Scarlet Letter</w:t>
      </w:r>
      <w:r w:rsidRPr="00007988">
        <w:rPr>
          <w:rFonts w:ascii="Times New Roman" w:hAnsi="Times New Roman" w:cs="Times New Roman"/>
          <w:lang w:val="en-US"/>
        </w:rPr>
        <w:t xml:space="preserve">. There have been some studies in Greece regarding retranslations and whether they follow the RH framework. The studies of </w:t>
      </w:r>
      <w:proofErr w:type="spellStart"/>
      <w:r w:rsidRPr="00007988">
        <w:rPr>
          <w:rFonts w:ascii="Times New Roman" w:hAnsi="Times New Roman" w:cs="Times New Roman"/>
          <w:lang w:val="en-US"/>
        </w:rPr>
        <w:t>Vlachou</w:t>
      </w:r>
      <w:proofErr w:type="spellEnd"/>
      <w:r w:rsidRPr="00007988">
        <w:rPr>
          <w:rFonts w:ascii="Times New Roman" w:hAnsi="Times New Roman" w:cs="Times New Roman"/>
          <w:lang w:val="en-US"/>
        </w:rPr>
        <w:t xml:space="preserve"> (2022), </w:t>
      </w:r>
      <w:proofErr w:type="spellStart"/>
      <w:r w:rsidRPr="00007988">
        <w:rPr>
          <w:rFonts w:ascii="Times New Roman" w:hAnsi="Times New Roman" w:cs="Times New Roman"/>
          <w:lang w:val="en-US"/>
        </w:rPr>
        <w:t>Sofianou</w:t>
      </w:r>
      <w:proofErr w:type="spellEnd"/>
      <w:r w:rsidRPr="00007988">
        <w:rPr>
          <w:rFonts w:ascii="Times New Roman" w:hAnsi="Times New Roman" w:cs="Times New Roman"/>
          <w:lang w:val="en-US"/>
        </w:rPr>
        <w:t xml:space="preserve"> (2007) and </w:t>
      </w:r>
      <w:proofErr w:type="spellStart"/>
      <w:r w:rsidRPr="00007988">
        <w:rPr>
          <w:rFonts w:ascii="Times New Roman" w:hAnsi="Times New Roman" w:cs="Times New Roman"/>
          <w:lang w:val="en-US"/>
        </w:rPr>
        <w:t>Tsoukia</w:t>
      </w:r>
      <w:proofErr w:type="spellEnd"/>
      <w:r w:rsidRPr="00007988">
        <w:rPr>
          <w:rFonts w:ascii="Times New Roman" w:hAnsi="Times New Roman" w:cs="Times New Roman"/>
          <w:lang w:val="en-US"/>
        </w:rPr>
        <w:t xml:space="preserve"> (2025), for example, engage and focus on the RH</w:t>
      </w:r>
      <w:r w:rsidR="00F10E00">
        <w:rPr>
          <w:rFonts w:ascii="Times New Roman" w:hAnsi="Times New Roman" w:cs="Times New Roman"/>
          <w:lang w:val="en-US"/>
        </w:rPr>
        <w:t xml:space="preserve"> (Retranslation Hypothesis)</w:t>
      </w:r>
      <w:r w:rsidRPr="00007988">
        <w:rPr>
          <w:rFonts w:ascii="Times New Roman" w:hAnsi="Times New Roman" w:cs="Times New Roman"/>
          <w:lang w:val="en-US"/>
        </w:rPr>
        <w:t xml:space="preserve"> by studying Greek retranslations of various literary works. Most of these studies do not reach any specific conclusions about the validity of the RH, but as other international studies have also presented, the RH framework can provide a helpful basis for examining retranslations in a cautious manner; while it can provide some directions for research, it should not be viewed as an absolute category that every successive rendering of a source text falls under. The present study will attempt to add to the current literature about retranslations and their relations to the RH framework.</w:t>
      </w:r>
    </w:p>
    <w:p w14:paraId="22975B86" w14:textId="27832329" w:rsidR="00007988" w:rsidRPr="00007988" w:rsidRDefault="00007988" w:rsidP="00007988">
      <w:pPr>
        <w:rPr>
          <w:rFonts w:ascii="Times New Roman" w:hAnsi="Times New Roman" w:cs="Times New Roman"/>
          <w:lang w:val="en-US"/>
        </w:rPr>
      </w:pPr>
      <w:r w:rsidRPr="00007988">
        <w:rPr>
          <w:rFonts w:ascii="Times New Roman" w:hAnsi="Times New Roman" w:cs="Times New Roman"/>
          <w:lang w:val="en-US"/>
        </w:rPr>
        <w:t xml:space="preserve">The validity of the RH and its use for future retranslation studies will be explored in the present study through the use and presence of archaisms in the two modern Greek translations of </w:t>
      </w:r>
      <w:r w:rsidRPr="00007988">
        <w:rPr>
          <w:rFonts w:ascii="Times New Roman" w:hAnsi="Times New Roman" w:cs="Times New Roman"/>
          <w:i/>
          <w:iCs/>
          <w:lang w:val="en-US"/>
        </w:rPr>
        <w:t>The Scarlet Letter</w:t>
      </w:r>
      <w:r w:rsidRPr="00007988">
        <w:rPr>
          <w:rFonts w:ascii="Times New Roman" w:hAnsi="Times New Roman" w:cs="Times New Roman"/>
          <w:lang w:val="en-US"/>
        </w:rPr>
        <w:t xml:space="preserve">. At this point, it would be beneficial for the structure of the study and the reader’s understanding to </w:t>
      </w:r>
      <w:proofErr w:type="gramStart"/>
      <w:r w:rsidRPr="00007988">
        <w:rPr>
          <w:rFonts w:ascii="Times New Roman" w:hAnsi="Times New Roman" w:cs="Times New Roman"/>
          <w:lang w:val="en-US"/>
        </w:rPr>
        <w:t>look into</w:t>
      </w:r>
      <w:proofErr w:type="gramEnd"/>
      <w:r w:rsidRPr="00007988">
        <w:rPr>
          <w:rFonts w:ascii="Times New Roman" w:hAnsi="Times New Roman" w:cs="Times New Roman"/>
          <w:lang w:val="en-US"/>
        </w:rPr>
        <w:t xml:space="preserve"> the reasons why a linguistic item adopts the label “archaic”. What exactly are archaisms and how can they benefit from this study? Archaisms are older linguistic features that are no longer used in writing or speech and are perceived as outdated. In Jean Aitchison's view, archaisms are words or phrases that become obsolete as language evolves, often due to changes in society or technology, illustrating her idea that language change isn't decay but normal adaptation, with items like "floppy disk" becoming archaic as new terms </w:t>
      </w:r>
      <w:r w:rsidRPr="00007988">
        <w:rPr>
          <w:rFonts w:ascii="Times New Roman" w:hAnsi="Times New Roman" w:cs="Times New Roman"/>
          <w:lang w:val="en-US"/>
        </w:rPr>
        <w:lastRenderedPageBreak/>
        <w:t>emerge and spread (Aitchison, 2014). She contrasts these natural losses with prescriptivist fears, seeing them as part of the language's constant shifting, not a decline. Their usage in contemporary works is also marked to evoke a specific emotion or style; among others, archaic words and expressions are used in fiction, poetry, prose to evoke an elevated, mythical or ironic sensation upon readers. Through the study of these obsolete linguistic forms, valuable insights into the translators’ choices and by extension, into what is acceptable or not for the target audience of each period during which each translation was produced. By choosing to omit or render differently an archaic word or expression, each translator reveals his/her aim for his/her final product; to maintain a close relationship with the source text or to create a target text that will deviate but will be more palatable for its modern readers?</w:t>
      </w:r>
    </w:p>
    <w:p w14:paraId="239EDA74" w14:textId="700F823C" w:rsidR="00007988" w:rsidRPr="00007988" w:rsidRDefault="00007988" w:rsidP="00007988">
      <w:pPr>
        <w:rPr>
          <w:rFonts w:ascii="Times New Roman" w:hAnsi="Times New Roman" w:cs="Times New Roman"/>
          <w:lang w:val="en-US"/>
        </w:rPr>
      </w:pPr>
      <w:r w:rsidRPr="00007988">
        <w:rPr>
          <w:rFonts w:ascii="Times New Roman" w:hAnsi="Times New Roman" w:cs="Times New Roman"/>
          <w:lang w:val="en-US"/>
        </w:rPr>
        <w:t>The three texts that will provide the basis of my research were chosen for the qualities they exhibit and specifically for their use of archaisms. The source text was chosen not only for its literary significance, but also, being written in 1850, it contains a plethora of archaic words and expressions, providing a sufficient starting point. The two Greek translations were mostly chosen for the temporal distance between the time of their publishing. The physical copy of the first translation (</w:t>
      </w:r>
      <w:proofErr w:type="spellStart"/>
      <w:r w:rsidRPr="00007988">
        <w:rPr>
          <w:rFonts w:ascii="Times New Roman" w:hAnsi="Times New Roman" w:cs="Times New Roman"/>
          <w:lang w:val="en-US"/>
        </w:rPr>
        <w:t>TTa</w:t>
      </w:r>
      <w:proofErr w:type="spellEnd"/>
      <w:r w:rsidRPr="00007988">
        <w:rPr>
          <w:rFonts w:ascii="Times New Roman" w:hAnsi="Times New Roman" w:cs="Times New Roman"/>
          <w:lang w:val="en-US"/>
        </w:rPr>
        <w:t xml:space="preserve">) was acquired through an online bookstore, specializing in selling secondhand books. It was published by a now defunct Greek publishing house and the time that it was created must have been between 1950 and 1960, according to the seller’s information. The second translation (TTb) was published by </w:t>
      </w:r>
      <w:proofErr w:type="spellStart"/>
      <w:r w:rsidRPr="00007988">
        <w:rPr>
          <w:rFonts w:ascii="Times New Roman" w:hAnsi="Times New Roman" w:cs="Times New Roman"/>
          <w:lang w:val="en-US"/>
        </w:rPr>
        <w:t>Metaichmio</w:t>
      </w:r>
      <w:proofErr w:type="spellEnd"/>
      <w:r w:rsidRPr="00007988">
        <w:rPr>
          <w:rFonts w:ascii="Times New Roman" w:hAnsi="Times New Roman" w:cs="Times New Roman"/>
          <w:lang w:val="en-US"/>
        </w:rPr>
        <w:t xml:space="preserve"> Publications (</w:t>
      </w:r>
      <w:r w:rsidRPr="00007988">
        <w:rPr>
          <w:rFonts w:ascii="Times New Roman" w:hAnsi="Times New Roman" w:cs="Times New Roman"/>
        </w:rPr>
        <w:t>Εκδόσεις</w:t>
      </w:r>
      <w:r w:rsidRPr="00007988">
        <w:rPr>
          <w:rFonts w:ascii="Times New Roman" w:hAnsi="Times New Roman" w:cs="Times New Roman"/>
          <w:lang w:val="en-US"/>
        </w:rPr>
        <w:t xml:space="preserve"> </w:t>
      </w:r>
      <w:r w:rsidRPr="00007988">
        <w:rPr>
          <w:rFonts w:ascii="Times New Roman" w:hAnsi="Times New Roman" w:cs="Times New Roman"/>
        </w:rPr>
        <w:t>Μεταίχμιο</w:t>
      </w:r>
      <w:r w:rsidRPr="00007988">
        <w:rPr>
          <w:rFonts w:ascii="Times New Roman" w:hAnsi="Times New Roman" w:cs="Times New Roman"/>
          <w:lang w:val="en-US"/>
        </w:rPr>
        <w:t xml:space="preserve">) in 2015. This 55-year-old temporal distance between these translations can provide us with various insights on the diachronic shifts in translation strategy, norms and linguistic influence that can be found in the Greek translation scene. It is expected, according </w:t>
      </w:r>
      <w:r w:rsidR="00E737B8">
        <w:rPr>
          <w:rFonts w:ascii="Times New Roman" w:hAnsi="Times New Roman" w:cs="Times New Roman"/>
          <w:lang w:val="en-US"/>
        </w:rPr>
        <w:t xml:space="preserve">to </w:t>
      </w:r>
      <w:r w:rsidRPr="00007988">
        <w:rPr>
          <w:rFonts w:ascii="Times New Roman" w:hAnsi="Times New Roman" w:cs="Times New Roman"/>
          <w:lang w:val="en-US"/>
        </w:rPr>
        <w:t>the RH</w:t>
      </w:r>
      <w:r w:rsidR="00E737B8">
        <w:rPr>
          <w:rFonts w:ascii="Times New Roman" w:hAnsi="Times New Roman" w:cs="Times New Roman"/>
          <w:lang w:val="en-US"/>
        </w:rPr>
        <w:t>,</w:t>
      </w:r>
      <w:r w:rsidRPr="00007988">
        <w:rPr>
          <w:rFonts w:ascii="Times New Roman" w:hAnsi="Times New Roman" w:cs="Times New Roman"/>
          <w:lang w:val="en-US"/>
        </w:rPr>
        <w:t xml:space="preserve"> that the first translation, written much earlier, will exhibit bigger linguistic and stylistic fidelity to the source text, by maintaining the presence of archaisms, while the second translation will omit or change archaisms to fit in with the modern Greek reader’s expectations.</w:t>
      </w:r>
    </w:p>
    <w:p w14:paraId="7447F1B7" w14:textId="77777777" w:rsidR="00443B48" w:rsidRPr="00007988" w:rsidRDefault="00443B48">
      <w:pPr>
        <w:rPr>
          <w:rFonts w:ascii="Times New Roman" w:hAnsi="Times New Roman" w:cs="Times New Roman"/>
          <w:lang w:val="en-US"/>
        </w:rPr>
      </w:pPr>
    </w:p>
    <w:sectPr w:rsidR="00443B48" w:rsidRPr="00007988">
      <w:footerReference w:type="default" r:id="rId6"/>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C4F34" w14:textId="77777777" w:rsidR="00EE1BAD" w:rsidRDefault="00EE1BAD" w:rsidP="00007988">
      <w:pPr>
        <w:spacing w:after="0" w:line="240" w:lineRule="auto"/>
      </w:pPr>
      <w:r>
        <w:separator/>
      </w:r>
    </w:p>
  </w:endnote>
  <w:endnote w:type="continuationSeparator" w:id="0">
    <w:p w14:paraId="05CC650C" w14:textId="77777777" w:rsidR="00EE1BAD" w:rsidRDefault="00EE1BAD" w:rsidP="00007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163097"/>
      <w:docPartObj>
        <w:docPartGallery w:val="Page Numbers (Bottom of Page)"/>
        <w:docPartUnique/>
      </w:docPartObj>
    </w:sdtPr>
    <w:sdtEndPr/>
    <w:sdtContent>
      <w:p w14:paraId="2181EB6A" w14:textId="4629C00E" w:rsidR="00007988" w:rsidRDefault="00007988">
        <w:pPr>
          <w:pStyle w:val="ab"/>
          <w:jc w:val="right"/>
        </w:pPr>
        <w:r>
          <w:fldChar w:fldCharType="begin"/>
        </w:r>
        <w:r>
          <w:instrText>PAGE   \* MERGEFORMAT</w:instrText>
        </w:r>
        <w:r>
          <w:fldChar w:fldCharType="separate"/>
        </w:r>
        <w:r>
          <w:t>2</w:t>
        </w:r>
        <w:r>
          <w:fldChar w:fldCharType="end"/>
        </w:r>
      </w:p>
    </w:sdtContent>
  </w:sdt>
  <w:p w14:paraId="446110C1" w14:textId="77777777" w:rsidR="00007988" w:rsidRDefault="00007988">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1A316" w14:textId="77777777" w:rsidR="00EE1BAD" w:rsidRDefault="00EE1BAD" w:rsidP="00007988">
      <w:pPr>
        <w:spacing w:after="0" w:line="240" w:lineRule="auto"/>
      </w:pPr>
      <w:r>
        <w:separator/>
      </w:r>
    </w:p>
  </w:footnote>
  <w:footnote w:type="continuationSeparator" w:id="0">
    <w:p w14:paraId="6871E0B3" w14:textId="77777777" w:rsidR="00EE1BAD" w:rsidRDefault="00EE1BAD" w:rsidP="000079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88"/>
    <w:rsid w:val="00006FCE"/>
    <w:rsid w:val="00007988"/>
    <w:rsid w:val="00072DBD"/>
    <w:rsid w:val="00243241"/>
    <w:rsid w:val="00443B48"/>
    <w:rsid w:val="004C23BE"/>
    <w:rsid w:val="005F2F4F"/>
    <w:rsid w:val="006676CE"/>
    <w:rsid w:val="00705CC5"/>
    <w:rsid w:val="00B26A88"/>
    <w:rsid w:val="00BA1549"/>
    <w:rsid w:val="00BF1A25"/>
    <w:rsid w:val="00E737B8"/>
    <w:rsid w:val="00E822AE"/>
    <w:rsid w:val="00EE1BAD"/>
    <w:rsid w:val="00F10E00"/>
    <w:rsid w:val="00FA2740"/>
    <w:rsid w:val="00FD3F5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4ACF"/>
  <w15:chartTrackingRefBased/>
  <w15:docId w15:val="{BFCEA5BE-05C4-4319-B4AA-4F112E004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07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07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0798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0798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079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079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079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079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079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00798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00798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07988"/>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007988"/>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00798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0798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0798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0798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07988"/>
    <w:rPr>
      <w:rFonts w:eastAsiaTheme="majorEastAsia" w:cstheme="majorBidi"/>
      <w:color w:val="272727" w:themeColor="text1" w:themeTint="D8"/>
    </w:rPr>
  </w:style>
  <w:style w:type="paragraph" w:styleId="a3">
    <w:name w:val="Title"/>
    <w:basedOn w:val="a"/>
    <w:next w:val="a"/>
    <w:link w:val="Char"/>
    <w:uiPriority w:val="10"/>
    <w:qFormat/>
    <w:rsid w:val="00007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0798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07988"/>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0798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07988"/>
    <w:pPr>
      <w:spacing w:before="160"/>
      <w:jc w:val="center"/>
    </w:pPr>
    <w:rPr>
      <w:i/>
      <w:iCs/>
      <w:color w:val="404040" w:themeColor="text1" w:themeTint="BF"/>
    </w:rPr>
  </w:style>
  <w:style w:type="character" w:customStyle="1" w:styleId="Char1">
    <w:name w:val="Απόσπασμα Char"/>
    <w:basedOn w:val="a0"/>
    <w:link w:val="a5"/>
    <w:uiPriority w:val="29"/>
    <w:rsid w:val="00007988"/>
    <w:rPr>
      <w:i/>
      <w:iCs/>
      <w:color w:val="404040" w:themeColor="text1" w:themeTint="BF"/>
    </w:rPr>
  </w:style>
  <w:style w:type="paragraph" w:styleId="a6">
    <w:name w:val="List Paragraph"/>
    <w:basedOn w:val="a"/>
    <w:uiPriority w:val="34"/>
    <w:qFormat/>
    <w:rsid w:val="00007988"/>
    <w:pPr>
      <w:ind w:left="720"/>
      <w:contextualSpacing/>
    </w:pPr>
  </w:style>
  <w:style w:type="character" w:styleId="a7">
    <w:name w:val="Intense Emphasis"/>
    <w:basedOn w:val="a0"/>
    <w:uiPriority w:val="21"/>
    <w:qFormat/>
    <w:rsid w:val="00007988"/>
    <w:rPr>
      <w:i/>
      <w:iCs/>
      <w:color w:val="0F4761" w:themeColor="accent1" w:themeShade="BF"/>
    </w:rPr>
  </w:style>
  <w:style w:type="paragraph" w:styleId="a8">
    <w:name w:val="Intense Quote"/>
    <w:basedOn w:val="a"/>
    <w:next w:val="a"/>
    <w:link w:val="Char2"/>
    <w:uiPriority w:val="30"/>
    <w:qFormat/>
    <w:rsid w:val="00007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07988"/>
    <w:rPr>
      <w:i/>
      <w:iCs/>
      <w:color w:val="0F4761" w:themeColor="accent1" w:themeShade="BF"/>
    </w:rPr>
  </w:style>
  <w:style w:type="character" w:styleId="a9">
    <w:name w:val="Intense Reference"/>
    <w:basedOn w:val="a0"/>
    <w:uiPriority w:val="32"/>
    <w:qFormat/>
    <w:rsid w:val="00007988"/>
    <w:rPr>
      <w:b/>
      <w:bCs/>
      <w:smallCaps/>
      <w:color w:val="0F4761" w:themeColor="accent1" w:themeShade="BF"/>
      <w:spacing w:val="5"/>
    </w:rPr>
  </w:style>
  <w:style w:type="paragraph" w:styleId="aa">
    <w:name w:val="header"/>
    <w:basedOn w:val="a"/>
    <w:link w:val="Char3"/>
    <w:uiPriority w:val="99"/>
    <w:unhideWhenUsed/>
    <w:rsid w:val="00007988"/>
    <w:pPr>
      <w:tabs>
        <w:tab w:val="center" w:pos="4153"/>
        <w:tab w:val="right" w:pos="8306"/>
      </w:tabs>
      <w:spacing w:after="0" w:line="240" w:lineRule="auto"/>
    </w:pPr>
  </w:style>
  <w:style w:type="character" w:customStyle="1" w:styleId="Char3">
    <w:name w:val="Κεφαλίδα Char"/>
    <w:basedOn w:val="a0"/>
    <w:link w:val="aa"/>
    <w:uiPriority w:val="99"/>
    <w:rsid w:val="00007988"/>
  </w:style>
  <w:style w:type="paragraph" w:styleId="ab">
    <w:name w:val="footer"/>
    <w:basedOn w:val="a"/>
    <w:link w:val="Char4"/>
    <w:uiPriority w:val="99"/>
    <w:unhideWhenUsed/>
    <w:rsid w:val="00007988"/>
    <w:pPr>
      <w:tabs>
        <w:tab w:val="center" w:pos="4153"/>
        <w:tab w:val="right" w:pos="8306"/>
      </w:tabs>
      <w:spacing w:after="0" w:line="240" w:lineRule="auto"/>
    </w:pPr>
  </w:style>
  <w:style w:type="character" w:customStyle="1" w:styleId="Char4">
    <w:name w:val="Υποσέλιδο Char"/>
    <w:basedOn w:val="a0"/>
    <w:link w:val="ab"/>
    <w:uiPriority w:val="99"/>
    <w:rsid w:val="00007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4</Pages>
  <Words>1882</Words>
  <Characters>10165</Characters>
  <Application>Microsoft Office Word</Application>
  <DocSecurity>0</DocSecurity>
  <Lines>84</Lines>
  <Paragraphs>24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Andriani Panagopoulou</dc:creator>
  <cp:keywords/>
  <dc:description/>
  <cp:lastModifiedBy>Andriani Panagopoulou</cp:lastModifiedBy>
  <cp:revision>4</cp:revision>
  <dcterms:created xsi:type="dcterms:W3CDTF">2025-12-11T12:44:00Z</dcterms:created>
  <dcterms:modified xsi:type="dcterms:W3CDTF">2025-12-12T11:32:00Z</dcterms:modified>
</cp:coreProperties>
</file>