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96FA" w14:textId="1B8E5A96" w:rsidR="00772632" w:rsidRDefault="00F12B45">
      <w:pPr>
        <w:spacing w:before="552" w:after="0" w:line="449" w:lineRule="exact"/>
        <w:ind w:left="180"/>
        <w:jc w:val="left"/>
        <w:rPr>
          <w:rFonts w:ascii="JHKSMC+SegoeUI-Bold"/>
          <w:color w:val="000000"/>
          <w:sz w:val="33"/>
        </w:rPr>
      </w:pPr>
      <w:r>
        <w:rPr>
          <w:rFonts w:ascii="FMMDHF+SegoeUI-Bold"/>
          <w:color w:val="1A252F"/>
          <w:sz w:val="42"/>
        </w:rPr>
        <w:t xml:space="preserve"> </w:t>
      </w:r>
    </w:p>
    <w:p w14:paraId="3B53D87A" w14:textId="77777777" w:rsidR="00772632" w:rsidRDefault="00000000">
      <w:pPr>
        <w:spacing w:before="991" w:after="0" w:line="569" w:lineRule="exact"/>
        <w:jc w:val="left"/>
        <w:rPr>
          <w:rFonts w:ascii="FMMDHF+SegoeUI-Bold"/>
          <w:color w:val="000000"/>
          <w:sz w:val="42"/>
        </w:rPr>
      </w:pPr>
      <w:r>
        <w:rPr>
          <w:rFonts w:ascii="FMMDHF+SegoeUI-Bold"/>
          <w:color w:val="1A252F"/>
          <w:spacing w:val="1"/>
          <w:sz w:val="42"/>
        </w:rPr>
        <w:t>Part</w:t>
      </w:r>
      <w:r>
        <w:rPr>
          <w:rFonts w:ascii="FMMDHF+SegoeUI-Bold"/>
          <w:color w:val="1A252F"/>
          <w:spacing w:val="-1"/>
          <w:sz w:val="42"/>
        </w:rPr>
        <w:t xml:space="preserve"> </w:t>
      </w:r>
      <w:r>
        <w:rPr>
          <w:rFonts w:ascii="FMMDHF+SegoeUI-Bold"/>
          <w:color w:val="1A252F"/>
          <w:sz w:val="42"/>
        </w:rPr>
        <w:t xml:space="preserve">2: The </w:t>
      </w:r>
      <w:r>
        <w:rPr>
          <w:rFonts w:ascii="FMMDHF+SegoeUI-Bold"/>
          <w:color w:val="1A252F"/>
          <w:spacing w:val="-6"/>
          <w:sz w:val="42"/>
        </w:rPr>
        <w:t>Textual</w:t>
      </w:r>
      <w:r>
        <w:rPr>
          <w:rFonts w:ascii="FMMDHF+SegoeUI-Bold"/>
          <w:color w:val="1A252F"/>
          <w:spacing w:val="6"/>
          <w:sz w:val="42"/>
        </w:rPr>
        <w:t xml:space="preserve"> </w:t>
      </w:r>
      <w:r>
        <w:rPr>
          <w:rFonts w:ascii="FMMDHF+SegoeUI-Bold"/>
          <w:color w:val="1A252F"/>
          <w:sz w:val="42"/>
        </w:rPr>
        <w:t>Foundation and Computational</w:t>
      </w:r>
    </w:p>
    <w:p w14:paraId="1AA488B4" w14:textId="0A4D321C" w:rsidR="00772632" w:rsidRDefault="00000000">
      <w:pPr>
        <w:spacing w:before="124" w:after="0" w:line="569" w:lineRule="exact"/>
        <w:jc w:val="left"/>
        <w:rPr>
          <w:rFonts w:ascii="FMMDHF+SegoeUI-Bold"/>
          <w:color w:val="1A252F"/>
          <w:sz w:val="42"/>
        </w:rPr>
      </w:pPr>
      <w:r>
        <w:rPr>
          <w:rFonts w:ascii="FMMDHF+SegoeUI-Bold"/>
          <w:color w:val="1A252F"/>
          <w:sz w:val="42"/>
        </w:rPr>
        <w:t xml:space="preserve">Architecture </w:t>
      </w:r>
      <w:r>
        <w:rPr>
          <w:rFonts w:ascii="FMMDHF+SegoeUI-Bold"/>
          <w:color w:val="1A252F"/>
          <w:spacing w:val="-6"/>
          <w:sz w:val="42"/>
        </w:rPr>
        <w:t>of</w:t>
      </w:r>
      <w:r>
        <w:rPr>
          <w:rFonts w:ascii="FMMDHF+SegoeUI-Bold"/>
          <w:color w:val="1A252F"/>
          <w:spacing w:val="6"/>
          <w:sz w:val="42"/>
        </w:rPr>
        <w:t xml:space="preserve"> </w:t>
      </w:r>
      <w:r>
        <w:rPr>
          <w:rFonts w:ascii="FMMDHF+SegoeUI-Bold"/>
          <w:color w:val="1A252F"/>
          <w:sz w:val="42"/>
        </w:rPr>
        <w:t>the</w:t>
      </w:r>
      <w:r w:rsidR="00FF6529">
        <w:rPr>
          <w:rFonts w:ascii="FMMDHF+SegoeUI-Bold"/>
          <w:color w:val="1A252F"/>
          <w:sz w:val="42"/>
        </w:rPr>
        <w:t xml:space="preserve"> </w:t>
      </w:r>
      <w:r w:rsidR="008C47E2">
        <w:rPr>
          <w:rFonts w:ascii="FMMDHF+SegoeUI-Bold"/>
          <w:color w:val="1A252F"/>
          <w:sz w:val="42"/>
        </w:rPr>
        <w:t>ATHDGC</w:t>
      </w:r>
      <w:r>
        <w:rPr>
          <w:rFonts w:ascii="FMMDHF+SegoeUI-Bold"/>
          <w:color w:val="1A252F"/>
          <w:sz w:val="42"/>
        </w:rPr>
        <w:t xml:space="preserve"> Corpus</w:t>
      </w:r>
    </w:p>
    <w:p w14:paraId="0F8D1870" w14:textId="77777777" w:rsidR="00607427" w:rsidRDefault="00607427">
      <w:pPr>
        <w:spacing w:before="124" w:after="0" w:line="569" w:lineRule="exact"/>
        <w:jc w:val="left"/>
        <w:rPr>
          <w:rFonts w:ascii="FMMDHF+SegoeUI-Bold"/>
          <w:color w:val="1A252F"/>
          <w:sz w:val="42"/>
        </w:rPr>
      </w:pPr>
    </w:p>
    <w:p w14:paraId="7C2273C3" w14:textId="77777777" w:rsidR="00607427" w:rsidRDefault="00607427">
      <w:pPr>
        <w:spacing w:before="124" w:after="0" w:line="569" w:lineRule="exact"/>
        <w:jc w:val="left"/>
        <w:rPr>
          <w:rFonts w:ascii="FMMDHF+SegoeUI-Bold"/>
          <w:color w:val="1A252F"/>
          <w:sz w:val="42"/>
        </w:rPr>
      </w:pPr>
    </w:p>
    <w:p w14:paraId="7083BB1A" w14:textId="77777777" w:rsidR="00607427" w:rsidRDefault="00607427">
      <w:pPr>
        <w:spacing w:before="124" w:after="0" w:line="569" w:lineRule="exact"/>
        <w:jc w:val="left"/>
        <w:rPr>
          <w:rFonts w:ascii="FMMDHF+SegoeUI-Bold"/>
          <w:color w:val="000000"/>
          <w:sz w:val="42"/>
        </w:rPr>
      </w:pPr>
    </w:p>
    <w:p w14:paraId="351D26B3" w14:textId="77777777" w:rsidR="00772632" w:rsidRDefault="00000000">
      <w:pPr>
        <w:spacing w:before="702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 xml:space="preserve">1. Introduction: A Comprehensive </w:t>
      </w:r>
      <w:r>
        <w:rPr>
          <w:rFonts w:ascii="JHKSMC+SegoeUI-Bold"/>
          <w:color w:val="34495E"/>
          <w:spacing w:val="-4"/>
          <w:sz w:val="33"/>
        </w:rPr>
        <w:t>Textual</w:t>
      </w:r>
      <w:r>
        <w:rPr>
          <w:rFonts w:ascii="JHKSMC+SegoeUI-Bold"/>
          <w:color w:val="34495E"/>
          <w:spacing w:val="4"/>
          <w:sz w:val="33"/>
        </w:rPr>
        <w:t xml:space="preserve"> </w:t>
      </w:r>
      <w:r>
        <w:rPr>
          <w:rFonts w:ascii="JHKSMC+SegoeUI-Bold"/>
          <w:color w:val="34495E"/>
          <w:sz w:val="33"/>
        </w:rPr>
        <w:t>Foundation for Diachronic</w:t>
      </w:r>
    </w:p>
    <w:p w14:paraId="3A627B8B" w14:textId="77777777" w:rsidR="00772632" w:rsidRDefault="00000000">
      <w:pPr>
        <w:spacing w:before="96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pacing w:val="-4"/>
          <w:sz w:val="33"/>
        </w:rPr>
        <w:t>Valency</w:t>
      </w:r>
      <w:r>
        <w:rPr>
          <w:rFonts w:ascii="JHKSMC+SegoeUI-Bold"/>
          <w:color w:val="34495E"/>
          <w:spacing w:val="4"/>
          <w:sz w:val="33"/>
        </w:rPr>
        <w:t xml:space="preserve"> </w:t>
      </w:r>
      <w:r>
        <w:rPr>
          <w:rFonts w:ascii="JHKSMC+SegoeUI-Bold"/>
          <w:color w:val="34495E"/>
          <w:spacing w:val="-1"/>
          <w:sz w:val="33"/>
        </w:rPr>
        <w:t>Research</w:t>
      </w:r>
    </w:p>
    <w:p w14:paraId="6F2A4727" w14:textId="4B0761FF" w:rsidR="00772632" w:rsidRDefault="00000000">
      <w:pPr>
        <w:spacing w:before="258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Researchers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need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assess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multiple</w:t>
      </w:r>
      <w:r>
        <w:rPr>
          <w:rFonts w:ascii="LKOPUR+SegoeUI"/>
          <w:color w:val="2C3E50"/>
          <w:spacing w:val="93"/>
          <w:sz w:val="24"/>
        </w:rPr>
        <w:t xml:space="preserve"> </w:t>
      </w:r>
      <w:r w:rsidR="00FF6529">
        <w:rPr>
          <w:rFonts w:ascii="LKOPUR+SegoeUI"/>
          <w:color w:val="2C3E50"/>
          <w:sz w:val="24"/>
        </w:rPr>
        <w:t>factors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impact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evidence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when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they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conduct</w:t>
      </w:r>
    </w:p>
    <w:p w14:paraId="43F8A432" w14:textId="54C1A57E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diachronic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analysis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selection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preparation.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12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serves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40974201" w14:textId="764ECE48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foundation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valency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lexicon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10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aims</w:t>
      </w:r>
      <w:r>
        <w:rPr>
          <w:rFonts w:ascii="WDNFKG+SegoeUI-Bold"/>
          <w:color w:val="C0392B"/>
          <w:spacing w:val="30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3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include</w:t>
      </w:r>
      <w:r>
        <w:rPr>
          <w:rFonts w:ascii="WDNFKG+SegoeUI-Bold"/>
          <w:color w:val="C0392B"/>
          <w:spacing w:val="30"/>
          <w:sz w:val="24"/>
        </w:rPr>
        <w:t xml:space="preserve"> </w:t>
      </w:r>
      <w:r w:rsidR="00FF6529">
        <w:rPr>
          <w:rFonts w:ascii="WDNFKG+SegoeUI-Bold"/>
          <w:color w:val="C0392B"/>
          <w:sz w:val="24"/>
        </w:rPr>
        <w:t>more than 500</w:t>
      </w:r>
      <w:r>
        <w:rPr>
          <w:rFonts w:ascii="WDNFKG+SegoeUI-Bold"/>
          <w:color w:val="C0392B"/>
          <w:spacing w:val="3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historical</w:t>
      </w:r>
      <w:r>
        <w:rPr>
          <w:rFonts w:ascii="WDNFKG+SegoeUI-Bold"/>
          <w:color w:val="C0392B"/>
          <w:spacing w:val="3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</w:t>
      </w:r>
      <w:r>
        <w:rPr>
          <w:rFonts w:ascii="WDNFKG+SegoeUI-Bold"/>
          <w:color w:val="C0392B"/>
          <w:spacing w:val="112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cover</w:t>
      </w:r>
      <w:r w:rsidR="00FF6529">
        <w:rPr>
          <w:rFonts w:ascii="LKOPUR+SegoeUI"/>
          <w:color w:val="2C3E50"/>
          <w:sz w:val="24"/>
        </w:rPr>
        <w:t xml:space="preserve"> </w:t>
      </w:r>
      <w:r>
        <w:rPr>
          <w:rFonts w:ascii="LKOPUR+SegoeUI"/>
          <w:color w:val="2C3E50"/>
          <w:sz w:val="24"/>
        </w:rPr>
        <w:t>three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millennia</w:t>
      </w:r>
      <w:r>
        <w:rPr>
          <w:rFonts w:ascii="LKOPUR+SegoeUI"/>
          <w:color w:val="2C3E50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development</w:t>
      </w:r>
      <w:r>
        <w:rPr>
          <w:rFonts w:ascii="LKOPUR+SegoeUI"/>
          <w:color w:val="2C3E50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includes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parallel</w:t>
      </w:r>
      <w:r>
        <w:rPr>
          <w:rFonts w:ascii="LKOPUR+SegoeUI"/>
          <w:color w:val="2C3E50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traditions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Germanic</w:t>
      </w:r>
      <w:r>
        <w:rPr>
          <w:rFonts w:ascii="LKOPUR+SegoeUI"/>
          <w:color w:val="2C3E50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05CBEA79" w14:textId="484CA288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Romance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languages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(Lavidas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2021:</w:t>
      </w:r>
      <w:r>
        <w:rPr>
          <w:rFonts w:ascii="LKOPUR+SegoeUI"/>
          <w:color w:val="2C3E50"/>
          <w:spacing w:val="51"/>
          <w:sz w:val="24"/>
        </w:rPr>
        <w:t xml:space="preserve"> </w:t>
      </w:r>
      <w:commentRangeStart w:id="0"/>
      <w:r w:rsidRPr="00FF6529">
        <w:rPr>
          <w:rFonts w:ascii="LKOPUR+SegoeUI"/>
          <w:color w:val="2C3E50"/>
          <w:sz w:val="24"/>
          <w:highlight w:val="blue"/>
        </w:rPr>
        <w:t>2</w:t>
      </w:r>
      <w:commentRangeEnd w:id="0"/>
      <w:r w:rsidR="00FF6529" w:rsidRPr="00FF6529">
        <w:rPr>
          <w:rStyle w:val="CommentReference"/>
          <w:rFonts w:ascii="LKOPUR+SegoeUI"/>
          <w:color w:val="2C3E50"/>
          <w:sz w:val="24"/>
          <w:szCs w:val="22"/>
          <w:highlight w:val="blue"/>
        </w:rPr>
        <w:commentReference w:id="0"/>
      </w:r>
      <w:r w:rsidRPr="00FF6529">
        <w:rPr>
          <w:rFonts w:ascii="LKOPUR+SegoeUI"/>
          <w:color w:val="2C3E50"/>
          <w:sz w:val="24"/>
          <w:highlight w:val="blue"/>
        </w:rPr>
        <w:t>83</w:t>
      </w:r>
      <w:r>
        <w:rPr>
          <w:rFonts w:ascii="LKOPUR+SegoeUI"/>
          <w:color w:val="2C3E50"/>
          <w:sz w:val="24"/>
        </w:rPr>
        <w:t>).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textual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database</w:t>
      </w:r>
      <w:r>
        <w:rPr>
          <w:rFonts w:ascii="LKOPUR+SegoeUI"/>
          <w:color w:val="2C3E50"/>
          <w:spacing w:val="12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5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allow</w:t>
      </w:r>
      <w:r>
        <w:rPr>
          <w:rFonts w:ascii="WDNFKG+SegoeUI-Bold"/>
          <w:color w:val="C0392B"/>
          <w:spacing w:val="134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researchers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</w:p>
    <w:p w14:paraId="7AEEC9B8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development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studying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both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internal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external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interactions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they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understand</w:t>
      </w:r>
    </w:p>
    <w:p w14:paraId="35BD86A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genre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affects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register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variations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transmission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problems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influence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evidence</w:t>
      </w:r>
    </w:p>
    <w:p w14:paraId="42E3F41C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</w:t>
      </w:r>
      <w:commentRangeStart w:id="1"/>
      <w:r>
        <w:rPr>
          <w:rFonts w:ascii="LKOPUR+SegoeUI"/>
          <w:color w:val="2C3E50"/>
          <w:sz w:val="24"/>
        </w:rPr>
        <w:t>Biber &amp; Conrad 2009).</w:t>
      </w:r>
      <w:commentRangeEnd w:id="1"/>
      <w:r w:rsidR="00FF6529">
        <w:rPr>
          <w:rStyle w:val="CommentReference"/>
          <w:rFonts w:ascii="LKOPUR+SegoeUI"/>
          <w:color w:val="000000"/>
          <w:sz w:val="24"/>
          <w:szCs w:val="22"/>
        </w:rPr>
        <w:commentReference w:id="1"/>
      </w:r>
    </w:p>
    <w:p w14:paraId="3E18B388" w14:textId="4BAFF908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conducted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within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context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88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Project,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funded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Hellenic</w:t>
      </w:r>
    </w:p>
    <w:p w14:paraId="54AC4EAF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Foundation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Research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&amp;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Innovation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(H.F.R.I.)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under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ELIDEK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Excellence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funding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program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2024-2025.</w:t>
      </w:r>
    </w:p>
    <w:p w14:paraId="71536716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aims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two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tools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include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parallel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diachronic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containing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27A6BD31" w14:textId="01D0ECBD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Bible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26"/>
          <w:sz w:val="24"/>
        </w:rPr>
        <w:t xml:space="preserve"> </w:t>
      </w:r>
      <w:r w:rsidR="00FF6529">
        <w:rPr>
          <w:rFonts w:ascii="LKOPUR+SegoeUI"/>
          <w:color w:val="2C3E50"/>
          <w:sz w:val="24"/>
        </w:rPr>
        <w:t>influential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 w:rsidR="00FF6529">
        <w:rPr>
          <w:rFonts w:ascii="LKOPUR+SegoeUI"/>
          <w:color w:val="2C3E50"/>
          <w:sz w:val="24"/>
        </w:rPr>
        <w:t xml:space="preserve"> and their retranslations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diachronic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valency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lexicon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extracted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corpus.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plan</w:t>
      </w:r>
      <w:r>
        <w:rPr>
          <w:rFonts w:ascii="WDNFKG+SegoeUI-Bold"/>
          <w:color w:val="C0392B"/>
          <w:spacing w:val="33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</w:p>
    <w:p w14:paraId="42B4C091" w14:textId="63FA82E2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process</w:t>
      </w:r>
      <w:r>
        <w:rPr>
          <w:rFonts w:ascii="WDNFKG+SegoeUI-Bold"/>
          <w:color w:val="C0392B"/>
          <w:spacing w:val="7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systematically</w:t>
      </w:r>
      <w:r>
        <w:rPr>
          <w:rFonts w:ascii="WDNFKG+SegoeUI-Bold"/>
          <w:color w:val="C0392B"/>
          <w:spacing w:val="77"/>
          <w:sz w:val="24"/>
        </w:rPr>
        <w:t xml:space="preserve"> </w:t>
      </w:r>
      <w:r w:rsidR="00FF6529">
        <w:rPr>
          <w:rFonts w:ascii="WDNFKG+SegoeUI-Bold"/>
          <w:color w:val="C0392B"/>
          <w:sz w:val="24"/>
        </w:rPr>
        <w:t>more than 500</w:t>
      </w:r>
      <w:r>
        <w:rPr>
          <w:rFonts w:ascii="WDNFKG+SegoeUI-Bold"/>
          <w:color w:val="C0392B"/>
          <w:spacing w:val="7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historical</w:t>
      </w:r>
      <w:r>
        <w:rPr>
          <w:rFonts w:ascii="WDNFKG+SegoeUI-Bold"/>
          <w:color w:val="C0392B"/>
          <w:spacing w:val="7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</w:t>
      </w:r>
      <w:r>
        <w:rPr>
          <w:rFonts w:ascii="WDNFKG+SegoeUI-Bold"/>
          <w:color w:val="C0392B"/>
          <w:spacing w:val="155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LKOPUR+SegoeUI"/>
          <w:color w:val="2C3E50"/>
          <w:sz w:val="24"/>
        </w:rPr>
        <w:t>span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LKOPUR+SegoeUI"/>
          <w:color w:val="2C3E50"/>
          <w:sz w:val="24"/>
        </w:rPr>
        <w:t>over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LKOPUR+SegoeUI"/>
          <w:color w:val="2C3E50"/>
          <w:sz w:val="24"/>
        </w:rPr>
        <w:t>two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LKOPUR+SegoeUI"/>
          <w:color w:val="2C3E50"/>
          <w:sz w:val="24"/>
        </w:rPr>
        <w:t>millennia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LKOPUR+SegoeUI"/>
          <w:color w:val="2C3E50"/>
          <w:sz w:val="24"/>
        </w:rPr>
        <w:t>documented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</w:p>
    <w:p w14:paraId="2B4C444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development.</w:t>
      </w:r>
    </w:p>
    <w:p w14:paraId="27E359B1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1.1 Defining Influential </w:t>
      </w:r>
      <w:r>
        <w:rPr>
          <w:rFonts w:ascii="WDNFKG+SegoeUI-Bold"/>
          <w:color w:val="5D6D7B"/>
          <w:spacing w:val="-5"/>
          <w:sz w:val="24"/>
        </w:rPr>
        <w:t>Texts</w:t>
      </w:r>
      <w:r>
        <w:rPr>
          <w:rFonts w:ascii="WDNFKG+SegoeUI-Bold"/>
          <w:color w:val="5D6D7B"/>
          <w:spacing w:val="5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and Written Language Contact</w:t>
      </w:r>
    </w:p>
    <w:p w14:paraId="57F49A3D" w14:textId="322057DE" w:rsidR="00772632" w:rsidRDefault="00000000">
      <w:pPr>
        <w:spacing w:before="247" w:after="0" w:line="329" w:lineRule="exact"/>
        <w:jc w:val="left"/>
        <w:rPr>
          <w:rFonts w:ascii="LKOPUR+SegoeUI"/>
          <w:color w:val="2C3E5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design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includes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fulfill</w:t>
      </w:r>
      <w:r>
        <w:rPr>
          <w:rFonts w:ascii="LKOPUR+SegoeUI"/>
          <w:color w:val="2C3E50"/>
          <w:spacing w:val="27"/>
          <w:sz w:val="24"/>
        </w:rPr>
        <w:t xml:space="preserve"> </w:t>
      </w:r>
      <w:r>
        <w:rPr>
          <w:rFonts w:ascii="LKOPUR+SegoeUI"/>
          <w:color w:val="2C3E50"/>
          <w:sz w:val="24"/>
        </w:rPr>
        <w:t>two</w:t>
      </w:r>
      <w:r>
        <w:rPr>
          <w:rFonts w:ascii="LKOPUR+SegoeUI"/>
          <w:color w:val="2C3E50"/>
          <w:spacing w:val="26"/>
          <w:sz w:val="24"/>
        </w:rPr>
        <w:t xml:space="preserve"> </w:t>
      </w:r>
      <w:r w:rsidR="00012C06">
        <w:rPr>
          <w:rFonts w:ascii="LKOPUR+SegoeUI"/>
          <w:color w:val="2C3E50"/>
          <w:sz w:val="24"/>
        </w:rPr>
        <w:t>significant</w:t>
      </w:r>
      <w:r>
        <w:rPr>
          <w:rFonts w:ascii="LKOPUR+SegoeUI"/>
          <w:color w:val="2C3E50"/>
          <w:spacing w:val="27"/>
          <w:sz w:val="24"/>
        </w:rPr>
        <w:t xml:space="preserve"> </w:t>
      </w:r>
      <w:r>
        <w:rPr>
          <w:rFonts w:ascii="LKOPUR+SegoeUI"/>
          <w:color w:val="2C3E50"/>
          <w:sz w:val="24"/>
        </w:rPr>
        <w:t>conditions: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(a)</w:t>
      </w:r>
      <w:r>
        <w:rPr>
          <w:rFonts w:ascii="LKOPUR+SegoeUI"/>
          <w:color w:val="2C3E50"/>
          <w:spacing w:val="2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holds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cultural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5D8F9318" w14:textId="77777777" w:rsidR="00FF6529" w:rsidRDefault="00FF6529">
      <w:pPr>
        <w:spacing w:before="247" w:after="0" w:line="329" w:lineRule="exact"/>
        <w:jc w:val="left"/>
        <w:rPr>
          <w:rFonts w:ascii="LKOPUR+SegoeUI"/>
          <w:color w:val="2C3E50"/>
          <w:sz w:val="24"/>
        </w:rPr>
      </w:pPr>
    </w:p>
    <w:p w14:paraId="3AFE43EC" w14:textId="123E6FD4" w:rsidR="00772632" w:rsidRDefault="00BB49C9">
      <w:pPr>
        <w:spacing w:before="0" w:after="0" w:line="329" w:lineRule="exact"/>
        <w:jc w:val="left"/>
        <w:rPr>
          <w:rFonts w:ascii="LKOPUR+SegoeUI"/>
          <w:color w:val="000000"/>
          <w:sz w:val="24"/>
        </w:rPr>
      </w:pPr>
      <w:bookmarkStart w:id="2" w:name="br2"/>
      <w:bookmarkEnd w:id="2"/>
      <w:r>
        <w:rPr>
          <w:noProof/>
        </w:rPr>
        <w:lastRenderedPageBreak/>
        <w:drawing>
          <wp:anchor distT="0" distB="0" distL="114300" distR="114300" simplePos="0" relativeHeight="251663872" behindDoc="1" locked="0" layoutInCell="1" allowOverlap="1" wp14:anchorId="56410186" wp14:editId="60BB01FB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5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LKOPUR+SegoeUI"/>
          <w:color w:val="2C3E50"/>
          <w:sz w:val="24"/>
        </w:rPr>
        <w:t>linguistic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value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according</w:t>
      </w:r>
      <w:r w:rsidR="00000000">
        <w:rPr>
          <w:rFonts w:ascii="LKOPUR+SegoeUI"/>
          <w:color w:val="2C3E50"/>
          <w:spacing w:val="9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to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12C06">
        <w:rPr>
          <w:rFonts w:ascii="LKOPUR+SegoeUI"/>
          <w:color w:val="2C3E50"/>
          <w:spacing w:val="10"/>
          <w:sz w:val="24"/>
        </w:rPr>
        <w:t xml:space="preserve">other </w:t>
      </w:r>
      <w:r w:rsidR="00000000">
        <w:rPr>
          <w:rFonts w:ascii="LKOPUR+SegoeUI"/>
          <w:color w:val="2C3E50"/>
          <w:sz w:val="24"/>
        </w:rPr>
        <w:t>historical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documents</w:t>
      </w:r>
      <w:r w:rsidR="00000000">
        <w:rPr>
          <w:rFonts w:ascii="LKOPUR+SegoeUI"/>
          <w:color w:val="2C3E50"/>
          <w:spacing w:val="9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and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(b)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The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text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exists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in</w:t>
      </w:r>
      <w:r w:rsidR="00000000">
        <w:rPr>
          <w:rFonts w:ascii="LKOPUR+SegoeUI"/>
          <w:color w:val="2C3E50"/>
          <w:spacing w:val="9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multiple</w:t>
      </w:r>
      <w:r w:rsidR="00000000">
        <w:rPr>
          <w:rFonts w:ascii="LKOPUR+SegoeUI"/>
          <w:color w:val="2C3E50"/>
          <w:spacing w:val="1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translations</w:t>
      </w:r>
      <w:r w:rsidR="00000000">
        <w:rPr>
          <w:rFonts w:ascii="LKOPUR+SegoeUI"/>
          <w:color w:val="2C3E50"/>
          <w:spacing w:val="9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throughout</w:t>
      </w:r>
    </w:p>
    <w:p w14:paraId="47808150" w14:textId="49FA1952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various</w:t>
      </w:r>
      <w:r>
        <w:rPr>
          <w:rFonts w:ascii="LKOPUR+SegoeUI"/>
          <w:color w:val="2C3E50"/>
          <w:spacing w:val="53"/>
          <w:sz w:val="24"/>
        </w:rPr>
        <w:t xml:space="preserve"> </w:t>
      </w:r>
      <w:r w:rsidR="00012C06">
        <w:rPr>
          <w:rFonts w:ascii="LKOPUR+SegoeUI"/>
          <w:color w:val="2C3E50"/>
          <w:sz w:val="24"/>
        </w:rPr>
        <w:t>historical periods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(Lavidas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2021:</w:t>
      </w:r>
      <w:r>
        <w:rPr>
          <w:rFonts w:ascii="LKOPUR+SegoeUI"/>
          <w:color w:val="2C3E50"/>
          <w:spacing w:val="54"/>
          <w:sz w:val="24"/>
        </w:rPr>
        <w:t xml:space="preserve"> </w:t>
      </w:r>
      <w:commentRangeStart w:id="3"/>
      <w:r>
        <w:rPr>
          <w:rFonts w:ascii="LKOPUR+SegoeUI"/>
          <w:color w:val="2C3E50"/>
          <w:sz w:val="24"/>
        </w:rPr>
        <w:t>2</w:t>
      </w:r>
      <w:commentRangeEnd w:id="3"/>
      <w:r w:rsidR="00012C06">
        <w:rPr>
          <w:rStyle w:val="CommentReference"/>
          <w:rFonts w:ascii="LKOPUR+SegoeUI"/>
          <w:color w:val="2C3E50"/>
          <w:sz w:val="24"/>
          <w:szCs w:val="22"/>
        </w:rPr>
        <w:commentReference w:id="3"/>
      </w:r>
      <w:r>
        <w:rPr>
          <w:rFonts w:ascii="LKOPUR+SegoeUI"/>
          <w:color w:val="2C3E50"/>
          <w:sz w:val="24"/>
        </w:rPr>
        <w:t>83).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contains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particular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materials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</w:p>
    <w:p w14:paraId="27EDA5F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analyze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written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translation-based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interactions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show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both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interlingual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6304CEA5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intralingual contact.</w:t>
      </w:r>
    </w:p>
    <w:p w14:paraId="4A786895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2"/>
          <w:sz w:val="24"/>
        </w:rPr>
        <w:t>Translations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same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source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same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over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time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are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defined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retranslations,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can</w:t>
      </w:r>
    </w:p>
    <w:p w14:paraId="0850F16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be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passive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(due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previous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becoming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inaccessible)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or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active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(offering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perspective)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(Pym</w:t>
      </w:r>
    </w:p>
    <w:p w14:paraId="2449A4A8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1998). For example:</w:t>
      </w:r>
    </w:p>
    <w:p w14:paraId="383E8943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(1) </w:t>
      </w:r>
      <w:r>
        <w:rPr>
          <w:rFonts w:ascii="LKOPUR+SegoeUI"/>
          <w:color w:val="2C3E50"/>
          <w:spacing w:val="-1"/>
          <w:sz w:val="24"/>
        </w:rPr>
        <w:t>Passive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 xml:space="preserve">retranslation: Modern Greek translations of the Old </w:t>
      </w:r>
      <w:r>
        <w:rPr>
          <w:rFonts w:ascii="LKOPUR+SegoeUI"/>
          <w:color w:val="2C3E50"/>
          <w:spacing w:val="-3"/>
          <w:sz w:val="24"/>
        </w:rPr>
        <w:t>Testament</w:t>
      </w:r>
    </w:p>
    <w:p w14:paraId="5224AD13" w14:textId="77777777" w:rsidR="00772632" w:rsidRDefault="00000000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Septuagint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(c.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150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BCE)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became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no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longer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intelligible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modern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speakers,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requiring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new</w:t>
      </w:r>
    </w:p>
    <w:p w14:paraId="641094A8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translation</w:t>
      </w:r>
      <w:r>
        <w:rPr>
          <w:rFonts w:ascii="WDNFKG+SegoeUI-Bold"/>
          <w:color w:val="C0392B"/>
          <w:spacing w:val="1"/>
          <w:sz w:val="24"/>
        </w:rPr>
        <w:t xml:space="preserve"> </w:t>
      </w:r>
      <w:r>
        <w:rPr>
          <w:rFonts w:ascii="WDNFKG+SegoeUI-Bold"/>
          <w:color w:val="C0392B"/>
          <w:spacing w:val="2"/>
          <w:sz w:val="24"/>
        </w:rPr>
        <w:t>work.</w:t>
      </w:r>
    </w:p>
    <w:p w14:paraId="6B23DA4E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(2) Active retranslation: English Bible translations (19th-20th centuries)</w:t>
      </w:r>
    </w:p>
    <w:p w14:paraId="597AC40B" w14:textId="77777777" w:rsidR="00772632" w:rsidRDefault="00000000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Protestant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versus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Catholic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versions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offered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competing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perspectives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based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on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theological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</w:p>
    <w:p w14:paraId="55BFAE70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doctrinal preferences.</w:t>
      </w:r>
    </w:p>
    <w:p w14:paraId="3593F3BA" w14:textId="240B4E10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94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includes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three</w:t>
      </w:r>
      <w:r>
        <w:rPr>
          <w:rFonts w:ascii="LKOPUR+SegoeUI"/>
          <w:color w:val="2C3E50"/>
          <w:spacing w:val="95"/>
          <w:sz w:val="24"/>
        </w:rPr>
        <w:t xml:space="preserve"> </w:t>
      </w:r>
      <w:r>
        <w:rPr>
          <w:rFonts w:ascii="LKOPUR+SegoeUI"/>
          <w:color w:val="2C3E50"/>
          <w:sz w:val="24"/>
        </w:rPr>
        <w:t>Indo-European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families:</w:t>
      </w:r>
      <w:r>
        <w:rPr>
          <w:rFonts w:ascii="LKOPUR+SegoeUI"/>
          <w:color w:val="2C3E50"/>
          <w:spacing w:val="95"/>
          <w:sz w:val="24"/>
        </w:rPr>
        <w:t xml:space="preserve"> </w:t>
      </w:r>
      <w:r>
        <w:rPr>
          <w:rFonts w:ascii="LKOPUR+SegoeUI"/>
          <w:color w:val="2C3E50"/>
          <w:sz w:val="24"/>
        </w:rPr>
        <w:t>Hellenic</w:t>
      </w:r>
      <w:r>
        <w:rPr>
          <w:rFonts w:ascii="LKOPUR+SegoeUI"/>
          <w:color w:val="2C3E50"/>
          <w:spacing w:val="95"/>
          <w:sz w:val="24"/>
        </w:rPr>
        <w:t xml:space="preserve"> </w:t>
      </w:r>
      <w:r>
        <w:rPr>
          <w:rFonts w:ascii="LKOPUR+SegoeUI"/>
          <w:color w:val="2C3E50"/>
          <w:sz w:val="24"/>
        </w:rPr>
        <w:t>(Greek),</w:t>
      </w:r>
    </w:p>
    <w:p w14:paraId="07F9F5C6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Germanic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(English),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Romance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(Latin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French).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These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languages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were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chosen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due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significant</w:t>
      </w:r>
    </w:p>
    <w:p w14:paraId="1B56602F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attested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history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written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contact.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Original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influential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are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included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both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source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</w:p>
    <w:p w14:paraId="5BB4A7D7" w14:textId="6C1EC6D8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KOPUR+SegoeUI"/>
          <w:color w:val="2C3E50"/>
          <w:sz w:val="24"/>
        </w:rPr>
        <w:t>control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group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to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filter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out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source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language</w:t>
      </w:r>
      <w:r w:rsidR="00000000">
        <w:rPr>
          <w:rFonts w:ascii="LKOPUR+SegoeUI"/>
          <w:color w:val="2C3E50"/>
          <w:spacing w:val="50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influences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and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unique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characteristics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of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translations,</w:t>
      </w:r>
      <w:r w:rsidR="00000000">
        <w:rPr>
          <w:rFonts w:ascii="LKOPUR+SegoeUI"/>
          <w:color w:val="2C3E50"/>
          <w:spacing w:val="51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often</w:t>
      </w:r>
    </w:p>
    <w:p w14:paraId="3C97C8DC" w14:textId="129D89FF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called </w:t>
      </w:r>
      <w:r w:rsidR="00C17BF6">
        <w:rPr>
          <w:rFonts w:ascii="LKOPUR+SegoeUI"/>
          <w:color w:val="2C3E50"/>
          <w:sz w:val="24"/>
        </w:rPr>
        <w:t>‘</w:t>
      </w:r>
      <w:r>
        <w:rPr>
          <w:rFonts w:ascii="LKOPUR+SegoeUI"/>
          <w:color w:val="2C3E50"/>
          <w:sz w:val="24"/>
        </w:rPr>
        <w:t>translationese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z w:val="24"/>
        </w:rPr>
        <w:t xml:space="preserve"> </w:t>
      </w:r>
      <w:r>
        <w:rPr>
          <w:rFonts w:ascii="LKOPUR+SegoeUI"/>
          <w:color w:val="2C3E50"/>
          <w:spacing w:val="-5"/>
          <w:sz w:val="24"/>
        </w:rPr>
        <w:t>(Toury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1995).</w:t>
      </w:r>
    </w:p>
    <w:p w14:paraId="26016D06" w14:textId="77777777" w:rsidR="00772632" w:rsidRDefault="00000000">
      <w:pPr>
        <w:spacing w:before="459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 xml:space="preserve">2. The Core Hellenic </w:t>
      </w:r>
      <w:r>
        <w:rPr>
          <w:rFonts w:ascii="JHKSMC+SegoeUI-Bold"/>
          <w:color w:val="34495E"/>
          <w:spacing w:val="-3"/>
          <w:sz w:val="33"/>
        </w:rPr>
        <w:t>Tradition:</w:t>
      </w:r>
      <w:r>
        <w:rPr>
          <w:rFonts w:ascii="JHKSMC+SegoeUI-Bold"/>
          <w:color w:val="34495E"/>
          <w:spacing w:val="3"/>
          <w:sz w:val="33"/>
        </w:rPr>
        <w:t xml:space="preserve"> </w:t>
      </w:r>
      <w:r>
        <w:rPr>
          <w:rFonts w:ascii="JHKSMC+SegoeUI-Bold"/>
          <w:color w:val="34495E"/>
          <w:sz w:val="33"/>
        </w:rPr>
        <w:t xml:space="preserve">From Philological Curation </w:t>
      </w:r>
      <w:r>
        <w:rPr>
          <w:rFonts w:ascii="JHKSMC+SegoeUI-Bold"/>
          <w:color w:val="34495E"/>
          <w:spacing w:val="-1"/>
          <w:sz w:val="33"/>
        </w:rPr>
        <w:t>to</w:t>
      </w:r>
    </w:p>
    <w:p w14:paraId="1FC05580" w14:textId="77777777" w:rsidR="00772632" w:rsidRDefault="00000000">
      <w:pPr>
        <w:spacing w:before="96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>Computational Processing</w:t>
      </w:r>
    </w:p>
    <w:p w14:paraId="309CCC91" w14:textId="77777777" w:rsidR="00772632" w:rsidRDefault="00000000">
      <w:pPr>
        <w:spacing w:before="348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>2.1 Diachronic Depth and Analytical Scope</w:t>
      </w:r>
    </w:p>
    <w:p w14:paraId="0A60B1F1" w14:textId="72D78F9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textual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provides</w:t>
      </w:r>
      <w:r>
        <w:rPr>
          <w:rFonts w:ascii="LKOPUR+SegoeUI"/>
          <w:color w:val="2C3E50"/>
          <w:spacing w:val="93"/>
          <w:sz w:val="24"/>
        </w:rPr>
        <w:t xml:space="preserve"> </w:t>
      </w:r>
      <w:commentRangeStart w:id="4"/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longest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record</w:t>
      </w:r>
      <w:r w:rsidR="00CF53AF">
        <w:rPr>
          <w:rFonts w:ascii="LKOPUR+SegoeUI"/>
          <w:color w:val="2C3E50"/>
          <w:sz w:val="24"/>
        </w:rPr>
        <w:t xml:space="preserve"> of an Indo-European language</w:t>
      </w:r>
      <w:r>
        <w:rPr>
          <w:rFonts w:ascii="LKOPUR+SegoeUI"/>
          <w:color w:val="2C3E50"/>
          <w:spacing w:val="93"/>
          <w:sz w:val="24"/>
        </w:rPr>
        <w:t xml:space="preserve"> </w:t>
      </w:r>
      <w:commentRangeEnd w:id="4"/>
      <w:r w:rsidR="00CF53AF">
        <w:rPr>
          <w:rStyle w:val="CommentReference"/>
          <w:rFonts w:ascii="LKOPUR+SegoeUI"/>
          <w:color w:val="2C3E50"/>
          <w:sz w:val="24"/>
          <w:szCs w:val="22"/>
        </w:rPr>
        <w:commentReference w:id="4"/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has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preserved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written</w:t>
      </w:r>
    </w:p>
    <w:p w14:paraId="3A97272B" w14:textId="03D8389C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documents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Mycenaean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era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until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present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day.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43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43"/>
          <w:sz w:val="24"/>
        </w:rPr>
        <w:t xml:space="preserve"> </w:t>
      </w:r>
      <w:r w:rsidR="00CF53AF">
        <w:rPr>
          <w:rFonts w:ascii="LKOPUR+SegoeUI"/>
          <w:color w:val="2C3E50"/>
          <w:sz w:val="24"/>
        </w:rPr>
        <w:t>makes possible the examination of the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post-classical</w:t>
      </w:r>
    </w:p>
    <w:p w14:paraId="53C67470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development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Koine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Byzantine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varieties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represent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</w:p>
    <w:p w14:paraId="7F6DC20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vital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time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studying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grammar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shift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synthetic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analytic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structures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(Browning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1983;</w:t>
      </w:r>
    </w:p>
    <w:p w14:paraId="57CF4694" w14:textId="3F1F6C8A" w:rsidR="00772632" w:rsidRDefault="00000000" w:rsidP="00CF53AF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Horrocks</w:t>
      </w:r>
      <w:r>
        <w:rPr>
          <w:rFonts w:ascii="LKOPUR+SegoeUI"/>
          <w:color w:val="2C3E50"/>
          <w:spacing w:val="95"/>
          <w:sz w:val="24"/>
        </w:rPr>
        <w:t xml:space="preserve"> </w:t>
      </w:r>
      <w:r>
        <w:rPr>
          <w:rFonts w:ascii="LKOPUR+SegoeUI"/>
          <w:color w:val="2C3E50"/>
          <w:sz w:val="24"/>
        </w:rPr>
        <w:t>2010).</w:t>
      </w:r>
      <w:r>
        <w:rPr>
          <w:rFonts w:ascii="LKOPUR+SegoeUI"/>
          <w:color w:val="2C3E50"/>
          <w:spacing w:val="171"/>
          <w:sz w:val="24"/>
        </w:rPr>
        <w:t xml:space="preserve"> </w:t>
      </w:r>
      <w:r w:rsidR="00CF53AF">
        <w:rPr>
          <w:rFonts w:ascii="WDNFKG+SegoeUI-Bold"/>
          <w:color w:val="C0392B"/>
          <w:spacing w:val="-6"/>
          <w:sz w:val="24"/>
        </w:rPr>
        <w:t xml:space="preserve"> </w:t>
      </w:r>
    </w:p>
    <w:p w14:paraId="45D387D0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2.2 </w:t>
      </w:r>
      <w:r>
        <w:rPr>
          <w:rFonts w:ascii="WDNFKG+SegoeUI-Bold"/>
          <w:color w:val="5D6D7B"/>
          <w:spacing w:val="-1"/>
          <w:sz w:val="24"/>
        </w:rPr>
        <w:t>Koine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and Classical Baselines: Septuagint, New </w:t>
      </w:r>
      <w:r>
        <w:rPr>
          <w:rFonts w:ascii="WDNFKG+SegoeUI-Bold"/>
          <w:color w:val="5D6D7B"/>
          <w:spacing w:val="-2"/>
          <w:sz w:val="24"/>
        </w:rPr>
        <w:t>Testament,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Herodotus</w:t>
      </w:r>
    </w:p>
    <w:p w14:paraId="5F0E0D8D" w14:textId="2EFC3361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composition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establishes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classical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baseline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comparison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inclusion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Herodotus</w:t>
      </w:r>
      <w:r w:rsidR="00C17BF6">
        <w:rPr>
          <w:rFonts w:ascii="LKOPUR+SegoeUI"/>
          <w:color w:val="2C3E50"/>
          <w:sz w:val="24"/>
        </w:rPr>
        <w:t>’</w:t>
      </w:r>
    </w:p>
    <w:p w14:paraId="392AD60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Histories,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provides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evidence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register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variation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classical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contextualizes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later</w:t>
      </w:r>
    </w:p>
    <w:p w14:paraId="3B60C0E6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developments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(Biber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&amp;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Conrad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2009).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core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early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corpus,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however,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founded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Koine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</w:p>
    <w:p w14:paraId="09D51DE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lastRenderedPageBreak/>
        <w:t xml:space="preserve">of the Hellenistic and </w:t>
      </w:r>
      <w:r>
        <w:rPr>
          <w:rFonts w:ascii="LKOPUR+SegoeUI"/>
          <w:color w:val="2C3E50"/>
          <w:spacing w:val="-2"/>
          <w:sz w:val="24"/>
        </w:rPr>
        <w:t>Roman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periods.</w:t>
      </w:r>
    </w:p>
    <w:p w14:paraId="4FE92BC4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F40D9EA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5F4CC70" w14:textId="7EF8AC5E" w:rsidR="00772632" w:rsidRDefault="00BB49C9">
      <w:pPr>
        <w:spacing w:before="0" w:after="0" w:line="329" w:lineRule="exact"/>
        <w:jc w:val="left"/>
        <w:rPr>
          <w:rFonts w:ascii="WDNFKG+SegoeUI-Bold"/>
          <w:color w:val="000000"/>
          <w:sz w:val="24"/>
        </w:rPr>
      </w:pPr>
      <w:bookmarkStart w:id="5" w:name="br3"/>
      <w:bookmarkEnd w:id="5"/>
      <w:r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16E442AE" wp14:editId="40643E68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4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WDNFKG+SegoeUI-Bold"/>
          <w:color w:val="5D6D7B"/>
          <w:sz w:val="24"/>
        </w:rPr>
        <w:t xml:space="preserve">2.2.1 The Septuagint </w:t>
      </w:r>
      <w:r w:rsidR="00000000">
        <w:rPr>
          <w:rFonts w:ascii="WDNFKG+SegoeUI-Bold"/>
          <w:color w:val="5D6D7B"/>
          <w:spacing w:val="1"/>
          <w:sz w:val="24"/>
        </w:rPr>
        <w:t>served</w:t>
      </w:r>
      <w:r w:rsidR="00000000">
        <w:rPr>
          <w:rFonts w:ascii="WDNFKG+SegoeUI-Bold"/>
          <w:color w:val="5D6D7B"/>
          <w:spacing w:val="-1"/>
          <w:sz w:val="24"/>
        </w:rPr>
        <w:t xml:space="preserve"> </w:t>
      </w:r>
      <w:r w:rsidR="00000000">
        <w:rPr>
          <w:rFonts w:ascii="WDNFKG+SegoeUI-Bold"/>
          <w:color w:val="5D6D7B"/>
          <w:sz w:val="24"/>
        </w:rPr>
        <w:t xml:space="preserve">as the foundational text which led </w:t>
      </w:r>
      <w:r w:rsidR="00000000">
        <w:rPr>
          <w:rFonts w:ascii="WDNFKG+SegoeUI-Bold"/>
          <w:color w:val="5D6D7B"/>
          <w:spacing w:val="-1"/>
          <w:sz w:val="24"/>
        </w:rPr>
        <w:t>to</w:t>
      </w:r>
      <w:r w:rsidR="00000000">
        <w:rPr>
          <w:rFonts w:ascii="WDNFKG+SegoeUI-Bold"/>
          <w:color w:val="5D6D7B"/>
          <w:spacing w:val="1"/>
          <w:sz w:val="24"/>
        </w:rPr>
        <w:t xml:space="preserve"> </w:t>
      </w:r>
      <w:r w:rsidR="00000000">
        <w:rPr>
          <w:rFonts w:ascii="WDNFKG+SegoeUI-Bold"/>
          <w:color w:val="5D6D7B"/>
          <w:spacing w:val="-1"/>
          <w:sz w:val="24"/>
        </w:rPr>
        <w:t>contact-induced</w:t>
      </w:r>
      <w:r w:rsidR="00000000">
        <w:rPr>
          <w:rFonts w:ascii="WDNFKG+SegoeUI-Bold"/>
          <w:color w:val="5D6D7B"/>
          <w:spacing w:val="1"/>
          <w:sz w:val="24"/>
        </w:rPr>
        <w:t xml:space="preserve"> </w:t>
      </w:r>
      <w:r w:rsidR="00000000">
        <w:rPr>
          <w:rFonts w:ascii="WDNFKG+SegoeUI-Bold"/>
          <w:color w:val="5D6D7B"/>
          <w:sz w:val="24"/>
        </w:rPr>
        <w:t>innovation.</w:t>
      </w:r>
    </w:p>
    <w:p w14:paraId="0B53A3C8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Septuagint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(3rd-2nd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centuries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BCE)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stands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our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foundation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contains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22BEE0E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first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complete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Semitic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language.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Hellenistic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</w:t>
      </w:r>
    </w:p>
    <w:p w14:paraId="0FC624E8" w14:textId="4E424B04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contains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multiple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syntactic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features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stem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Hebrew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source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according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 w:rsidR="00CF53AF">
        <w:rPr>
          <w:rFonts w:ascii="LKOPUR+SegoeUI"/>
          <w:color w:val="2C3E50"/>
          <w:sz w:val="24"/>
        </w:rPr>
        <w:t xml:space="preserve"> many studies (for instance, see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Thackeray</w:t>
      </w:r>
    </w:p>
    <w:p w14:paraId="3F8293D9" w14:textId="6067A269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1909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Lee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2018).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Septuagint</w:t>
      </w:r>
      <w:r>
        <w:rPr>
          <w:rFonts w:ascii="LKOPUR+SegoeUI"/>
          <w:color w:val="2C3E50"/>
          <w:spacing w:val="38"/>
          <w:sz w:val="24"/>
        </w:rPr>
        <w:t xml:space="preserve"> </w:t>
      </w:r>
      <w:r w:rsidR="00CF53AF">
        <w:rPr>
          <w:rFonts w:ascii="LKOPUR+SegoeUI"/>
          <w:color w:val="2C3E50"/>
          <w:sz w:val="24"/>
        </w:rPr>
        <w:t>evidences, for instance,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translators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handled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Hebrew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verbal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structures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show</w:t>
      </w:r>
    </w:p>
    <w:p w14:paraId="0F6ED52F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their method of translating source language structures into target language versions.</w:t>
      </w:r>
    </w:p>
    <w:p w14:paraId="29F52E63" w14:textId="32439642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Lavidas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(2021:</w:t>
      </w:r>
      <w:r>
        <w:rPr>
          <w:rFonts w:ascii="LKOPUR+SegoeUI"/>
          <w:color w:val="2C3E50"/>
          <w:spacing w:val="20"/>
          <w:sz w:val="24"/>
        </w:rPr>
        <w:t xml:space="preserve"> </w:t>
      </w:r>
      <w:commentRangeStart w:id="6"/>
      <w:r>
        <w:rPr>
          <w:rFonts w:ascii="LKOPUR+SegoeUI"/>
          <w:color w:val="2C3E50"/>
          <w:sz w:val="24"/>
        </w:rPr>
        <w:t>2</w:t>
      </w:r>
      <w:commentRangeEnd w:id="6"/>
      <w:r w:rsidR="00CF53AF">
        <w:rPr>
          <w:rStyle w:val="CommentReference"/>
          <w:rFonts w:ascii="LKOPUR+SegoeUI"/>
          <w:color w:val="2C3E50"/>
          <w:sz w:val="24"/>
          <w:szCs w:val="22"/>
        </w:rPr>
        <w:commentReference w:id="6"/>
      </w:r>
      <w:r>
        <w:rPr>
          <w:rFonts w:ascii="LKOPUR+SegoeUI"/>
          <w:color w:val="2C3E50"/>
          <w:sz w:val="24"/>
        </w:rPr>
        <w:t>90-295)</w:t>
      </w:r>
      <w:r>
        <w:rPr>
          <w:rFonts w:ascii="LKOPUR+SegoeUI"/>
          <w:color w:val="2C3E50"/>
          <w:spacing w:val="20"/>
          <w:sz w:val="24"/>
        </w:rPr>
        <w:t xml:space="preserve"> </w:t>
      </w:r>
      <w:r w:rsidR="00CF53AF">
        <w:rPr>
          <w:rFonts w:ascii="LKOPUR+SegoeUI"/>
          <w:color w:val="2C3E50"/>
          <w:sz w:val="24"/>
        </w:rPr>
        <w:t>indicates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Hebrew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word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order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patterns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persisted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idiomatic</w:t>
      </w:r>
    </w:p>
    <w:p w14:paraId="3E015C4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expressions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were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translated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calquing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constructions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emerged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match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Hebrew</w:t>
      </w:r>
    </w:p>
    <w:p w14:paraId="553E51EE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syntax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resulted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distinct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variety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shaped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later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literary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works.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Consider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52DA0980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following example of Hebrew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influence on Greek syntax:</w:t>
      </w:r>
    </w:p>
    <w:p w14:paraId="11AB5EE0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commentRangeStart w:id="7"/>
      <w:r>
        <w:rPr>
          <w:rFonts w:ascii="LKOPUR+SegoeUI"/>
          <w:color w:val="2C3E50"/>
          <w:sz w:val="24"/>
        </w:rPr>
        <w:t xml:space="preserve">(3) </w:t>
      </w:r>
      <w:commentRangeEnd w:id="7"/>
      <w:r w:rsidR="00CF53AF">
        <w:rPr>
          <w:rStyle w:val="CommentReference"/>
          <w:rFonts w:ascii="LKOPUR+SegoeUI"/>
          <w:color w:val="2C3E50"/>
          <w:sz w:val="24"/>
          <w:szCs w:val="22"/>
        </w:rPr>
        <w:commentReference w:id="7"/>
      </w:r>
      <w:r>
        <w:rPr>
          <w:rFonts w:ascii="LKOPUR+SegoeUI"/>
          <w:color w:val="2C3E50"/>
          <w:sz w:val="24"/>
        </w:rPr>
        <w:t xml:space="preserve">Classical Greek: </w:t>
      </w:r>
      <w:r>
        <w:rPr>
          <w:rFonts w:ascii="LFAKAE+SegoeUI" w:hAnsi="LFAKAE+SegoeUI" w:cs="LFAKAE+SegoeUI"/>
          <w:color w:val="2C3E50"/>
          <w:sz w:val="24"/>
        </w:rPr>
        <w:t>φοβέομαι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+ accusative</w:t>
      </w:r>
    </w:p>
    <w:p w14:paraId="76637603" w14:textId="68303BBD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KOPUR+SegoeUI"/>
          <w:color w:val="2C3E50"/>
          <w:sz w:val="24"/>
        </w:rPr>
        <w:t xml:space="preserve">I fear </w:t>
      </w:r>
      <w:r w:rsidR="00000000">
        <w:rPr>
          <w:rFonts w:ascii="LKOPUR+SegoeUI"/>
          <w:color w:val="2C3E50"/>
          <w:spacing w:val="-1"/>
          <w:sz w:val="24"/>
        </w:rPr>
        <w:t>[something-ACC]</w:t>
      </w:r>
      <w:r>
        <w:rPr>
          <w:rFonts w:ascii="LKOPUR+SegoeUI"/>
          <w:color w:val="2C3E50"/>
          <w:spacing w:val="-1"/>
          <w:sz w:val="24"/>
        </w:rPr>
        <w:t>’</w:t>
      </w:r>
    </w:p>
    <w:p w14:paraId="60B34B99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(4) Septuagint Greek: </w:t>
      </w:r>
      <w:r>
        <w:rPr>
          <w:rFonts w:ascii="LFAKAE+SegoeUI" w:hAnsi="LFAKAE+SegoeUI" w:cs="LFAKAE+SegoeUI"/>
          <w:color w:val="2C3E50"/>
          <w:sz w:val="24"/>
        </w:rPr>
        <w:t>φοβέομαι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ἀπό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+ genitive (</w:t>
      </w:r>
      <w:commentRangeStart w:id="8"/>
      <w:r>
        <w:rPr>
          <w:rFonts w:ascii="LKOPUR+SegoeUI"/>
          <w:color w:val="2C3E50"/>
          <w:sz w:val="24"/>
        </w:rPr>
        <w:t>calquing Hebrew min)</w:t>
      </w:r>
      <w:commentRangeEnd w:id="8"/>
      <w:r w:rsidR="00CF53AF">
        <w:rPr>
          <w:rStyle w:val="CommentReference"/>
          <w:rFonts w:ascii="LKOPUR+SegoeUI"/>
          <w:color w:val="000000"/>
          <w:sz w:val="24"/>
          <w:szCs w:val="22"/>
        </w:rPr>
        <w:commentReference w:id="8"/>
      </w:r>
    </w:p>
    <w:p w14:paraId="596805D2" w14:textId="73E3C1F7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KOPUR+SegoeUI"/>
          <w:color w:val="2C3E50"/>
          <w:sz w:val="24"/>
        </w:rPr>
        <w:t>I fear from [something-GEN]</w:t>
      </w:r>
      <w:r>
        <w:rPr>
          <w:rFonts w:ascii="LKOPUR+SegoeUI"/>
          <w:color w:val="2C3E50"/>
          <w:sz w:val="24"/>
        </w:rPr>
        <w:t>’</w:t>
      </w:r>
    </w:p>
    <w:p w14:paraId="06B42FF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b/>
          <w:color w:val="00C800"/>
          <w:sz w:val="24"/>
        </w:rPr>
        <w:t xml:space="preserve">(Lavidas 2009: </w:t>
      </w:r>
      <w:commentRangeStart w:id="9"/>
      <w:r>
        <w:rPr>
          <w:rFonts w:ascii="LKOPUR+SegoeUI"/>
          <w:color w:val="2C3E50"/>
          <w:sz w:val="24"/>
        </w:rPr>
        <w:t>1</w:t>
      </w:r>
      <w:commentRangeEnd w:id="9"/>
      <w:r w:rsidR="00CF53AF">
        <w:rPr>
          <w:rStyle w:val="CommentReference"/>
          <w:rFonts w:ascii="LKOPUR+SegoeUI"/>
          <w:color w:val="2C3E50"/>
          <w:sz w:val="24"/>
          <w:szCs w:val="22"/>
        </w:rPr>
        <w:commentReference w:id="9"/>
      </w:r>
      <w:r>
        <w:rPr>
          <w:rFonts w:ascii="LKOPUR+SegoeUI"/>
          <w:color w:val="2C3E50"/>
          <w:sz w:val="24"/>
        </w:rPr>
        <w:t>56-158)</w:t>
      </w:r>
    </w:p>
    <w:p w14:paraId="49A0048C" w14:textId="6EC93662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8"/>
          <w:sz w:val="24"/>
        </w:rPr>
        <w:t xml:space="preserve"> </w:t>
      </w:r>
      <w:r w:rsidR="00CF53AF">
        <w:rPr>
          <w:rFonts w:ascii="LKOPUR+SegoeUI"/>
          <w:color w:val="2C3E50"/>
          <w:sz w:val="24"/>
        </w:rPr>
        <w:t>aims to contain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multiple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Septuagint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manuscript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scholars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recognize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complicated</w:t>
      </w:r>
    </w:p>
    <w:p w14:paraId="1ADB3A1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process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transmission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resulted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various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versions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text.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Alexandrian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type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serves</w:t>
      </w:r>
    </w:p>
    <w:p w14:paraId="675045EA" w14:textId="2CC72FF5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our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base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Codex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Vaticanus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Codex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Sinaiticus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but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we</w:t>
      </w:r>
      <w:r>
        <w:rPr>
          <w:rFonts w:ascii="LKOPUR+SegoeUI"/>
          <w:color w:val="2C3E50"/>
          <w:spacing w:val="23"/>
          <w:sz w:val="24"/>
        </w:rPr>
        <w:t xml:space="preserve"> </w:t>
      </w:r>
      <w:r w:rsidR="00CF53AF">
        <w:rPr>
          <w:rFonts w:ascii="LKOPUR+SegoeUI"/>
          <w:color w:val="2C3E50"/>
          <w:spacing w:val="23"/>
          <w:sz w:val="24"/>
        </w:rPr>
        <w:t xml:space="preserve">aim to </w:t>
      </w:r>
      <w:r>
        <w:rPr>
          <w:rFonts w:ascii="LKOPUR+SegoeUI"/>
          <w:color w:val="2C3E50"/>
          <w:sz w:val="24"/>
        </w:rPr>
        <w:t>document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all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variant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readings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</w:p>
    <w:p w14:paraId="0D971FBE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appear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traditions.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allows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researchers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various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scribal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practices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throughout</w:t>
      </w:r>
    </w:p>
    <w:p w14:paraId="79A9678E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transmission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might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have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introduced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Hebraic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elements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into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text.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English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Translation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</w:p>
    <w:p w14:paraId="72F6A0E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Septuagint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Pietersma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&amp;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Wright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(2007)</w:t>
      </w:r>
      <w:r>
        <w:rPr>
          <w:rFonts w:ascii="LKOPUR+SegoeUI"/>
          <w:color w:val="2C3E50"/>
          <w:spacing w:val="7"/>
          <w:sz w:val="24"/>
        </w:rPr>
        <w:t xml:space="preserve"> </w:t>
      </w:r>
      <w:commentRangeStart w:id="10"/>
      <w:r>
        <w:rPr>
          <w:rFonts w:ascii="LKOPUR+SegoeUI"/>
          <w:color w:val="2C3E50"/>
          <w:sz w:val="24"/>
        </w:rPr>
        <w:t>shows</w:t>
      </w:r>
      <w:r>
        <w:rPr>
          <w:rFonts w:ascii="LKOPUR+SegoeUI"/>
          <w:color w:val="2C3E50"/>
          <w:spacing w:val="6"/>
          <w:sz w:val="24"/>
        </w:rPr>
        <w:t xml:space="preserve"> </w:t>
      </w:r>
      <w:commentRangeEnd w:id="10"/>
      <w:r w:rsidR="00CF53AF">
        <w:rPr>
          <w:rStyle w:val="CommentReference"/>
          <w:rFonts w:ascii="LKOPUR+SegoeUI"/>
          <w:color w:val="2C3E50"/>
          <w:sz w:val="24"/>
          <w:szCs w:val="22"/>
        </w:rPr>
        <w:commentReference w:id="10"/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manuscript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variations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scholars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can</w:t>
      </w:r>
    </w:p>
    <w:p w14:paraId="7A86BFF6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monitor linguistic developments which occurred during transmission.</w:t>
      </w:r>
    </w:p>
    <w:p w14:paraId="1E7F33AF" w14:textId="1DFE577A" w:rsidR="00772632" w:rsidRDefault="00CF53AF" w:rsidP="00CF53AF">
      <w:p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color w:val="C0392B"/>
          <w:spacing w:val="-6"/>
          <w:sz w:val="24"/>
          <w:lang w:val="en-GB"/>
        </w:rPr>
        <w:t xml:space="preserve">In the project </w:t>
      </w:r>
      <w:r>
        <w:rPr>
          <w:rFonts w:ascii="WDNFKG+SegoeUI-Bold"/>
          <w:color w:val="C0392B"/>
          <w:spacing w:val="-6"/>
          <w:sz w:val="24"/>
        </w:rPr>
        <w:t>we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analyze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annotated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sentences</w:t>
      </w:r>
      <w:r w:rsidR="00000000">
        <w:rPr>
          <w:rFonts w:ascii="WDNFKG+SegoeUI-Bold"/>
          <w:color w:val="C0392B"/>
          <w:spacing w:val="41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from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the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Septuagint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pacing w:val="-1"/>
          <w:sz w:val="24"/>
        </w:rPr>
        <w:t>to</w:t>
      </w:r>
      <w:r w:rsidR="00000000">
        <w:rPr>
          <w:rFonts w:ascii="WDNFKG+SegoeUI-Bold"/>
          <w:color w:val="C0392B"/>
          <w:spacing w:val="43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test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the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hypothesis</w:t>
      </w:r>
      <w:r w:rsidR="00000000">
        <w:rPr>
          <w:rFonts w:ascii="WDNFKG+SegoeUI-Bold"/>
          <w:color w:val="C0392B"/>
          <w:spacing w:val="41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that</w:t>
      </w:r>
      <w:r w:rsidR="00000000">
        <w:rPr>
          <w:rFonts w:ascii="WDNFKG+SegoeUI-Bold"/>
          <w:color w:val="C0392B"/>
          <w:spacing w:val="42"/>
          <w:sz w:val="24"/>
        </w:rPr>
        <w:t xml:space="preserve"> </w:t>
      </w:r>
      <w:r w:rsidR="00000000">
        <w:rPr>
          <w:rFonts w:ascii="WDNFKG+SegoeUI-Bold"/>
          <w:color w:val="C0392B"/>
          <w:spacing w:val="-1"/>
          <w:sz w:val="24"/>
        </w:rPr>
        <w:t>valency</w:t>
      </w:r>
    </w:p>
    <w:p w14:paraId="10EE8908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diversity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4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high-frequency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verbs</w:t>
      </w:r>
      <w:r>
        <w:rPr>
          <w:rFonts w:ascii="WDNFKG+SegoeUI-Bold"/>
          <w:color w:val="C0392B"/>
          <w:spacing w:val="40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exceeds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4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low-frequency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verbs.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This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research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question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</w:p>
    <w:p w14:paraId="2A0BC42F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investigat</w:t>
      </w:r>
      <w:commentRangeStart w:id="11"/>
      <w:r>
        <w:rPr>
          <w:rFonts w:ascii="WDNFKG+SegoeUI-Bold"/>
          <w:color w:val="C0392B"/>
          <w:sz w:val="24"/>
        </w:rPr>
        <w:t>e</w:t>
      </w:r>
      <w:r>
        <w:rPr>
          <w:rFonts w:ascii="WDNFKG+SegoeUI-Bold"/>
          <w:color w:val="C0392B"/>
          <w:spacing w:val="3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whether</w:t>
      </w:r>
      <w:r>
        <w:rPr>
          <w:rFonts w:ascii="WDNFKG+SegoeUI-Bold"/>
          <w:color w:val="C0392B"/>
          <w:spacing w:val="3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usage</w:t>
      </w:r>
      <w:r>
        <w:rPr>
          <w:rFonts w:ascii="WDNFKG+SegoeUI-Bold"/>
          <w:color w:val="C0392B"/>
          <w:spacing w:val="3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frequency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plays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vital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role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grammatical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complexity,</w:t>
      </w:r>
      <w:r>
        <w:rPr>
          <w:rFonts w:ascii="WDNFKG+SegoeUI-Bold"/>
          <w:color w:val="C0392B"/>
          <w:spacing w:val="3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as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suggested</w:t>
      </w:r>
      <w:r>
        <w:rPr>
          <w:rFonts w:ascii="WDNFKG+SegoeUI-Bold"/>
          <w:color w:val="C0392B"/>
          <w:spacing w:val="3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by</w:t>
      </w:r>
    </w:p>
    <w:p w14:paraId="20721578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Bybee (2007).</w:t>
      </w:r>
      <w:commentRangeEnd w:id="11"/>
      <w:r w:rsidR="00CF53AF">
        <w:rPr>
          <w:rStyle w:val="CommentReference"/>
          <w:rFonts w:ascii="WDNFKG+SegoeUI-Bold"/>
          <w:color w:val="000000"/>
          <w:sz w:val="24"/>
          <w:szCs w:val="22"/>
        </w:rPr>
        <w:commentReference w:id="11"/>
      </w:r>
    </w:p>
    <w:p w14:paraId="53AE60A1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2.2.2 New </w:t>
      </w:r>
      <w:r>
        <w:rPr>
          <w:rFonts w:ascii="WDNFKG+SegoeUI-Bold"/>
          <w:color w:val="5D6D7B"/>
          <w:spacing w:val="-3"/>
          <w:sz w:val="24"/>
        </w:rPr>
        <w:t>Testament</w:t>
      </w:r>
      <w:r>
        <w:rPr>
          <w:rFonts w:ascii="WDNFKG+SegoeUI-Bold"/>
          <w:color w:val="5D6D7B"/>
          <w:spacing w:val="3"/>
          <w:sz w:val="24"/>
        </w:rPr>
        <w:t xml:space="preserve"> </w:t>
      </w:r>
      <w:r>
        <w:rPr>
          <w:rFonts w:ascii="WDNFKG+SegoeUI-Bold"/>
          <w:color w:val="5D6D7B"/>
          <w:spacing w:val="2"/>
          <w:sz w:val="24"/>
        </w:rPr>
        <w:t>Greek:</w:t>
      </w:r>
      <w:r>
        <w:rPr>
          <w:rFonts w:ascii="WDNFKG+SegoeUI-Bold"/>
          <w:color w:val="5D6D7B"/>
          <w:spacing w:val="-2"/>
          <w:sz w:val="24"/>
        </w:rPr>
        <w:t xml:space="preserve"> </w:t>
      </w:r>
      <w:r>
        <w:rPr>
          <w:rFonts w:ascii="WDNFKG+SegoeUI-Bold"/>
          <w:color w:val="5D6D7B"/>
          <w:spacing w:val="-1"/>
          <w:sz w:val="24"/>
        </w:rPr>
        <w:t>Koine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Innovation and </w:t>
      </w:r>
      <w:r>
        <w:rPr>
          <w:rFonts w:ascii="WDNFKG+SegoeUI-Bold"/>
          <w:color w:val="5D6D7B"/>
          <w:spacing w:val="-1"/>
          <w:sz w:val="24"/>
        </w:rPr>
        <w:t>Stylistic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pacing w:val="-2"/>
          <w:sz w:val="24"/>
        </w:rPr>
        <w:t>Variation</w:t>
      </w:r>
    </w:p>
    <w:p w14:paraId="63BDD7A1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pacing w:val="-3"/>
          <w:sz w:val="24"/>
        </w:rPr>
        <w:t>Testament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consists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27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canonical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authors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wrote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1st-2nd</w:t>
      </w:r>
    </w:p>
    <w:p w14:paraId="05061ED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centuries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CE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using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form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Koine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incorporated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Semitic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elements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everyday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speech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</w:p>
    <w:p w14:paraId="56DA18C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time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(Horrocks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2010:</w:t>
      </w:r>
      <w:r>
        <w:rPr>
          <w:rFonts w:ascii="LKOPUR+SegoeUI"/>
          <w:color w:val="2C3E50"/>
          <w:spacing w:val="49"/>
          <w:sz w:val="24"/>
        </w:rPr>
        <w:t xml:space="preserve"> </w:t>
      </w:r>
      <w:commentRangeStart w:id="12"/>
      <w:r>
        <w:rPr>
          <w:rFonts w:ascii="LKOPUR+SegoeUI"/>
          <w:color w:val="2C3E50"/>
          <w:sz w:val="24"/>
        </w:rPr>
        <w:t>89-124</w:t>
      </w:r>
      <w:commentRangeEnd w:id="12"/>
      <w:r w:rsidR="00CF53AF">
        <w:rPr>
          <w:rStyle w:val="CommentReference"/>
          <w:rFonts w:ascii="LKOPUR+SegoeUI"/>
          <w:color w:val="2C3E50"/>
          <w:sz w:val="24"/>
          <w:szCs w:val="22"/>
        </w:rPr>
        <w:commentReference w:id="12"/>
      </w:r>
      <w:r>
        <w:rPr>
          <w:rFonts w:ascii="LKOPUR+SegoeUI"/>
          <w:color w:val="2C3E50"/>
          <w:sz w:val="24"/>
        </w:rPr>
        <w:t>).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pacing w:val="-3"/>
          <w:sz w:val="24"/>
        </w:rPr>
        <w:t>Testament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verbal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syntax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contains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multiple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innovative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features</w:t>
      </w:r>
    </w:p>
    <w:p w14:paraId="07F4D7F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which differ from classical Greek syntax.</w:t>
      </w:r>
    </w:p>
    <w:p w14:paraId="570D0FFE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lastRenderedPageBreak/>
        <w:t>(5) Expansion of participial constructions</w:t>
      </w:r>
    </w:p>
    <w:p w14:paraId="2B2B5C24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a. Classical: finite verbs dominate</w:t>
      </w:r>
    </w:p>
    <w:p w14:paraId="397A94E4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b. </w:t>
      </w:r>
      <w:r>
        <w:rPr>
          <w:rFonts w:ascii="LKOPUR+SegoeUI"/>
          <w:color w:val="2C3E50"/>
          <w:spacing w:val="-1"/>
          <w:sz w:val="24"/>
        </w:rPr>
        <w:t>Koine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b/>
          <w:color w:val="00C800"/>
          <w:sz w:val="24"/>
        </w:rPr>
        <w:t xml:space="preserve">NT: increased participial frequency (Lavidas 2009: </w:t>
      </w:r>
      <w:commentRangeStart w:id="13"/>
      <w:r>
        <w:rPr>
          <w:rFonts w:ascii="LKOPUR+SegoeUI"/>
          <w:color w:val="2C3E50"/>
          <w:sz w:val="24"/>
        </w:rPr>
        <w:t>89-92</w:t>
      </w:r>
      <w:commentRangeEnd w:id="13"/>
      <w:r w:rsidR="00CF53AF">
        <w:rPr>
          <w:rStyle w:val="CommentReference"/>
          <w:rFonts w:ascii="LKOPUR+SegoeUI"/>
          <w:color w:val="2C3E50"/>
          <w:sz w:val="24"/>
          <w:szCs w:val="22"/>
        </w:rPr>
        <w:commentReference w:id="13"/>
      </w:r>
      <w:r>
        <w:rPr>
          <w:rFonts w:ascii="LKOPUR+SegoeUI"/>
          <w:color w:val="2C3E50"/>
          <w:sz w:val="24"/>
        </w:rPr>
        <w:t>)</w:t>
      </w:r>
    </w:p>
    <w:p w14:paraId="2EAEB111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(6) Development of periphrastic verb forms</w:t>
      </w:r>
    </w:p>
    <w:p w14:paraId="7ECBA287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5270E93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6670F38" w14:textId="7ABFBD03" w:rsidR="00772632" w:rsidRDefault="00BB49C9">
      <w:pPr>
        <w:spacing w:before="0" w:after="0" w:line="329" w:lineRule="exact"/>
        <w:jc w:val="left"/>
        <w:rPr>
          <w:rFonts w:ascii="LKOPUR+SegoeUI"/>
          <w:color w:val="000000"/>
          <w:sz w:val="24"/>
        </w:rPr>
      </w:pPr>
      <w:bookmarkStart w:id="14" w:name="br4"/>
      <w:bookmarkEnd w:id="14"/>
      <w:r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4DDECE40" wp14:editId="37C94B8D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3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LKOPUR+SegoeUI"/>
          <w:color w:val="2C3E50"/>
          <w:sz w:val="24"/>
        </w:rPr>
        <w:t xml:space="preserve">a. </w:t>
      </w:r>
      <w:r w:rsidR="00000000">
        <w:rPr>
          <w:rFonts w:ascii="LFAKAE+SegoeUI" w:hAnsi="LFAKAE+SegoeUI" w:cs="LFAKAE+SegoeUI"/>
          <w:color w:val="2C3E50"/>
          <w:sz w:val="24"/>
        </w:rPr>
        <w:t>ἔχω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 xml:space="preserve">+ perfect participle </w:t>
      </w:r>
      <w:r w:rsidR="00000000">
        <w:rPr>
          <w:rFonts w:ascii="LFAKAE+SegoeUI" w:hAnsi="LFAKAE+SegoeUI" w:cs="LFAKAE+SegoeUI"/>
          <w:color w:val="2C3E50"/>
          <w:sz w:val="24"/>
        </w:rPr>
        <w:t>→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perfective aspect marker</w:t>
      </w:r>
    </w:p>
    <w:p w14:paraId="5ABFADCF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b. </w:t>
      </w:r>
      <w:r>
        <w:rPr>
          <w:rFonts w:ascii="LFAKAE+SegoeUI" w:hAnsi="LFAKAE+SegoeUI" w:cs="LFAKAE+SegoeUI"/>
          <w:color w:val="2C3E50"/>
          <w:sz w:val="24"/>
        </w:rPr>
        <w:t>εἰμί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 xml:space="preserve">+ present participle </w:t>
      </w:r>
      <w:r>
        <w:rPr>
          <w:rFonts w:ascii="LFAKAE+SegoeUI" w:hAnsi="LFAKAE+SegoeUI" w:cs="LFAKAE+SegoeUI"/>
          <w:color w:val="2C3E50"/>
          <w:sz w:val="24"/>
        </w:rPr>
        <w:t>→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progressive aspect marker</w:t>
      </w:r>
    </w:p>
    <w:p w14:paraId="067BCF92" w14:textId="77777777" w:rsidR="00772632" w:rsidRDefault="00000000">
      <w:p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(7)</w:t>
      </w:r>
      <w:r>
        <w:rPr>
          <w:rFonts w:ascii="LKOPUR+SegoeUI"/>
          <w:color w:val="2C3E50"/>
          <w:spacing w:val="75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Voice</w:t>
      </w:r>
      <w:r>
        <w:rPr>
          <w:rFonts w:ascii="WDNFKG+SegoeUI-Bold"/>
          <w:color w:val="C0392B"/>
          <w:spacing w:val="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system changes:</w:t>
      </w:r>
    </w:p>
    <w:p w14:paraId="56D6C0B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a. Middle voice decline</w:t>
      </w:r>
    </w:p>
    <w:p w14:paraId="07AB5066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b. </w:t>
      </w:r>
      <w:r>
        <w:rPr>
          <w:rFonts w:ascii="LKOPUR+SegoeUI"/>
          <w:color w:val="2C3E50"/>
          <w:spacing w:val="-1"/>
          <w:sz w:val="24"/>
        </w:rPr>
        <w:t>Passive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expansion to middle functions</w:t>
      </w:r>
    </w:p>
    <w:p w14:paraId="5238037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b/>
          <w:color w:val="00C800"/>
          <w:sz w:val="24"/>
        </w:rPr>
        <w:t>(Lavidas 2009: 145-167)</w:t>
      </w:r>
    </w:p>
    <w:p w14:paraId="49E9BEBA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Our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captures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these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phenomena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maintaining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awareness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significant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stylistic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variation</w:t>
      </w:r>
    </w:p>
    <w:p w14:paraId="2746BEE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authors,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relatively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sophisticated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Luke-Acts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more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Semitic-influenced</w:t>
      </w:r>
    </w:p>
    <w:p w14:paraId="6015D1B8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Revelation.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Gospel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require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separate</w:t>
      </w:r>
      <w:r>
        <w:rPr>
          <w:rFonts w:ascii="LKOPUR+SegoeUI"/>
          <w:color w:val="2C3E50"/>
          <w:spacing w:val="28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analysis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they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share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identical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structures</w:t>
      </w:r>
    </w:p>
    <w:p w14:paraId="401B7615" w14:textId="77EA822B" w:rsidR="00772632" w:rsidRDefault="008E599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and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elements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which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pacing w:val="34"/>
          <w:sz w:val="24"/>
        </w:rPr>
        <w:t xml:space="preserve">may </w:t>
      </w:r>
      <w:r w:rsidR="00000000">
        <w:rPr>
          <w:rFonts w:ascii="LKOPUR+SegoeUI"/>
          <w:color w:val="2C3E50"/>
          <w:sz w:val="24"/>
        </w:rPr>
        <w:t>result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from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either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direct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authorship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connections</w:t>
      </w:r>
      <w:r w:rsidR="00000000">
        <w:rPr>
          <w:rFonts w:ascii="LKOPUR+SegoeUI"/>
          <w:color w:val="2C3E50"/>
          <w:spacing w:val="34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or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common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oral</w:t>
      </w:r>
    </w:p>
    <w:p w14:paraId="788DCF3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traditions.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9"/>
          <w:sz w:val="24"/>
        </w:rPr>
        <w:t xml:space="preserve"> </w:t>
      </w:r>
      <w:commentRangeStart w:id="15"/>
      <w:r>
        <w:rPr>
          <w:rFonts w:ascii="LKOPUR+SegoeUI"/>
          <w:color w:val="2C3E50"/>
          <w:spacing w:val="-1"/>
          <w:sz w:val="24"/>
        </w:rPr>
        <w:t>Synoptic</w:t>
      </w:r>
      <w:r>
        <w:rPr>
          <w:rFonts w:ascii="LKOPUR+SegoeUI"/>
          <w:color w:val="2C3E50"/>
          <w:spacing w:val="50"/>
          <w:sz w:val="24"/>
        </w:rPr>
        <w:t xml:space="preserve"> </w:t>
      </w:r>
      <w:commentRangeEnd w:id="15"/>
      <w:r w:rsidR="008E5996">
        <w:rPr>
          <w:rStyle w:val="CommentReference"/>
          <w:rFonts w:ascii="LKOPUR+SegoeUI"/>
          <w:color w:val="2C3E50"/>
          <w:sz w:val="24"/>
          <w:szCs w:val="22"/>
        </w:rPr>
        <w:commentReference w:id="15"/>
      </w:r>
      <w:r>
        <w:rPr>
          <w:rFonts w:ascii="LKOPUR+SegoeUI"/>
          <w:color w:val="2C3E50"/>
          <w:sz w:val="24"/>
        </w:rPr>
        <w:t>Gospels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Matthew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Mark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Luke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allow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researchers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</w:p>
    <w:p w14:paraId="7353EED6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authorial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differences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treatment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common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material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individual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methods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verbal</w:t>
      </w:r>
    </w:p>
    <w:p w14:paraId="75FE70DD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management and argument organization.</w:t>
      </w:r>
    </w:p>
    <w:p w14:paraId="3D3CC87E" w14:textId="087206D8" w:rsidR="00772632" w:rsidRDefault="00000000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4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hypothesize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borrowed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verbs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commentRangeStart w:id="16"/>
      <w:r>
        <w:rPr>
          <w:rFonts w:ascii="WDNFKG+SegoeUI-Bold"/>
          <w:color w:val="C0392B"/>
          <w:sz w:val="24"/>
        </w:rPr>
        <w:t>maintain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more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complex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structural</w:t>
      </w:r>
      <w:r>
        <w:rPr>
          <w:rFonts w:ascii="WDNFKG+SegoeUI-Bold"/>
          <w:color w:val="C0392B"/>
          <w:spacing w:val="4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elements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than</w:t>
      </w:r>
      <w:r>
        <w:rPr>
          <w:rFonts w:ascii="WDNFKG+SegoeUI-Bold"/>
          <w:color w:val="C0392B"/>
          <w:spacing w:val="4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native</w:t>
      </w:r>
    </w:p>
    <w:p w14:paraId="5FE46D80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verbs,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would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support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contact-induced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language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change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theories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commentRangeEnd w:id="16"/>
      <w:r w:rsidR="008E5996">
        <w:rPr>
          <w:rStyle w:val="CommentReference"/>
          <w:rFonts w:ascii="WDNFKG+SegoeUI-Bold"/>
          <w:color w:val="C0392B"/>
          <w:sz w:val="24"/>
          <w:szCs w:val="22"/>
        </w:rPr>
        <w:commentReference w:id="16"/>
      </w:r>
      <w:r>
        <w:rPr>
          <w:rFonts w:ascii="WDNFKG+SegoeUI-Bold"/>
          <w:color w:val="C0392B"/>
          <w:sz w:val="24"/>
        </w:rPr>
        <w:t>(Thomason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&amp;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Kaufman</w:t>
      </w:r>
    </w:p>
    <w:p w14:paraId="5949BEA2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1988).</w:t>
      </w:r>
    </w:p>
    <w:p w14:paraId="7D2345B5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2.3.1 The Challenge </w:t>
      </w:r>
      <w:r>
        <w:rPr>
          <w:rFonts w:ascii="WDNFKG+SegoeUI-Bold"/>
          <w:color w:val="5D6D7B"/>
          <w:spacing w:val="-4"/>
          <w:sz w:val="24"/>
        </w:rPr>
        <w:t>of</w:t>
      </w:r>
      <w:r>
        <w:rPr>
          <w:rFonts w:ascii="WDNFKG+SegoeUI-Bold"/>
          <w:color w:val="5D6D7B"/>
          <w:spacing w:val="4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Diglossia</w:t>
      </w:r>
    </w:p>
    <w:p w14:paraId="4D36306E" w14:textId="3F25F02D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Byzantine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introduces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dimensions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 w:rsidR="008E5996">
        <w:rPr>
          <w:rFonts w:ascii="LKOPUR+SegoeUI"/>
          <w:color w:val="2C3E50"/>
          <w:sz w:val="24"/>
        </w:rPr>
        <w:t xml:space="preserve"> study of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complexity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development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</w:p>
    <w:p w14:paraId="32ECD995" w14:textId="3EA8C913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diglossia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learned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vernacular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varieties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Greek.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design</w:t>
      </w:r>
      <w:r>
        <w:rPr>
          <w:rFonts w:ascii="LKOPUR+SegoeUI"/>
          <w:color w:val="2C3E50"/>
          <w:spacing w:val="51"/>
          <w:sz w:val="24"/>
        </w:rPr>
        <w:t xml:space="preserve"> </w:t>
      </w:r>
      <w:r w:rsidR="008E5996">
        <w:rPr>
          <w:rFonts w:ascii="LKOPUR+SegoeUI"/>
          <w:color w:val="2C3E50"/>
          <w:sz w:val="24"/>
        </w:rPr>
        <w:t>addresses the above issue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</w:p>
    <w:p w14:paraId="4363F90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adding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stem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both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traditions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according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Horrocks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(2010: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289-334).</w:t>
      </w:r>
      <w:r>
        <w:rPr>
          <w:rFonts w:ascii="LKOPUR+SegoeUI"/>
          <w:color w:val="2C3E50"/>
          <w:spacing w:val="77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are</w:t>
      </w:r>
      <w:r>
        <w:rPr>
          <w:rFonts w:ascii="WDNFKG+SegoeUI-Bold"/>
          <w:color w:val="C0392B"/>
          <w:spacing w:val="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developing</w:t>
      </w:r>
      <w:r>
        <w:rPr>
          <w:rFonts w:ascii="WDNFKG+SegoeUI-Bold"/>
          <w:color w:val="C0392B"/>
          <w:spacing w:val="7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</w:p>
    <w:p w14:paraId="6D5466F7" w14:textId="5D23E9C1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structured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metadata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57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3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5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combine</w:t>
      </w:r>
      <w:r>
        <w:rPr>
          <w:rFonts w:ascii="WDNFKG+SegoeUI-Bold"/>
          <w:color w:val="C0392B"/>
          <w:spacing w:val="131"/>
          <w:sz w:val="24"/>
        </w:rPr>
        <w:t xml:space="preserve"> </w:t>
      </w:r>
      <w:r>
        <w:rPr>
          <w:rFonts w:ascii="LKOPUR+SegoeUI"/>
          <w:color w:val="2C3E50"/>
          <w:sz w:val="24"/>
        </w:rPr>
        <w:t>all</w:t>
      </w:r>
      <w:r>
        <w:rPr>
          <w:rFonts w:ascii="LKOPUR+SegoeUI"/>
          <w:color w:val="2C3E50"/>
          <w:spacing w:val="5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7"/>
          <w:sz w:val="24"/>
        </w:rPr>
        <w:t xml:space="preserve"> </w:t>
      </w:r>
      <w:r>
        <w:rPr>
          <w:rFonts w:ascii="LKOPUR+SegoeUI"/>
          <w:color w:val="2C3E50"/>
          <w:sz w:val="24"/>
        </w:rPr>
        <w:t>intricate</w:t>
      </w:r>
      <w:r>
        <w:rPr>
          <w:rFonts w:ascii="LKOPUR+SegoeUI"/>
          <w:color w:val="2C3E50"/>
          <w:spacing w:val="57"/>
          <w:sz w:val="24"/>
        </w:rPr>
        <w:t xml:space="preserve"> </w:t>
      </w:r>
      <w:r w:rsidR="008E5996">
        <w:rPr>
          <w:rFonts w:ascii="LKOPUR+SegoeUI"/>
          <w:color w:val="2C3E50"/>
          <w:spacing w:val="57"/>
          <w:sz w:val="24"/>
        </w:rPr>
        <w:t xml:space="preserve">linguistic/ </w:t>
      </w:r>
      <w:r>
        <w:rPr>
          <w:rFonts w:ascii="LKOPUR+SegoeUI"/>
          <w:color w:val="2C3E50"/>
          <w:sz w:val="24"/>
        </w:rPr>
        <w:t>sociolinguistic</w:t>
      </w:r>
      <w:r>
        <w:rPr>
          <w:rFonts w:ascii="LKOPUR+SegoeUI"/>
          <w:color w:val="2C3E50"/>
          <w:spacing w:val="57"/>
          <w:sz w:val="24"/>
        </w:rPr>
        <w:t xml:space="preserve"> </w:t>
      </w:r>
      <w:r>
        <w:rPr>
          <w:rFonts w:ascii="LKOPUR+SegoeUI"/>
          <w:color w:val="2C3E50"/>
          <w:sz w:val="24"/>
        </w:rPr>
        <w:t>elements.</w:t>
      </w:r>
      <w:r>
        <w:rPr>
          <w:rFonts w:ascii="LKOPUR+SegoeUI"/>
          <w:color w:val="2C3E50"/>
          <w:spacing w:val="5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7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</w:p>
    <w:p w14:paraId="59FEF622" w14:textId="22CF18DE" w:rsidR="00772632" w:rsidRDefault="00000000">
      <w:pPr>
        <w:spacing w:before="6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include</w:t>
      </w:r>
      <w:r w:rsidR="008E5996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119"/>
          <w:sz w:val="24"/>
        </w:rPr>
        <w:t xml:space="preserve"> </w:t>
      </w:r>
      <w:r>
        <w:rPr>
          <w:rFonts w:ascii="LKOPUR+SegoeUI"/>
          <w:color w:val="2C3E50"/>
          <w:sz w:val="24"/>
        </w:rPr>
        <w:t>an</w:t>
      </w:r>
      <w:r>
        <w:rPr>
          <w:rFonts w:ascii="LKOPUR+SegoeUI"/>
          <w:color w:val="2C3E50"/>
          <w:spacing w:val="44"/>
          <w:sz w:val="24"/>
        </w:rPr>
        <w:t xml:space="preserve"> </w:t>
      </w:r>
      <w:r>
        <w:rPr>
          <w:rFonts w:ascii="LKOPUR+SegoeUI"/>
          <w:color w:val="2C3E50"/>
          <w:sz w:val="24"/>
        </w:rPr>
        <w:t>extensive</w:t>
      </w:r>
      <w:r>
        <w:rPr>
          <w:rFonts w:ascii="LKOPUR+SegoeUI"/>
          <w:color w:val="2C3E50"/>
          <w:spacing w:val="44"/>
          <w:sz w:val="24"/>
        </w:rPr>
        <w:t xml:space="preserve"> </w:t>
      </w:r>
      <w:r>
        <w:rPr>
          <w:rFonts w:ascii="LKOPUR+SegoeUI"/>
          <w:color w:val="2C3E50"/>
          <w:sz w:val="24"/>
        </w:rPr>
        <w:t>metadata</w:t>
      </w:r>
      <w:r>
        <w:rPr>
          <w:rFonts w:ascii="LKOPUR+SegoeUI"/>
          <w:color w:val="2C3E50"/>
          <w:spacing w:val="44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44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maintain</w:t>
      </w:r>
      <w:r w:rsidR="008E5996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125"/>
          <w:sz w:val="24"/>
        </w:rPr>
        <w:t xml:space="preserve"> </w:t>
      </w:r>
      <w:r>
        <w:rPr>
          <w:rFonts w:ascii="LKOPUR+SegoeUI"/>
          <w:color w:val="2C3E50"/>
          <w:sz w:val="24"/>
        </w:rPr>
        <w:t>essential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contextual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data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about</w:t>
      </w:r>
    </w:p>
    <w:p w14:paraId="25355F7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usage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author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background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information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geographical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locations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target</w:t>
      </w:r>
      <w:r>
        <w:rPr>
          <w:rFonts w:ascii="LKOPUR+SegoeUI"/>
          <w:color w:val="2C3E50"/>
          <w:spacing w:val="34"/>
          <w:sz w:val="24"/>
        </w:rPr>
        <w:t xml:space="preserve"> </w:t>
      </w:r>
      <w:r>
        <w:rPr>
          <w:rFonts w:ascii="LKOPUR+SegoeUI"/>
          <w:color w:val="2C3E50"/>
          <w:sz w:val="24"/>
        </w:rPr>
        <w:t>audience</w:t>
      </w:r>
    </w:p>
    <w:p w14:paraId="0B9C9F18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needs according to Nevalainen &amp;</w:t>
      </w:r>
      <w:r>
        <w:rPr>
          <w:rFonts w:ascii="LKOPUR+SegoeUI"/>
          <w:color w:val="2C3E50"/>
          <w:spacing w:val="-1"/>
          <w:sz w:val="24"/>
        </w:rPr>
        <w:t xml:space="preserve"> </w:t>
      </w:r>
      <w:r>
        <w:rPr>
          <w:rFonts w:ascii="LKOPUR+SegoeUI"/>
          <w:color w:val="2C3E50"/>
          <w:sz w:val="24"/>
        </w:rPr>
        <w:t>Raumolin-Brunberg (2003)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sociohistorical linguistic framework.</w:t>
      </w:r>
    </w:p>
    <w:p w14:paraId="1290120B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2.3.2 The Chronicle </w:t>
      </w:r>
      <w:r>
        <w:rPr>
          <w:rFonts w:ascii="WDNFKG+SegoeUI-Bold"/>
          <w:color w:val="5D6D7B"/>
          <w:spacing w:val="-3"/>
          <w:sz w:val="24"/>
        </w:rPr>
        <w:t>of</w:t>
      </w:r>
      <w:r>
        <w:rPr>
          <w:rFonts w:ascii="WDNFKG+SegoeUI-Bold"/>
          <w:color w:val="5D6D7B"/>
          <w:spacing w:val="3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Morea: </w:t>
      </w:r>
      <w:r>
        <w:rPr>
          <w:rFonts w:ascii="WDNFKG+SegoeUI-Bold"/>
          <w:color w:val="5D6D7B"/>
          <w:spacing w:val="-2"/>
          <w:sz w:val="24"/>
        </w:rPr>
        <w:t>Vernacular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Innovation through Contact</w:t>
      </w:r>
    </w:p>
    <w:p w14:paraId="3C10FDEC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14th-century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Chronicle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Morea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demonstrates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vernacular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usage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spoken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</w:p>
    <w:p w14:paraId="72EA1CF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syntax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shows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evidence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French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during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Crusader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(</w:t>
      </w:r>
      <w:commentRangeStart w:id="17"/>
      <w:r>
        <w:rPr>
          <w:rFonts w:ascii="LKOPUR+SegoeUI"/>
          <w:color w:val="2C3E50"/>
          <w:sz w:val="24"/>
        </w:rPr>
        <w:t>Lavidas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2021: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298-303).</w:t>
      </w:r>
      <w:commentRangeEnd w:id="17"/>
      <w:r w:rsidR="008E5996">
        <w:rPr>
          <w:rStyle w:val="CommentReference"/>
          <w:rFonts w:ascii="LKOPUR+SegoeUI"/>
          <w:color w:val="2C3E50"/>
          <w:spacing w:val="4"/>
          <w:sz w:val="24"/>
          <w:szCs w:val="22"/>
        </w:rPr>
        <w:commentReference w:id="17"/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</w:p>
    <w:p w14:paraId="692DCCB0" w14:textId="402150F0" w:rsidR="00772632" w:rsidRDefault="00000000" w:rsidP="00EF14CB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shows</w:t>
      </w:r>
      <w:r>
        <w:rPr>
          <w:rFonts w:ascii="LKOPUR+SegoeUI"/>
          <w:color w:val="2C3E50"/>
          <w:spacing w:val="69"/>
          <w:sz w:val="24"/>
        </w:rPr>
        <w:t xml:space="preserve"> </w:t>
      </w:r>
      <w:commentRangeStart w:id="18"/>
      <w:r>
        <w:rPr>
          <w:rFonts w:ascii="LKOPUR+SegoeUI"/>
          <w:color w:val="2C3E50"/>
          <w:sz w:val="24"/>
        </w:rPr>
        <w:t>dual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Greek-French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authorship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readership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produces</w:t>
      </w:r>
      <w:r>
        <w:rPr>
          <w:rFonts w:ascii="LKOPUR+SegoeUI"/>
          <w:color w:val="2C3E50"/>
          <w:spacing w:val="69"/>
          <w:sz w:val="24"/>
        </w:rPr>
        <w:t xml:space="preserve"> </w:t>
      </w:r>
      <w:commentRangeEnd w:id="18"/>
      <w:r w:rsidR="008E5996">
        <w:rPr>
          <w:rStyle w:val="CommentReference"/>
          <w:rFonts w:ascii="LKOPUR+SegoeUI"/>
          <w:color w:val="2C3E50"/>
          <w:sz w:val="24"/>
          <w:szCs w:val="22"/>
        </w:rPr>
        <w:commentReference w:id="18"/>
      </w:r>
      <w:r>
        <w:rPr>
          <w:rFonts w:ascii="LKOPUR+SegoeUI"/>
          <w:color w:val="2C3E50"/>
          <w:sz w:val="24"/>
        </w:rPr>
        <w:t>specific</w:t>
      </w:r>
      <w:r>
        <w:rPr>
          <w:rFonts w:ascii="LKOPUR+SegoeUI"/>
          <w:color w:val="2C3E50"/>
          <w:spacing w:val="69"/>
          <w:sz w:val="24"/>
        </w:rPr>
        <w:t xml:space="preserve"> </w:t>
      </w:r>
      <w:r w:rsidR="00EF14CB">
        <w:rPr>
          <w:rFonts w:ascii="LKOPUR+SegoeUI"/>
          <w:color w:val="2C3E50"/>
          <w:sz w:val="24"/>
        </w:rPr>
        <w:t xml:space="preserve">linguistic/ sociolinguistic context and is probably related to </w:t>
      </w:r>
      <w:r>
        <w:rPr>
          <w:rFonts w:ascii="LKOPUR+SegoeUI"/>
          <w:color w:val="2C3E50"/>
          <w:sz w:val="24"/>
        </w:rPr>
        <w:t>systematic syntactic changes</w:t>
      </w:r>
      <w:r>
        <w:rPr>
          <w:rFonts w:ascii="LKOPUR+SegoeUI"/>
          <w:color w:val="2C3E50"/>
          <w:spacing w:val="-1"/>
          <w:sz w:val="24"/>
        </w:rPr>
        <w:t xml:space="preserve"> </w:t>
      </w:r>
      <w:r>
        <w:rPr>
          <w:rFonts w:ascii="LKOPUR+SegoeUI"/>
          <w:color w:val="2C3E50"/>
          <w:sz w:val="24"/>
        </w:rPr>
        <w:t>mainly in verbal complementation and auxiliary constructions</w:t>
      </w:r>
      <w:r w:rsidR="00EF14CB">
        <w:rPr>
          <w:rFonts w:ascii="LKOPUR+SegoeUI"/>
          <w:color w:val="2C3E50"/>
          <w:sz w:val="24"/>
        </w:rPr>
        <w:t xml:space="preserve"> as attested in the Chronicle of Morea</w:t>
      </w:r>
      <w:r>
        <w:rPr>
          <w:rFonts w:ascii="LKOPUR+SegoeUI"/>
          <w:color w:val="2C3E50"/>
          <w:sz w:val="24"/>
        </w:rPr>
        <w:t>.</w:t>
      </w:r>
    </w:p>
    <w:p w14:paraId="1D126C7B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 Chronicle of Morea contains documentation about the following innovation:</w:t>
      </w:r>
    </w:p>
    <w:p w14:paraId="66D87DC7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(8) French </w:t>
      </w:r>
      <w:commentRangeStart w:id="19"/>
      <w:r>
        <w:rPr>
          <w:rFonts w:ascii="LKOPUR+SegoeUI"/>
          <w:color w:val="2C3E50"/>
          <w:sz w:val="24"/>
        </w:rPr>
        <w:t>causative: faire + infinitive</w:t>
      </w:r>
    </w:p>
    <w:p w14:paraId="1A5E25FE" w14:textId="7C7B3793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KOPUR+SegoeUI"/>
          <w:color w:val="2C3E50"/>
          <w:sz w:val="24"/>
        </w:rPr>
        <w:t>Il fait construire une maison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z w:val="24"/>
        </w:rPr>
        <w:t xml:space="preserve"> (He has a house built)</w:t>
      </w:r>
    </w:p>
    <w:p w14:paraId="28E44DED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lastRenderedPageBreak/>
        <w:t xml:space="preserve">(9) Chronicle of Morea: </w:t>
      </w:r>
      <w:r>
        <w:rPr>
          <w:rFonts w:ascii="LFAKAE+SegoeUI" w:hAnsi="LFAKAE+SegoeUI" w:cs="LFAKAE+SegoeUI"/>
          <w:color w:val="2C3E50"/>
          <w:sz w:val="24"/>
        </w:rPr>
        <w:t>ποιῶ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+ infinitive (calquing French)</w:t>
      </w:r>
    </w:p>
    <w:p w14:paraId="598E4FF8" w14:textId="2D9B5C19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FAKAE+SegoeUI" w:hAnsi="LFAKAE+SegoeUI" w:cs="LFAKAE+SegoeUI"/>
          <w:color w:val="2C3E50"/>
          <w:sz w:val="24"/>
        </w:rPr>
        <w:t>Ἐποίησε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νὰ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κτίση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ἕνα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σπίτι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z w:val="24"/>
        </w:rPr>
        <w:t xml:space="preserve"> (He caused to build a hous</w:t>
      </w:r>
      <w:commentRangeStart w:id="20"/>
      <w:r w:rsidR="00000000">
        <w:rPr>
          <w:rFonts w:ascii="LKOPUR+SegoeUI"/>
          <w:color w:val="2C3E50"/>
          <w:sz w:val="24"/>
        </w:rPr>
        <w:t>e)</w:t>
      </w:r>
      <w:commentRangeEnd w:id="19"/>
      <w:r w:rsidR="00EF14CB">
        <w:rPr>
          <w:rStyle w:val="CommentReference"/>
          <w:rFonts w:ascii="LKOPUR+SegoeUI"/>
          <w:color w:val="000000"/>
          <w:sz w:val="24"/>
          <w:szCs w:val="22"/>
        </w:rPr>
        <w:commentReference w:id="19"/>
      </w:r>
    </w:p>
    <w:p w14:paraId="439EB2E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(Lavidas 2021: 301)</w:t>
      </w:r>
      <w:commentRangeEnd w:id="20"/>
      <w:r w:rsidR="00EF14CB">
        <w:rPr>
          <w:rStyle w:val="CommentReference"/>
          <w:rFonts w:ascii="LKOPUR+SegoeUI"/>
          <w:color w:val="000000"/>
          <w:sz w:val="24"/>
          <w:szCs w:val="22"/>
        </w:rPr>
        <w:commentReference w:id="20"/>
      </w:r>
    </w:p>
    <w:p w14:paraId="3A41877B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EF74B6D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0159B51" w14:textId="4413A28B" w:rsidR="00772632" w:rsidRDefault="00BB49C9">
      <w:pPr>
        <w:spacing w:before="0" w:after="0" w:line="329" w:lineRule="exact"/>
        <w:jc w:val="left"/>
        <w:rPr>
          <w:rFonts w:ascii="LKOPUR+SegoeUI"/>
          <w:color w:val="000000"/>
          <w:sz w:val="24"/>
        </w:rPr>
      </w:pPr>
      <w:bookmarkStart w:id="21" w:name="br5"/>
      <w:bookmarkEnd w:id="21"/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779B3A33" wp14:editId="11D51D14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2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LKOPUR+SegoeUI"/>
          <w:color w:val="2C3E50"/>
          <w:sz w:val="24"/>
        </w:rPr>
        <w:t xml:space="preserve">(10) Modern Greek continuation: </w:t>
      </w:r>
      <w:r w:rsidR="00000000">
        <w:rPr>
          <w:rFonts w:ascii="LFAKAE+SegoeUI" w:hAnsi="LFAKAE+SegoeUI" w:cs="LFAKAE+SegoeUI"/>
          <w:color w:val="2C3E50"/>
          <w:sz w:val="24"/>
        </w:rPr>
        <w:t>κάνω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νὰ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+ verb</w:t>
      </w:r>
    </w:p>
    <w:p w14:paraId="07F4630C" w14:textId="53350795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EF14CB">
        <w:rPr>
          <w:color w:val="2C3E50"/>
          <w:sz w:val="24"/>
          <w:lang w:val="el-GR"/>
        </w:rPr>
        <w:t>τον</w:t>
      </w:r>
      <w:r w:rsidR="00EF14CB" w:rsidRPr="00EF14CB">
        <w:rPr>
          <w:color w:val="2C3E50"/>
          <w:sz w:val="24"/>
          <w:lang w:val="en-GB"/>
        </w:rPr>
        <w:t xml:space="preserve"> </w:t>
      </w:r>
      <w:r w:rsidR="00EF14CB">
        <w:rPr>
          <w:color w:val="2C3E50"/>
          <w:sz w:val="24"/>
          <w:lang w:val="el-GR"/>
        </w:rPr>
        <w:t>έκανε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να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φύγει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z w:val="24"/>
        </w:rPr>
        <w:t xml:space="preserve"> (</w:t>
      </w:r>
      <w:r w:rsidR="00EF14CB">
        <w:rPr>
          <w:rFonts w:ascii="LKOPUR+SegoeUI"/>
          <w:color w:val="2C3E50"/>
          <w:sz w:val="24"/>
          <w:lang w:val="en-GB"/>
        </w:rPr>
        <w:t>S/he</w:t>
      </w:r>
      <w:r w:rsidR="00000000">
        <w:rPr>
          <w:rFonts w:ascii="LKOPUR+SegoeUI"/>
          <w:color w:val="2C3E50"/>
          <w:sz w:val="24"/>
        </w:rPr>
        <w:t xml:space="preserve"> ma</w:t>
      </w:r>
      <w:commentRangeStart w:id="22"/>
      <w:r w:rsidR="00EF14CB">
        <w:rPr>
          <w:rFonts w:ascii="LKOPUR+SegoeUI"/>
          <w:color w:val="2C3E50"/>
          <w:sz w:val="24"/>
        </w:rPr>
        <w:t>d</w:t>
      </w:r>
      <w:r w:rsidR="00000000">
        <w:rPr>
          <w:rFonts w:ascii="LKOPUR+SegoeUI"/>
          <w:color w:val="2C3E50"/>
          <w:sz w:val="24"/>
        </w:rPr>
        <w:t>e [him] leave)</w:t>
      </w:r>
    </w:p>
    <w:p w14:paraId="4588772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b/>
          <w:color w:val="00C800"/>
          <w:sz w:val="24"/>
        </w:rPr>
        <w:t>(Lavidas et al. 2023: 187-189)</w:t>
      </w:r>
      <w:commentRangeEnd w:id="22"/>
      <w:r w:rsidR="00EF14CB">
        <w:rPr>
          <w:rStyle w:val="CommentReference"/>
          <w:rFonts w:ascii="LKOPUR+SegoeUI"/>
          <w:color w:val="000000"/>
          <w:sz w:val="24"/>
          <w:szCs w:val="22"/>
        </w:rPr>
        <w:commentReference w:id="22"/>
      </w:r>
    </w:p>
    <w:p w14:paraId="1F4F40E6" w14:textId="2BFAC900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 w:rsidR="00C17BF6">
        <w:rPr>
          <w:rFonts w:ascii="LKOPUR+SegoeUI"/>
          <w:color w:val="2C3E50"/>
          <w:sz w:val="24"/>
        </w:rPr>
        <w:t xml:space="preserve"> above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construction</w:t>
      </w:r>
      <w:r w:rsidR="00C17BF6">
        <w:rPr>
          <w:rFonts w:ascii="LKOPUR+SegoeUI"/>
          <w:color w:val="2C3E50"/>
          <w:spacing w:val="3"/>
          <w:sz w:val="24"/>
        </w:rPr>
        <w:t xml:space="preserve"> seems to be attested mainly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contexts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before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evolved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into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main</w:t>
      </w:r>
    </w:p>
    <w:p w14:paraId="3E798076" w14:textId="3D33D51C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productive causative strategy </w:t>
      </w:r>
      <w:commentRangeStart w:id="23"/>
      <w:r>
        <w:rPr>
          <w:rFonts w:ascii="LKOPUR+SegoeUI"/>
          <w:b/>
          <w:color w:val="00C800"/>
          <w:sz w:val="24"/>
        </w:rPr>
        <w:t>(Lavidas 2009: 234-256).</w:t>
      </w:r>
      <w:commentRangeEnd w:id="23"/>
      <w:r w:rsidR="00C17BF6">
        <w:rPr>
          <w:rStyle w:val="CommentReference"/>
          <w:rFonts w:ascii="LKOPUR+SegoeUI"/>
          <w:color w:val="000000"/>
          <w:sz w:val="24"/>
          <w:szCs w:val="22"/>
        </w:rPr>
        <w:commentReference w:id="23"/>
      </w:r>
    </w:p>
    <w:p w14:paraId="5641FE97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2.3.3 Maximos Planudes: Learned </w:t>
      </w:r>
      <w:r>
        <w:rPr>
          <w:rFonts w:ascii="WDNFKG+SegoeUI-Bold"/>
          <w:color w:val="5D6D7B"/>
          <w:spacing w:val="-2"/>
          <w:sz w:val="24"/>
        </w:rPr>
        <w:t>Tradition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and Latin Influence</w:t>
      </w:r>
    </w:p>
    <w:p w14:paraId="3CD0CAE3" w14:textId="4EACEFA9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Maximos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Planudes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translated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KOPUR+SegoeUI"/>
          <w:color w:val="2C3E50"/>
          <w:sz w:val="24"/>
        </w:rPr>
        <w:t>Boethius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De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Consolatione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Philosophiae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into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during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13th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century</w:t>
      </w:r>
      <w:r>
        <w:rPr>
          <w:rFonts w:ascii="LKOPUR+SegoeUI"/>
          <w:color w:val="2C3E50"/>
          <w:spacing w:val="8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</w:p>
    <w:p w14:paraId="31042CC0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show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both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Byzantine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academic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rules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Latin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sentence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patterns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affected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academic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writing.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080CAAA8" w14:textId="6BD6EA42" w:rsidR="00C17BF6" w:rsidRDefault="00000000" w:rsidP="00C17BF6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took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place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during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Palaiologan</w:t>
      </w:r>
      <w:r>
        <w:rPr>
          <w:rFonts w:ascii="LKOPUR+SegoeUI"/>
          <w:color w:val="2C3E50"/>
          <w:spacing w:val="32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Renaissance</w:t>
      </w:r>
      <w:r>
        <w:rPr>
          <w:rFonts w:ascii="LKOPUR+SegoeUI"/>
          <w:color w:val="2C3E50"/>
          <w:spacing w:val="32"/>
          <w:sz w:val="24"/>
        </w:rPr>
        <w:t xml:space="preserve"> </w:t>
      </w:r>
      <w:r>
        <w:rPr>
          <w:rFonts w:ascii="LKOPUR+SegoeUI"/>
          <w:color w:val="2C3E50"/>
          <w:sz w:val="24"/>
        </w:rPr>
        <w:t>when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translators</w:t>
      </w:r>
      <w:r w:rsidR="00C17BF6">
        <w:rPr>
          <w:rFonts w:ascii="LKOPUR+SegoeUI"/>
          <w:color w:val="2C3E50"/>
          <w:sz w:val="24"/>
        </w:rPr>
        <w:t xml:space="preserve"> </w:t>
      </w:r>
      <w:r>
        <w:rPr>
          <w:rFonts w:ascii="LKOPUR+SegoeUI"/>
          <w:color w:val="2C3E50"/>
          <w:sz w:val="24"/>
        </w:rPr>
        <w:t>followed</w:t>
      </w:r>
      <w:r>
        <w:rPr>
          <w:rFonts w:ascii="LKOPUR+SegoeUI"/>
          <w:color w:val="2C3E50"/>
          <w:spacing w:val="31"/>
          <w:sz w:val="24"/>
        </w:rPr>
        <w:t xml:space="preserve"> </w:t>
      </w:r>
      <w:r w:rsidR="00C17BF6">
        <w:rPr>
          <w:rFonts w:ascii="LKOPUR+SegoeUI"/>
          <w:color w:val="2C3E50"/>
          <w:spacing w:val="31"/>
          <w:sz w:val="24"/>
        </w:rPr>
        <w:t xml:space="preserve">features of </w:t>
      </w:r>
      <w:r>
        <w:rPr>
          <w:rFonts w:ascii="LKOPUR+SegoeUI"/>
          <w:color w:val="2C3E50"/>
          <w:sz w:val="24"/>
        </w:rPr>
        <w:t>Latin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syntax</w:t>
      </w:r>
      <w:r>
        <w:rPr>
          <w:rFonts w:ascii="LKOPUR+SegoeUI"/>
          <w:color w:val="2C3E50"/>
          <w:spacing w:val="31"/>
          <w:sz w:val="24"/>
        </w:rPr>
        <w:t xml:space="preserve"> </w:t>
      </w:r>
      <w:r w:rsidR="00C17BF6">
        <w:rPr>
          <w:rFonts w:ascii="LKOPUR+SegoeUI"/>
          <w:color w:val="2C3E50"/>
          <w:sz w:val="24"/>
        </w:rPr>
        <w:t xml:space="preserve">but also innovative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grammatical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rules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produced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participial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forms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sentence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structures</w:t>
      </w:r>
      <w:r>
        <w:rPr>
          <w:rFonts w:ascii="LKOPUR+SegoeUI"/>
          <w:color w:val="2C3E50"/>
          <w:spacing w:val="19"/>
          <w:sz w:val="24"/>
        </w:rPr>
        <w:t xml:space="preserve"> </w:t>
      </w:r>
    </w:p>
    <w:p w14:paraId="68FBA833" w14:textId="41FCC134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that shaped future Byzantine philosophical writings </w:t>
      </w:r>
      <w:commentRangeStart w:id="24"/>
      <w:r>
        <w:rPr>
          <w:rFonts w:ascii="LKOPUR+SegoeUI"/>
          <w:color w:val="2C3E50"/>
          <w:sz w:val="24"/>
        </w:rPr>
        <w:t>(Adams 2003: 289-334).</w:t>
      </w:r>
      <w:commentRangeEnd w:id="24"/>
      <w:r w:rsidR="00C17BF6">
        <w:rPr>
          <w:rStyle w:val="CommentReference"/>
          <w:rFonts w:ascii="LKOPUR+SegoeUI"/>
          <w:color w:val="000000"/>
          <w:sz w:val="24"/>
          <w:szCs w:val="22"/>
        </w:rPr>
        <w:commentReference w:id="24"/>
      </w:r>
    </w:p>
    <w:p w14:paraId="19709D13" w14:textId="42A20138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2"/>
          <w:sz w:val="24"/>
        </w:rPr>
        <w:t xml:space="preserve"> </w:t>
      </w:r>
      <w:r w:rsidR="00C17BF6">
        <w:rPr>
          <w:rFonts w:ascii="LKOPUR+SegoeUI"/>
          <w:color w:val="2C3E50"/>
          <w:spacing w:val="12"/>
          <w:sz w:val="24"/>
        </w:rPr>
        <w:t>indicates that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Planudes</w:t>
      </w:r>
      <w:r>
        <w:rPr>
          <w:rFonts w:ascii="LKOPUR+SegoeUI"/>
          <w:color w:val="2C3E50"/>
          <w:spacing w:val="12"/>
          <w:sz w:val="24"/>
        </w:rPr>
        <w:t xml:space="preserve"> </w:t>
      </w:r>
      <w:r w:rsidR="00C64FD0">
        <w:rPr>
          <w:rFonts w:ascii="LKOPUR+SegoeUI"/>
          <w:color w:val="2C3E50"/>
          <w:spacing w:val="12"/>
          <w:sz w:val="24"/>
        </w:rPr>
        <w:t xml:space="preserve">translates </w:t>
      </w:r>
      <w:r>
        <w:rPr>
          <w:rFonts w:ascii="LKOPUR+SegoeUI"/>
          <w:color w:val="2C3E50"/>
          <w:sz w:val="24"/>
        </w:rPr>
        <w:t>Latin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ablative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absolute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constructions</w:t>
      </w:r>
      <w:r w:rsidR="00C64FD0">
        <w:rPr>
          <w:rFonts w:ascii="LKOPUR+SegoeUI"/>
          <w:color w:val="2C3E50"/>
          <w:sz w:val="24"/>
        </w:rPr>
        <w:t xml:space="preserve"> of the Latin source texts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specific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patterns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throughout</w:t>
      </w:r>
    </w:p>
    <w:p w14:paraId="10468EA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his work:</w:t>
      </w:r>
    </w:p>
    <w:p w14:paraId="7DDAC78C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(11) Latin ablative absolute:</w:t>
      </w:r>
    </w:p>
    <w:p w14:paraId="4D2638E0" w14:textId="206CB556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KOPUR+SegoeUI"/>
          <w:color w:val="2C3E50"/>
          <w:sz w:val="24"/>
        </w:rPr>
        <w:t>Sole oriente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z w:val="24"/>
        </w:rPr>
        <w:t xml:space="preserve"> (sun-ABL </w:t>
      </w:r>
      <w:r w:rsidR="00000000">
        <w:rPr>
          <w:rFonts w:ascii="LKOPUR+SegoeUI"/>
          <w:color w:val="2C3E50"/>
          <w:spacing w:val="-2"/>
          <w:sz w:val="24"/>
        </w:rPr>
        <w:t>rising-ABL.PART</w:t>
      </w:r>
      <w:r w:rsidR="00000000">
        <w:rPr>
          <w:rFonts w:ascii="LKOPUR+SegoeUI"/>
          <w:color w:val="2C3E50"/>
          <w:spacing w:val="2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 xml:space="preserve">= </w:t>
      </w:r>
      <w:r>
        <w:rPr>
          <w:rFonts w:ascii="LKOPUR+SegoeUI"/>
          <w:color w:val="2C3E50"/>
          <w:sz w:val="24"/>
        </w:rPr>
        <w:t>‘</w:t>
      </w:r>
      <w:r w:rsidR="00000000">
        <w:rPr>
          <w:rFonts w:ascii="LKOPUR+SegoeUI"/>
          <w:color w:val="2C3E50"/>
          <w:sz w:val="24"/>
        </w:rPr>
        <w:t>when the sun rises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z w:val="24"/>
        </w:rPr>
        <w:t>)</w:t>
      </w:r>
    </w:p>
    <w:p w14:paraId="4E60BC52" w14:textId="023CF950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(12) Planudes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z w:val="24"/>
        </w:rPr>
        <w:t xml:space="preserve"> Greek rendering: genitive absolute</w:t>
      </w:r>
    </w:p>
    <w:p w14:paraId="7025728C" w14:textId="051B2E07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FAKAE+SegoeUI" w:hAnsi="LFAKAE+SegoeUI" w:cs="LFAKAE+SegoeUI"/>
          <w:color w:val="2C3E50"/>
          <w:sz w:val="24"/>
        </w:rPr>
        <w:t>Τοῦ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ἡλίου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ἀνατέλλοντος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z w:val="24"/>
        </w:rPr>
        <w:t xml:space="preserve"> (sun-GEN </w:t>
      </w:r>
      <w:r w:rsidR="00000000">
        <w:rPr>
          <w:rFonts w:ascii="LKOPUR+SegoeUI"/>
          <w:color w:val="2C3E50"/>
          <w:spacing w:val="-2"/>
          <w:sz w:val="24"/>
        </w:rPr>
        <w:t>rising-GEN.PART)</w:t>
      </w:r>
    </w:p>
    <w:p w14:paraId="67A8601D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(Standard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 pattern)</w:t>
      </w:r>
    </w:p>
    <w:p w14:paraId="417C3118" w14:textId="61631242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(13) Planudes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z w:val="24"/>
        </w:rPr>
        <w:t xml:space="preserve"> innovative pattern: prepositional construction</w:t>
      </w:r>
    </w:p>
    <w:p w14:paraId="54744986" w14:textId="2FCEF47E" w:rsidR="00772632" w:rsidRDefault="00C17BF6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‘</w:t>
      </w:r>
      <w:r w:rsidR="00000000">
        <w:rPr>
          <w:rFonts w:ascii="LFAKAE+SegoeUI" w:hAnsi="LFAKAE+SegoeUI" w:cs="LFAKAE+SegoeUI"/>
          <w:color w:val="2C3E50"/>
          <w:sz w:val="24"/>
        </w:rPr>
        <w:t>Μετὰ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τὸ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ἀνατεῖλαι</w:t>
      </w:r>
      <w:r w:rsidR="00000000">
        <w:rPr>
          <w:rFonts w:ascii="Times New Roman"/>
          <w:color w:val="2C3E50"/>
          <w:spacing w:val="6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τὸν</w:t>
      </w:r>
      <w:r w:rsidR="00000000">
        <w:rPr>
          <w:rFonts w:ascii="Times New Roman"/>
          <w:color w:val="2C3E50"/>
          <w:spacing w:val="5"/>
          <w:sz w:val="24"/>
        </w:rPr>
        <w:t xml:space="preserve"> </w:t>
      </w:r>
      <w:r w:rsidR="00000000">
        <w:rPr>
          <w:rFonts w:ascii="LFAKAE+SegoeUI" w:hAnsi="LFAKAE+SegoeUI" w:cs="LFAKAE+SegoeUI"/>
          <w:color w:val="2C3E50"/>
          <w:sz w:val="24"/>
        </w:rPr>
        <w:t>ἥλιον</w:t>
      </w:r>
      <w:r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z w:val="24"/>
        </w:rPr>
        <w:t xml:space="preserve"> (after the to-rise-INF </w:t>
      </w:r>
      <w:r w:rsidR="00000000">
        <w:rPr>
          <w:rFonts w:ascii="LKOPUR+SegoeUI"/>
          <w:color w:val="2C3E50"/>
          <w:spacing w:val="-2"/>
          <w:sz w:val="24"/>
        </w:rPr>
        <w:t>the-ACC</w:t>
      </w:r>
      <w:r w:rsidR="00000000">
        <w:rPr>
          <w:rFonts w:ascii="LKOPUR+SegoeUI"/>
          <w:color w:val="2C3E50"/>
          <w:spacing w:val="2"/>
          <w:sz w:val="24"/>
        </w:rPr>
        <w:t xml:space="preserve"> </w:t>
      </w:r>
      <w:r w:rsidR="00000000">
        <w:rPr>
          <w:rFonts w:ascii="LKOPUR+SegoeUI"/>
          <w:color w:val="2C3E50"/>
          <w:spacing w:val="-2"/>
          <w:sz w:val="24"/>
        </w:rPr>
        <w:t>sun-ACC)</w:t>
      </w:r>
    </w:p>
    <w:p w14:paraId="0C35716D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(Influenced by Latin post</w:t>
      </w:r>
      <w:r>
        <w:rPr>
          <w:rFonts w:ascii="LKOPUR+SegoeUI"/>
          <w:color w:val="2C3E50"/>
          <w:spacing w:val="-1"/>
          <w:sz w:val="24"/>
        </w:rPr>
        <w:t xml:space="preserve"> </w:t>
      </w:r>
      <w:r>
        <w:rPr>
          <w:rFonts w:ascii="LKOPUR+SegoeUI"/>
          <w:color w:val="2C3E50"/>
          <w:sz w:val="24"/>
        </w:rPr>
        <w:t>+ accusative pattern)</w:t>
      </w:r>
    </w:p>
    <w:p w14:paraId="794D0A9B" w14:textId="658B901F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uses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particular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methodological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approaches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2"/>
          <w:sz w:val="24"/>
        </w:rPr>
        <w:t xml:space="preserve"> </w:t>
      </w:r>
      <w:r w:rsidR="00C64FD0">
        <w:rPr>
          <w:rFonts w:ascii="LKOPUR+SegoeUI"/>
          <w:color w:val="2C3E50"/>
          <w:sz w:val="24"/>
        </w:rPr>
        <w:t>innovative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structural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elements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</w:p>
    <w:p w14:paraId="1B9CDC5D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appear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70"/>
          <w:sz w:val="24"/>
        </w:rPr>
        <w:t xml:space="preserve"> </w:t>
      </w:r>
      <w:r>
        <w:rPr>
          <w:rFonts w:ascii="LKOPUR+SegoeUI"/>
          <w:color w:val="2C3E50"/>
          <w:sz w:val="24"/>
        </w:rPr>
        <w:t>Byzantine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texts.</w:t>
      </w:r>
      <w:r>
        <w:rPr>
          <w:rFonts w:ascii="LKOPUR+SegoeUI"/>
          <w:color w:val="2C3E50"/>
          <w:spacing w:val="7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</w:t>
      </w:r>
      <w:r>
        <w:rPr>
          <w:rFonts w:ascii="LKOPUR+SegoeUI"/>
          <w:color w:val="2C3E50"/>
          <w:spacing w:val="70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70"/>
          <w:sz w:val="24"/>
        </w:rPr>
        <w:t xml:space="preserve"> </w:t>
      </w:r>
      <w:r>
        <w:rPr>
          <w:rFonts w:ascii="LKOPUR+SegoeUI"/>
          <w:color w:val="2C3E50"/>
          <w:sz w:val="24"/>
        </w:rPr>
        <w:t>chronological</w:t>
      </w:r>
      <w:r>
        <w:rPr>
          <w:rFonts w:ascii="LKOPUR+SegoeUI"/>
          <w:color w:val="2C3E50"/>
          <w:spacing w:val="70"/>
          <w:sz w:val="24"/>
        </w:rPr>
        <w:t xml:space="preserve"> </w:t>
      </w:r>
      <w:r>
        <w:rPr>
          <w:rFonts w:ascii="LKOPUR+SegoeUI"/>
          <w:color w:val="2C3E50"/>
          <w:sz w:val="24"/>
        </w:rPr>
        <w:t>stratification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faces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difficulties</w:t>
      </w:r>
      <w:r>
        <w:rPr>
          <w:rFonts w:ascii="LKOPUR+SegoeUI"/>
          <w:color w:val="2C3E50"/>
          <w:spacing w:val="70"/>
          <w:sz w:val="24"/>
        </w:rPr>
        <w:t xml:space="preserve"> </w:t>
      </w:r>
      <w:r>
        <w:rPr>
          <w:rFonts w:ascii="LKOPUR+SegoeUI"/>
          <w:color w:val="2C3E50"/>
          <w:sz w:val="24"/>
        </w:rPr>
        <w:t>when</w:t>
      </w:r>
      <w:r>
        <w:rPr>
          <w:rFonts w:ascii="LKOPUR+SegoeUI"/>
          <w:color w:val="2C3E50"/>
          <w:spacing w:val="70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analyzing</w:t>
      </w:r>
    </w:p>
    <w:p w14:paraId="6BBE9F98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Byzantine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chronicles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these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contain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direct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copies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previous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sources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produce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multiple</w:t>
      </w:r>
    </w:p>
    <w:p w14:paraId="0AFD72D2" w14:textId="0078EB84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time-based layers.</w:t>
      </w:r>
      <w:r>
        <w:rPr>
          <w:rFonts w:ascii="LKOPUR+SegoeUI"/>
          <w:color w:val="2C3E50"/>
          <w:spacing w:val="76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6"/>
          <w:sz w:val="24"/>
        </w:rPr>
        <w:t xml:space="preserve"> </w:t>
      </w:r>
      <w:r w:rsidR="00C64FD0">
        <w:rPr>
          <w:rFonts w:ascii="WDNFKG+SegoeUI-Bold"/>
          <w:color w:val="C0392B"/>
          <w:sz w:val="24"/>
        </w:rPr>
        <w:t xml:space="preserve">develop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multi-temporal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tagging system which</w:t>
      </w:r>
      <w:r>
        <w:rPr>
          <w:rFonts w:ascii="LKOPUR+SegoeUI"/>
          <w:color w:val="2C3E50"/>
          <w:spacing w:val="7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separate</w:t>
      </w:r>
      <w:r w:rsidR="00C64FD0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75"/>
          <w:sz w:val="24"/>
        </w:rPr>
        <w:t xml:space="preserve"> </w:t>
      </w:r>
      <w:r>
        <w:rPr>
          <w:rFonts w:ascii="LKOPUR+SegoeUI"/>
          <w:color w:val="2C3E50"/>
          <w:sz w:val="24"/>
        </w:rPr>
        <w:t>composition</w:t>
      </w:r>
    </w:p>
    <w:p w14:paraId="382AABA5" w14:textId="21F5DDC1" w:rsidR="00C64FD0" w:rsidRDefault="00000000" w:rsidP="00C64FD0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  <w:r>
        <w:rPr>
          <w:rFonts w:ascii="LKOPUR+SegoeUI"/>
          <w:color w:val="2C3E50"/>
          <w:sz w:val="24"/>
        </w:rPr>
        <w:t>dates</w:t>
      </w:r>
      <w:r>
        <w:rPr>
          <w:rFonts w:ascii="LKOPUR+SegoeUI"/>
          <w:color w:val="2C3E50"/>
          <w:spacing w:val="64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source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dates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incorporated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material</w:t>
      </w:r>
      <w:r w:rsidR="00C64FD0">
        <w:rPr>
          <w:rFonts w:ascii="LKOPUR+SegoeUI"/>
          <w:color w:val="2C3E50"/>
          <w:spacing w:val="65"/>
          <w:sz w:val="24"/>
        </w:rPr>
        <w:t xml:space="preserve"> and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dating</w:t>
      </w:r>
      <w:r>
        <w:rPr>
          <w:rFonts w:ascii="LKOPUR+SegoeUI"/>
          <w:color w:val="2C3E50"/>
          <w:spacing w:val="64"/>
          <w:sz w:val="24"/>
        </w:rPr>
        <w:t xml:space="preserve"> </w:t>
      </w:r>
      <w:r>
        <w:rPr>
          <w:rFonts w:ascii="LKOPUR+SegoeUI"/>
          <w:color w:val="2C3E50"/>
          <w:sz w:val="24"/>
        </w:rPr>
        <w:t>based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internal</w:t>
      </w:r>
      <w:r>
        <w:rPr>
          <w:rFonts w:ascii="LKOPUR+SegoeUI"/>
          <w:color w:val="2C3E50"/>
          <w:spacing w:val="65"/>
          <w:sz w:val="24"/>
        </w:rPr>
        <w:t xml:space="preserve"> </w:t>
      </w:r>
      <w:r>
        <w:rPr>
          <w:rFonts w:ascii="LKOPUR+SegoeUI"/>
          <w:color w:val="2C3E50"/>
          <w:sz w:val="24"/>
        </w:rPr>
        <w:t>features</w:t>
      </w:r>
      <w:r>
        <w:rPr>
          <w:rFonts w:ascii="LKOPUR+SegoeUI"/>
          <w:color w:val="2C3E50"/>
          <w:spacing w:val="65"/>
          <w:sz w:val="24"/>
        </w:rPr>
        <w:t xml:space="preserve"> </w:t>
      </w:r>
    </w:p>
    <w:p w14:paraId="5807AC1C" w14:textId="2270E788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</w:t>
      </w:r>
      <w:commentRangeStart w:id="25"/>
      <w:r>
        <w:rPr>
          <w:rFonts w:ascii="LKOPUR+SegoeUI"/>
          <w:color w:val="2C3E50"/>
          <w:sz w:val="24"/>
        </w:rPr>
        <w:t>Lavidas &amp; Nikiforidou 2022).</w:t>
      </w:r>
      <w:commentRangeEnd w:id="25"/>
      <w:r w:rsidR="00C64FD0">
        <w:rPr>
          <w:rStyle w:val="CommentReference"/>
          <w:rFonts w:ascii="LKOPUR+SegoeUI"/>
          <w:color w:val="000000"/>
          <w:sz w:val="24"/>
          <w:szCs w:val="22"/>
        </w:rPr>
        <w:commentReference w:id="25"/>
      </w:r>
    </w:p>
    <w:p w14:paraId="39629FD7" w14:textId="77777777" w:rsidR="00772632" w:rsidRDefault="00000000">
      <w:pPr>
        <w:spacing w:before="459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 xml:space="preserve">2.4 The Modern Greek Challenge: Morphological </w:t>
      </w:r>
      <w:r>
        <w:rPr>
          <w:rFonts w:ascii="JHKSMC+SegoeUI-Bold"/>
          <w:color w:val="34495E"/>
          <w:spacing w:val="-1"/>
          <w:sz w:val="33"/>
        </w:rPr>
        <w:t>Innovation</w:t>
      </w:r>
      <w:r>
        <w:rPr>
          <w:rFonts w:ascii="JHKSMC+SegoeUI-Bold"/>
          <w:color w:val="34495E"/>
          <w:spacing w:val="1"/>
          <w:sz w:val="33"/>
        </w:rPr>
        <w:t xml:space="preserve"> </w:t>
      </w:r>
      <w:r>
        <w:rPr>
          <w:rFonts w:ascii="JHKSMC+SegoeUI-Bold"/>
          <w:color w:val="34495E"/>
          <w:sz w:val="33"/>
        </w:rPr>
        <w:t>and</w:t>
      </w:r>
    </w:p>
    <w:p w14:paraId="179AC3A4" w14:textId="77777777" w:rsidR="00772632" w:rsidRDefault="00000000">
      <w:pPr>
        <w:spacing w:before="96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>Annotation Solutions</w:t>
      </w:r>
    </w:p>
    <w:p w14:paraId="27501776" w14:textId="77777777" w:rsidR="00772632" w:rsidRDefault="00000000">
      <w:pPr>
        <w:spacing w:before="258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question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(glossiko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zitima)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emerged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during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post-Byzantine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</w:p>
    <w:p w14:paraId="46A0DC2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periods</w:t>
      </w:r>
      <w:r>
        <w:rPr>
          <w:rFonts w:ascii="LKOPUR+SegoeUI"/>
          <w:color w:val="2C3E50"/>
          <w:spacing w:val="43"/>
          <w:sz w:val="24"/>
        </w:rPr>
        <w:t xml:space="preserve"> </w:t>
      </w:r>
      <w:commentRangeStart w:id="26"/>
      <w:r>
        <w:rPr>
          <w:rFonts w:ascii="LKOPUR+SegoeUI"/>
          <w:color w:val="2C3E50"/>
          <w:sz w:val="24"/>
        </w:rPr>
        <w:t>established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direct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evolution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path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according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Horrocks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(2010:</w:t>
      </w:r>
      <w:r>
        <w:rPr>
          <w:rFonts w:ascii="LKOPUR+SegoeUI"/>
          <w:color w:val="2C3E50"/>
          <w:spacing w:val="44"/>
          <w:sz w:val="24"/>
        </w:rPr>
        <w:t xml:space="preserve"> </w:t>
      </w:r>
      <w:r>
        <w:rPr>
          <w:rFonts w:ascii="LKOPUR+SegoeUI"/>
          <w:color w:val="2C3E50"/>
          <w:sz w:val="24"/>
        </w:rPr>
        <w:t>389-431).</w:t>
      </w:r>
      <w:r>
        <w:rPr>
          <w:rFonts w:ascii="LKOPUR+SegoeUI"/>
          <w:color w:val="2C3E50"/>
          <w:spacing w:val="43"/>
          <w:sz w:val="24"/>
        </w:rPr>
        <w:t xml:space="preserve"> </w:t>
      </w:r>
      <w:commentRangeEnd w:id="26"/>
      <w:r w:rsidR="00C64FD0">
        <w:rPr>
          <w:rStyle w:val="CommentReference"/>
          <w:rFonts w:ascii="LKOPUR+SegoeUI"/>
          <w:color w:val="2C3E50"/>
          <w:sz w:val="24"/>
          <w:szCs w:val="22"/>
        </w:rPr>
        <w:commentReference w:id="26"/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</w:p>
    <w:p w14:paraId="242A157D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lastRenderedPageBreak/>
        <w:t>shows how various translation versions handled biblical text translation during their translation work.</w:t>
      </w:r>
    </w:p>
    <w:p w14:paraId="7D873007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64A71A8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0F71046" w14:textId="77777777" w:rsidR="00772632" w:rsidRDefault="00772632">
      <w:pPr>
        <w:pStyle w:val="NoList1"/>
        <w:sectPr w:rsidR="00772632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113829E5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"/>
        <w:gridCol w:w="976"/>
        <w:gridCol w:w="20"/>
        <w:gridCol w:w="3745"/>
        <w:gridCol w:w="20"/>
        <w:gridCol w:w="2052"/>
        <w:gridCol w:w="20"/>
        <w:gridCol w:w="1385"/>
        <w:gridCol w:w="1708"/>
        <w:gridCol w:w="605"/>
        <w:gridCol w:w="356"/>
        <w:gridCol w:w="25"/>
      </w:tblGrid>
      <w:tr w:rsidR="00772632" w:rsidRPr="00A304A3" w14:paraId="7A2E19BD" w14:textId="77777777">
        <w:tblPrEx>
          <w:tblCellMar>
            <w:left w:w="0" w:type="dxa"/>
            <w:right w:w="0" w:type="dxa"/>
          </w:tblCellMar>
        </w:tblPrEx>
        <w:trPr>
          <w:gridAfter w:val="4"/>
          <w:wAfter w:w="2694" w:type="dxa"/>
          <w:trHeight w:val="1082"/>
        </w:trPr>
        <w:tc>
          <w:tcPr>
            <w:tcW w:w="190" w:type="dxa"/>
          </w:tcPr>
          <w:p w14:paraId="32ABEF37" w14:textId="100320CA" w:rsidR="00772632" w:rsidRDefault="00BB49C9">
            <w:pPr>
              <w:spacing w:before="0" w:after="0" w:line="0" w:lineRule="atLeast"/>
              <w:jc w:val="left"/>
              <w:rPr>
                <w:noProof/>
              </w:rPr>
            </w:pPr>
            <w:bookmarkStart w:id="27" w:name="br6"/>
            <w:bookmarkEnd w:id="27"/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1914A546" wp14:editId="0FDC4F26">
                  <wp:simplePos x="0" y="0"/>
                  <wp:positionH relativeFrom="page">
                    <wp:posOffset>-250825</wp:posOffset>
                  </wp:positionH>
                  <wp:positionV relativeFrom="page">
                    <wp:posOffset>-158115</wp:posOffset>
                  </wp:positionV>
                  <wp:extent cx="7797800" cy="10083800"/>
                  <wp:effectExtent l="0" t="0" r="0" b="0"/>
                  <wp:wrapNone/>
                  <wp:docPr id="11" name="_x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741" w:type="dxa"/>
            <w:gridSpan w:val="3"/>
          </w:tcPr>
          <w:p w14:paraId="0904CD3A" w14:textId="77777777" w:rsidR="00772632" w:rsidRPr="00A304A3" w:rsidRDefault="00000000" w:rsidP="00A304A3">
            <w:pPr>
              <w:spacing w:before="198" w:after="0" w:line="240" w:lineRule="auto"/>
              <w:jc w:val="left"/>
              <w:rPr>
                <w:rFonts w:ascii="IQOMQQ+SegoeUI-Semibold"/>
                <w:color w:val="000000"/>
                <w:szCs w:val="20"/>
              </w:rPr>
            </w:pPr>
            <w:r w:rsidRPr="00A304A3">
              <w:rPr>
                <w:rFonts w:ascii="IQOMQQ+SegoeUI-Semibold"/>
                <w:color w:val="FFFFFF"/>
                <w:szCs w:val="20"/>
              </w:rPr>
              <w:t>Date</w:t>
            </w:r>
            <w:r w:rsidRPr="00A304A3">
              <w:rPr>
                <w:rFonts w:ascii="IQOMQQ+SegoeUI-Semibold"/>
                <w:color w:val="FFFFFF"/>
                <w:spacing w:val="420"/>
                <w:szCs w:val="20"/>
              </w:rPr>
              <w:t xml:space="preserve"> </w:t>
            </w:r>
            <w:r w:rsidRPr="00A304A3">
              <w:rPr>
                <w:rFonts w:ascii="IQOMQQ+SegoeUI-Semibold"/>
                <w:color w:val="FFFFFF"/>
                <w:spacing w:val="-2"/>
                <w:szCs w:val="20"/>
              </w:rPr>
              <w:t>Translation</w:t>
            </w:r>
          </w:p>
        </w:tc>
        <w:tc>
          <w:tcPr>
            <w:tcW w:w="20" w:type="dxa"/>
          </w:tcPr>
          <w:p w14:paraId="1841DF0C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IQOMQQ+SegoeUI-Semibold"/>
                <w:color w:val="000000"/>
                <w:szCs w:val="20"/>
              </w:rPr>
            </w:pPr>
          </w:p>
        </w:tc>
        <w:tc>
          <w:tcPr>
            <w:tcW w:w="2052" w:type="dxa"/>
          </w:tcPr>
          <w:p w14:paraId="321692F2" w14:textId="77777777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IQOMQQ+SegoeUI-Semibold"/>
                <w:color w:val="000000"/>
                <w:szCs w:val="20"/>
              </w:rPr>
            </w:pPr>
            <w:r w:rsidRPr="00A304A3">
              <w:rPr>
                <w:rFonts w:ascii="IQOMQQ+SegoeUI-Semibold"/>
                <w:color w:val="FFFFFF"/>
                <w:szCs w:val="20"/>
              </w:rPr>
              <w:t>Language</w:t>
            </w:r>
          </w:p>
          <w:p w14:paraId="2710219C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IQOMQQ+SegoeUI-Semibold"/>
                <w:color w:val="000000"/>
                <w:szCs w:val="20"/>
              </w:rPr>
            </w:pPr>
            <w:r w:rsidRPr="00A304A3">
              <w:rPr>
                <w:rFonts w:ascii="IQOMQQ+SegoeUI-Semibold"/>
                <w:color w:val="FFFFFF"/>
                <w:spacing w:val="-3"/>
                <w:szCs w:val="20"/>
              </w:rPr>
              <w:t>Variety</w:t>
            </w:r>
          </w:p>
        </w:tc>
        <w:tc>
          <w:tcPr>
            <w:tcW w:w="20" w:type="dxa"/>
          </w:tcPr>
          <w:p w14:paraId="30E63364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IQOMQQ+SegoeUI-Semibold"/>
                <w:color w:val="000000"/>
                <w:szCs w:val="20"/>
              </w:rPr>
            </w:pPr>
          </w:p>
        </w:tc>
        <w:tc>
          <w:tcPr>
            <w:tcW w:w="1385" w:type="dxa"/>
          </w:tcPr>
          <w:p w14:paraId="0A4E5561" w14:textId="77777777" w:rsidR="00772632" w:rsidRPr="00A304A3" w:rsidRDefault="00000000" w:rsidP="00A304A3">
            <w:pPr>
              <w:spacing w:before="198" w:after="0" w:line="240" w:lineRule="auto"/>
              <w:jc w:val="left"/>
              <w:rPr>
                <w:rFonts w:ascii="IQOMQQ+SegoeUI-Semibold"/>
                <w:color w:val="000000"/>
                <w:szCs w:val="20"/>
              </w:rPr>
            </w:pPr>
            <w:r w:rsidRPr="00A304A3">
              <w:rPr>
                <w:rFonts w:ascii="IQOMQQ+SegoeUI-Semibold"/>
                <w:color w:val="FFFFFF"/>
                <w:szCs w:val="20"/>
              </w:rPr>
              <w:t>Significance</w:t>
            </w:r>
          </w:p>
        </w:tc>
      </w:tr>
      <w:tr w:rsidR="00772632" w:rsidRPr="00A304A3" w14:paraId="2FB8FA76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381" w:type="dxa"/>
          <w:trHeight w:val="1062"/>
        </w:trPr>
        <w:tc>
          <w:tcPr>
            <w:tcW w:w="190" w:type="dxa"/>
          </w:tcPr>
          <w:p w14:paraId="559E6E01" w14:textId="77777777" w:rsidR="00772632" w:rsidRDefault="00772632">
            <w:pPr>
              <w:spacing w:before="0" w:after="0" w:line="0" w:lineRule="atLeast"/>
              <w:jc w:val="left"/>
              <w:rPr>
                <w:rFonts w:ascii="IQOMQQ+SegoeUI-Semibold"/>
                <w:color w:val="000000"/>
                <w:sz w:val="24"/>
              </w:rPr>
            </w:pPr>
          </w:p>
        </w:tc>
        <w:tc>
          <w:tcPr>
            <w:tcW w:w="976" w:type="dxa"/>
          </w:tcPr>
          <w:p w14:paraId="39EF106E" w14:textId="77777777" w:rsidR="00772632" w:rsidRPr="00A304A3" w:rsidRDefault="00000000" w:rsidP="00A304A3">
            <w:pPr>
              <w:spacing w:before="198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1638</w:t>
            </w:r>
          </w:p>
        </w:tc>
        <w:tc>
          <w:tcPr>
            <w:tcW w:w="20" w:type="dxa"/>
          </w:tcPr>
          <w:p w14:paraId="23560D4D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3745" w:type="dxa"/>
          </w:tcPr>
          <w:p w14:paraId="3749056F" w14:textId="77777777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Maximos of Gallipoli</w:t>
            </w:r>
          </w:p>
          <w:p w14:paraId="07625196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pacing w:val="-1"/>
                <w:szCs w:val="20"/>
              </w:rPr>
              <w:t>(Papadopoulos</w:t>
            </w:r>
            <w:r w:rsidRPr="00A304A3">
              <w:rPr>
                <w:rFonts w:ascii="LKOPUR+SegoeUI"/>
                <w:color w:val="2C3E50"/>
                <w:spacing w:val="1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zCs w:val="20"/>
              </w:rPr>
              <w:t>1939)</w:t>
            </w:r>
          </w:p>
        </w:tc>
        <w:tc>
          <w:tcPr>
            <w:tcW w:w="20" w:type="dxa"/>
          </w:tcPr>
          <w:p w14:paraId="61E0AE4C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2052" w:type="dxa"/>
          </w:tcPr>
          <w:p w14:paraId="038B8C67" w14:textId="77777777" w:rsidR="00772632" w:rsidRPr="00A304A3" w:rsidRDefault="00000000" w:rsidP="00A304A3">
            <w:pPr>
              <w:spacing w:before="198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pacing w:val="-2"/>
                <w:szCs w:val="20"/>
              </w:rPr>
              <w:t>Vernacular</w:t>
            </w:r>
          </w:p>
        </w:tc>
        <w:tc>
          <w:tcPr>
            <w:tcW w:w="20" w:type="dxa"/>
          </w:tcPr>
          <w:p w14:paraId="1B960963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3698" w:type="dxa"/>
            <w:gridSpan w:val="3"/>
          </w:tcPr>
          <w:p w14:paraId="65F2D6C1" w14:textId="77777777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First attempt at accessibility; faced</w:t>
            </w:r>
          </w:p>
          <w:p w14:paraId="3025A85E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religious resistance</w:t>
            </w:r>
          </w:p>
        </w:tc>
      </w:tr>
      <w:tr w:rsidR="00772632" w:rsidRPr="00A304A3" w14:paraId="6C14773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25" w:type="dxa"/>
          <w:trHeight w:val="1062"/>
        </w:trPr>
        <w:tc>
          <w:tcPr>
            <w:tcW w:w="190" w:type="dxa"/>
          </w:tcPr>
          <w:p w14:paraId="666D5250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976" w:type="dxa"/>
          </w:tcPr>
          <w:p w14:paraId="0AFBB1EA" w14:textId="77777777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19th</w:t>
            </w:r>
          </w:p>
          <w:p w14:paraId="74E5123B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c.</w:t>
            </w:r>
          </w:p>
        </w:tc>
        <w:tc>
          <w:tcPr>
            <w:tcW w:w="20" w:type="dxa"/>
          </w:tcPr>
          <w:p w14:paraId="12F9526E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5817" w:type="dxa"/>
            <w:gridSpan w:val="3"/>
          </w:tcPr>
          <w:p w14:paraId="01DBF625" w14:textId="77777777" w:rsidR="00772632" w:rsidRPr="00A304A3" w:rsidRDefault="00000000" w:rsidP="00A304A3">
            <w:pPr>
              <w:spacing w:before="198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 xml:space="preserve">Neophytos </w:t>
            </w:r>
            <w:r w:rsidRPr="00A304A3">
              <w:rPr>
                <w:rFonts w:ascii="LKOPUR+SegoeUI"/>
                <w:color w:val="2C3E50"/>
                <w:spacing w:val="-4"/>
                <w:szCs w:val="20"/>
              </w:rPr>
              <w:t>Vamvas</w:t>
            </w:r>
            <w:r w:rsidRPr="00A304A3">
              <w:rPr>
                <w:rFonts w:ascii="LKOPUR+SegoeUI"/>
                <w:color w:val="2C3E50"/>
                <w:spacing w:val="1675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zCs w:val="20"/>
              </w:rPr>
              <w:t>Katharevousa</w:t>
            </w:r>
          </w:p>
        </w:tc>
        <w:tc>
          <w:tcPr>
            <w:tcW w:w="20" w:type="dxa"/>
          </w:tcPr>
          <w:p w14:paraId="6E7E950C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4054" w:type="dxa"/>
            <w:gridSpan w:val="4"/>
          </w:tcPr>
          <w:p w14:paraId="0928E2A1" w14:textId="1BD8E16D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Archaizing approach;</w:t>
            </w:r>
            <w:r w:rsidRPr="00A304A3">
              <w:rPr>
                <w:rFonts w:ascii="LKOPUR+SegoeUI"/>
                <w:color w:val="2C3E50"/>
                <w:spacing w:val="-1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zCs w:val="20"/>
              </w:rPr>
              <w:t>learned</w:t>
            </w:r>
          </w:p>
          <w:p w14:paraId="008AE8E0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variety</w:t>
            </w:r>
          </w:p>
        </w:tc>
      </w:tr>
      <w:tr w:rsidR="00772632" w:rsidRPr="00A304A3" w14:paraId="627D6317" w14:textId="77777777">
        <w:tblPrEx>
          <w:tblCellMar>
            <w:left w:w="0" w:type="dxa"/>
            <w:right w:w="0" w:type="dxa"/>
          </w:tblCellMar>
        </w:tblPrEx>
        <w:trPr>
          <w:trHeight w:val="1062"/>
        </w:trPr>
        <w:tc>
          <w:tcPr>
            <w:tcW w:w="190" w:type="dxa"/>
          </w:tcPr>
          <w:p w14:paraId="682D9E3E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6813" w:type="dxa"/>
            <w:gridSpan w:val="5"/>
          </w:tcPr>
          <w:p w14:paraId="391C9740" w14:textId="77777777" w:rsidR="00772632" w:rsidRPr="00A304A3" w:rsidRDefault="00000000" w:rsidP="00A304A3">
            <w:pPr>
              <w:spacing w:before="198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1901</w:t>
            </w:r>
            <w:r w:rsidRPr="00A304A3">
              <w:rPr>
                <w:rFonts w:ascii="LKOPUR+SegoeUI"/>
                <w:color w:val="2C3E50"/>
                <w:spacing w:val="413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zCs w:val="20"/>
              </w:rPr>
              <w:t xml:space="preserve">Alexandros </w:t>
            </w:r>
            <w:r w:rsidRPr="00A304A3">
              <w:rPr>
                <w:rFonts w:ascii="LKOPUR+SegoeUI"/>
                <w:color w:val="2C3E50"/>
                <w:spacing w:val="-2"/>
                <w:szCs w:val="20"/>
              </w:rPr>
              <w:t>Pallis</w:t>
            </w:r>
            <w:r w:rsidRPr="00A304A3">
              <w:rPr>
                <w:rFonts w:ascii="LKOPUR+SegoeUI"/>
                <w:color w:val="2C3E50"/>
                <w:spacing w:val="1937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zCs w:val="20"/>
              </w:rPr>
              <w:t>Demotic</w:t>
            </w:r>
          </w:p>
        </w:tc>
        <w:tc>
          <w:tcPr>
            <w:tcW w:w="20" w:type="dxa"/>
          </w:tcPr>
          <w:p w14:paraId="18E34D37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4079" w:type="dxa"/>
            <w:gridSpan w:val="5"/>
          </w:tcPr>
          <w:p w14:paraId="6315FE16" w14:textId="77777777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Contemporary spoken usage; sparked</w:t>
            </w:r>
          </w:p>
          <w:p w14:paraId="5DC17A4A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Evangelika riots</w:t>
            </w:r>
          </w:p>
        </w:tc>
      </w:tr>
      <w:tr w:rsidR="00772632" w:rsidRPr="00A304A3" w14:paraId="19236253" w14:textId="77777777">
        <w:tblPrEx>
          <w:tblCellMar>
            <w:left w:w="0" w:type="dxa"/>
            <w:right w:w="0" w:type="dxa"/>
          </w:tblCellMar>
        </w:tblPrEx>
        <w:trPr>
          <w:gridAfter w:val="3"/>
          <w:wAfter w:w="986" w:type="dxa"/>
          <w:trHeight w:val="715"/>
        </w:trPr>
        <w:tc>
          <w:tcPr>
            <w:tcW w:w="190" w:type="dxa"/>
          </w:tcPr>
          <w:p w14:paraId="7F4F4D02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4741" w:type="dxa"/>
            <w:gridSpan w:val="3"/>
          </w:tcPr>
          <w:p w14:paraId="204A35E5" w14:textId="06910F71" w:rsidR="00772632" w:rsidRPr="00A304A3" w:rsidRDefault="00000000" w:rsidP="00A304A3">
            <w:pPr>
              <w:spacing w:before="198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1997</w:t>
            </w:r>
            <w:r w:rsidRPr="00A304A3">
              <w:rPr>
                <w:rFonts w:ascii="LKOPUR+SegoeUI"/>
                <w:color w:val="2C3E50"/>
                <w:spacing w:val="413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pacing w:val="-4"/>
                <w:szCs w:val="20"/>
              </w:rPr>
              <w:t>Today</w:t>
            </w:r>
            <w:r w:rsidR="00C17BF6" w:rsidRPr="00A304A3">
              <w:rPr>
                <w:rFonts w:ascii="LKOPUR+SegoeUI"/>
                <w:color w:val="2C3E50"/>
                <w:spacing w:val="-4"/>
                <w:szCs w:val="20"/>
              </w:rPr>
              <w:t>’</w:t>
            </w:r>
            <w:r w:rsidRPr="00A304A3">
              <w:rPr>
                <w:rFonts w:ascii="LKOPUR+SegoeUI"/>
                <w:color w:val="2C3E50"/>
                <w:spacing w:val="-4"/>
                <w:szCs w:val="20"/>
              </w:rPr>
              <w:t>s</w:t>
            </w:r>
            <w:r w:rsidRPr="00A304A3">
              <w:rPr>
                <w:rFonts w:ascii="LKOPUR+SegoeUI"/>
                <w:color w:val="2C3E50"/>
                <w:spacing w:val="4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zCs w:val="20"/>
              </w:rPr>
              <w:t xml:space="preserve">Greek </w:t>
            </w:r>
            <w:r w:rsidRPr="00A304A3">
              <w:rPr>
                <w:rFonts w:ascii="LKOPUR+SegoeUI"/>
                <w:color w:val="2C3E50"/>
                <w:spacing w:val="-3"/>
                <w:szCs w:val="20"/>
              </w:rPr>
              <w:t>Version</w:t>
            </w:r>
            <w:r w:rsidRPr="00A304A3">
              <w:rPr>
                <w:rFonts w:ascii="LKOPUR+SegoeUI"/>
                <w:color w:val="2C3E50"/>
                <w:spacing w:val="3"/>
                <w:szCs w:val="20"/>
              </w:rPr>
              <w:t xml:space="preserve"> </w:t>
            </w:r>
            <w:r w:rsidRPr="00A304A3">
              <w:rPr>
                <w:rFonts w:ascii="LKOPUR+SegoeUI"/>
                <w:color w:val="2C3E50"/>
                <w:spacing w:val="-4"/>
                <w:szCs w:val="20"/>
              </w:rPr>
              <w:t>(TGV)</w:t>
            </w:r>
          </w:p>
        </w:tc>
        <w:tc>
          <w:tcPr>
            <w:tcW w:w="20" w:type="dxa"/>
          </w:tcPr>
          <w:p w14:paraId="5A0268E2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2052" w:type="dxa"/>
          </w:tcPr>
          <w:p w14:paraId="297E8603" w14:textId="77777777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Modern</w:t>
            </w:r>
          </w:p>
          <w:p w14:paraId="75E7E7BF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Demotic</w:t>
            </w:r>
          </w:p>
        </w:tc>
        <w:tc>
          <w:tcPr>
            <w:tcW w:w="20" w:type="dxa"/>
          </w:tcPr>
          <w:p w14:paraId="5CB26F3D" w14:textId="77777777" w:rsidR="00772632" w:rsidRPr="00A304A3" w:rsidRDefault="00772632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</w:p>
        </w:tc>
        <w:tc>
          <w:tcPr>
            <w:tcW w:w="3093" w:type="dxa"/>
            <w:gridSpan w:val="2"/>
          </w:tcPr>
          <w:p w14:paraId="446263E2" w14:textId="77777777" w:rsidR="00772632" w:rsidRPr="00A304A3" w:rsidRDefault="00000000" w:rsidP="00A304A3">
            <w:pPr>
              <w:spacing w:before="0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Church-authorized; balances</w:t>
            </w:r>
          </w:p>
          <w:p w14:paraId="0D9E9E16" w14:textId="77777777" w:rsidR="00772632" w:rsidRPr="00A304A3" w:rsidRDefault="00000000" w:rsidP="00A304A3">
            <w:pPr>
              <w:spacing w:before="77" w:after="0" w:line="240" w:lineRule="auto"/>
              <w:jc w:val="left"/>
              <w:rPr>
                <w:rFonts w:ascii="LKOPUR+SegoeUI"/>
                <w:color w:val="000000"/>
                <w:szCs w:val="20"/>
              </w:rPr>
            </w:pPr>
            <w:r w:rsidRPr="00A304A3">
              <w:rPr>
                <w:rFonts w:ascii="LKOPUR+SegoeUI"/>
                <w:color w:val="2C3E50"/>
                <w:szCs w:val="20"/>
              </w:rPr>
              <w:t>accessibility and reverence</w:t>
            </w:r>
          </w:p>
        </w:tc>
      </w:tr>
    </w:tbl>
    <w:p w14:paraId="7D7FC3B2" w14:textId="4AF94C67" w:rsidR="00772632" w:rsidRDefault="00000000">
      <w:pPr>
        <w:spacing w:before="53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These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present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significant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methodological</w:t>
      </w:r>
      <w:r>
        <w:rPr>
          <w:rFonts w:ascii="LKOPUR+SegoeUI"/>
          <w:color w:val="2C3E50"/>
          <w:spacing w:val="42"/>
          <w:sz w:val="24"/>
        </w:rPr>
        <w:t xml:space="preserve"> </w:t>
      </w:r>
      <w:r w:rsidR="00B566C4">
        <w:rPr>
          <w:rFonts w:ascii="LKOPUR+SegoeUI"/>
          <w:color w:val="2C3E50"/>
          <w:sz w:val="24"/>
        </w:rPr>
        <w:t>challenge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pipeline.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298370B0" w14:textId="3119E491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main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obstacle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emerged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extensive</w:t>
      </w:r>
      <w:r>
        <w:rPr>
          <w:rFonts w:ascii="LKOPUR+SegoeUI"/>
          <w:color w:val="2C3E50"/>
          <w:spacing w:val="46"/>
          <w:sz w:val="24"/>
        </w:rPr>
        <w:t xml:space="preserve"> </w:t>
      </w:r>
      <w:r w:rsidR="00B566C4">
        <w:rPr>
          <w:rFonts w:ascii="LKOPUR+SegoeUI"/>
          <w:color w:val="2C3E50"/>
          <w:sz w:val="24"/>
        </w:rPr>
        <w:t>differences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Ancient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verbal</w:t>
      </w:r>
    </w:p>
    <w:p w14:paraId="3286CE8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structures.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existing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morphological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tagset,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designed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Ancient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Greek,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conflates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tense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(past,</w:t>
      </w:r>
    </w:p>
    <w:p w14:paraId="78ACF809" w14:textId="648FBE2B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present,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future)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aspect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(perfective,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imperfective)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traditional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categories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like</w:t>
      </w:r>
      <w:r>
        <w:rPr>
          <w:rFonts w:ascii="LKOPUR+SegoeUI"/>
          <w:color w:val="2C3E50"/>
          <w:spacing w:val="40"/>
          <w:sz w:val="24"/>
        </w:rPr>
        <w:t xml:space="preserve"> </w:t>
      </w:r>
      <w:r w:rsidR="00C17BF6">
        <w:rPr>
          <w:rFonts w:ascii="LKOPUR+SegoeUI"/>
          <w:color w:val="2C3E50"/>
          <w:sz w:val="24"/>
        </w:rPr>
        <w:t>‘</w:t>
      </w:r>
      <w:r>
        <w:rPr>
          <w:rFonts w:ascii="LKOPUR+SegoeUI"/>
          <w:color w:val="2C3E50"/>
          <w:sz w:val="24"/>
        </w:rPr>
        <w:t>aorist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9"/>
          <w:sz w:val="24"/>
        </w:rPr>
        <w:t xml:space="preserve"> </w:t>
      </w:r>
      <w:r w:rsidR="00C17BF6">
        <w:rPr>
          <w:rFonts w:ascii="LKOPUR+SegoeUI"/>
          <w:color w:val="2C3E50"/>
          <w:sz w:val="24"/>
        </w:rPr>
        <w:t>‘</w:t>
      </w:r>
      <w:r>
        <w:rPr>
          <w:rFonts w:ascii="LKOPUR+SegoeUI"/>
          <w:color w:val="2C3E50"/>
          <w:sz w:val="24"/>
        </w:rPr>
        <w:t>imperfect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z w:val="24"/>
        </w:rPr>
        <w:t>.</w:t>
      </w:r>
    </w:p>
    <w:p w14:paraId="1EB474EC" w14:textId="64A3256A" w:rsidR="00772632" w:rsidRDefault="00000000">
      <w:pPr>
        <w:spacing w:before="6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Greek,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contrast,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has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developed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periphrastic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verbal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forms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using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auxiliary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verb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ἔχω</w:t>
      </w:r>
    </w:p>
    <w:p w14:paraId="0BF63AC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 w:hAnsi="LKOPUR+SegoeUI" w:cs="LKOPUR+SegoeUI"/>
          <w:color w:val="2C3E50"/>
          <w:sz w:val="24"/>
        </w:rPr>
        <w:t>[ékho]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particles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like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θα</w:t>
      </w:r>
      <w:r>
        <w:rPr>
          <w:rFonts w:ascii="Times New Roman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[tha],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να</w:t>
      </w:r>
      <w:r>
        <w:rPr>
          <w:rFonts w:ascii="Times New Roman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[na],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ας</w:t>
      </w:r>
      <w:r>
        <w:rPr>
          <w:rFonts w:ascii="Times New Roman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[as],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KOPUR+SegoeUI"/>
          <w:color w:val="2C3E50"/>
          <w:sz w:val="24"/>
        </w:rPr>
        <w:t>resulting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multi-word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7"/>
          <w:sz w:val="24"/>
        </w:rPr>
        <w:t xml:space="preserve"> </w:t>
      </w:r>
      <w:commentRangeStart w:id="28"/>
      <w:r>
        <w:rPr>
          <w:rFonts w:ascii="LKOPUR+SegoeUI"/>
          <w:color w:val="2C3E50"/>
          <w:sz w:val="24"/>
        </w:rPr>
        <w:t>"impossible</w:t>
      </w:r>
      <w:r>
        <w:rPr>
          <w:rFonts w:ascii="LKOPUR+SegoeUI"/>
          <w:color w:val="2C3E50"/>
          <w:spacing w:val="7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</w:p>
    <w:p w14:paraId="0038E0B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fit into the traditional 8-category system" </w:t>
      </w:r>
      <w:r>
        <w:rPr>
          <w:rFonts w:ascii="LKOPUR+SegoeUI"/>
          <w:color w:val="2C3E50"/>
          <w:spacing w:val="-2"/>
          <w:sz w:val="24"/>
        </w:rPr>
        <w:t>(Tsangalidis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2013; Holton et al. 2014: 121-122).</w:t>
      </w:r>
      <w:commentRangeEnd w:id="28"/>
      <w:r w:rsidR="00B566C4">
        <w:rPr>
          <w:rStyle w:val="CommentReference"/>
          <w:rFonts w:ascii="LKOPUR+SegoeUI"/>
          <w:color w:val="000000"/>
          <w:sz w:val="24"/>
          <w:szCs w:val="22"/>
        </w:rPr>
        <w:commentReference w:id="28"/>
      </w:r>
    </w:p>
    <w:p w14:paraId="431FA4A9" w14:textId="281E5CF2" w:rsidR="00772632" w:rsidRDefault="00000000" w:rsidP="00B566C4">
      <w:pPr>
        <w:spacing w:before="24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43"/>
          <w:sz w:val="24"/>
        </w:rPr>
        <w:t xml:space="preserve"> </w:t>
      </w:r>
      <w:r w:rsidR="00B566C4">
        <w:rPr>
          <w:rFonts w:ascii="WDNFKG+SegoeUI-Bold"/>
          <w:color w:val="C0392B"/>
          <w:sz w:val="24"/>
        </w:rPr>
        <w:t xml:space="preserve">developed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morphological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tagset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 w:rsidR="00B566C4">
        <w:rPr>
          <w:rFonts w:ascii="LKOPUR+SegoeUI"/>
          <w:color w:val="2C3E50"/>
          <w:sz w:val="24"/>
        </w:rPr>
        <w:t xml:space="preserve"> for the PROIEL-style annotation system</w:t>
      </w:r>
      <w:r>
        <w:rPr>
          <w:rFonts w:ascii="LKOPUR+SegoeUI"/>
          <w:color w:val="2C3E50"/>
          <w:sz w:val="24"/>
        </w:rPr>
        <w:t>,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based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38"/>
          <w:sz w:val="24"/>
        </w:rPr>
        <w:t xml:space="preserve"> </w:t>
      </w:r>
      <w:r w:rsidR="00B566C4">
        <w:rPr>
          <w:rFonts w:ascii="LKOPUR+SegoeUI"/>
          <w:color w:val="2C3E50"/>
          <w:sz w:val="24"/>
        </w:rPr>
        <w:t>previous relevant studies</w:t>
      </w:r>
      <w:r>
        <w:rPr>
          <w:rFonts w:ascii="LKOPUR+SegoeUI"/>
          <w:color w:val="2C3E50"/>
          <w:sz w:val="24"/>
        </w:rPr>
        <w:t>.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tag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</w:t>
      </w:r>
      <w:r w:rsidR="00B566C4">
        <w:rPr>
          <w:rFonts w:ascii="LKOPUR+SegoeUI"/>
          <w:color w:val="2C3E50"/>
          <w:sz w:val="24"/>
        </w:rPr>
        <w:t>m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divide</w:t>
      </w:r>
      <w:r w:rsidR="00B566C4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LKOPUR+SegoeUI"/>
          <w:color w:val="2C3E50"/>
          <w:sz w:val="24"/>
        </w:rPr>
        <w:t>tense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aspect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2FFCC97A" w14:textId="77777777" w:rsidR="00772632" w:rsidRDefault="00000000">
      <w:pPr>
        <w:spacing w:before="67" w:after="527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mood to demonstrate how contemporary language employs periphrastic structures.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"/>
        <w:gridCol w:w="3093"/>
        <w:gridCol w:w="20"/>
        <w:gridCol w:w="6521"/>
      </w:tblGrid>
      <w:tr w:rsidR="00772632" w14:paraId="4F993818" w14:textId="77777777">
        <w:tblPrEx>
          <w:tblCellMar>
            <w:left w:w="0" w:type="dxa"/>
            <w:right w:w="0" w:type="dxa"/>
          </w:tblCellMar>
        </w:tblPrEx>
        <w:trPr>
          <w:trHeight w:val="715"/>
        </w:trPr>
        <w:tc>
          <w:tcPr>
            <w:tcW w:w="190" w:type="dxa"/>
          </w:tcPr>
          <w:p w14:paraId="0FCA1E3F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3093" w:type="dxa"/>
          </w:tcPr>
          <w:p w14:paraId="57F710F4" w14:textId="77777777" w:rsidR="00772632" w:rsidRDefault="00000000">
            <w:pPr>
              <w:spacing w:before="0" w:after="0" w:line="319" w:lineRule="exact"/>
              <w:jc w:val="left"/>
              <w:rPr>
                <w:rFonts w:ascii="IQOMQQ+SegoeUI-Semibold"/>
                <w:color w:val="000000"/>
                <w:sz w:val="24"/>
              </w:rPr>
            </w:pPr>
            <w:r>
              <w:rPr>
                <w:rFonts w:ascii="IQOMQQ+SegoeUI-Semibold"/>
                <w:color w:val="FFFFFF"/>
                <w:sz w:val="24"/>
              </w:rPr>
              <w:t>PROIEL Ancient Greek</w:t>
            </w:r>
          </w:p>
          <w:p w14:paraId="3C525814" w14:textId="77777777" w:rsidR="00772632" w:rsidRDefault="00000000">
            <w:pPr>
              <w:spacing w:before="77" w:after="0" w:line="319" w:lineRule="exact"/>
              <w:jc w:val="left"/>
              <w:rPr>
                <w:rFonts w:ascii="IQOMQQ+SegoeUI-Semibold"/>
                <w:color w:val="000000"/>
                <w:sz w:val="24"/>
              </w:rPr>
            </w:pPr>
            <w:r>
              <w:rPr>
                <w:rFonts w:ascii="IQOMQQ+SegoeUI-Semibold"/>
                <w:color w:val="FFFFFF"/>
                <w:spacing w:val="-6"/>
                <w:sz w:val="24"/>
              </w:rPr>
              <w:t>Tags</w:t>
            </w:r>
          </w:p>
        </w:tc>
        <w:tc>
          <w:tcPr>
            <w:tcW w:w="20" w:type="dxa"/>
          </w:tcPr>
          <w:p w14:paraId="3E09BF46" w14:textId="77777777" w:rsidR="00772632" w:rsidRDefault="00772632">
            <w:pPr>
              <w:spacing w:before="0" w:after="0" w:line="0" w:lineRule="atLeast"/>
              <w:jc w:val="left"/>
              <w:rPr>
                <w:rFonts w:ascii="IQOMQQ+SegoeUI-Semibold"/>
                <w:color w:val="000000"/>
                <w:sz w:val="24"/>
              </w:rPr>
            </w:pPr>
          </w:p>
        </w:tc>
        <w:tc>
          <w:tcPr>
            <w:tcW w:w="6521" w:type="dxa"/>
          </w:tcPr>
          <w:p w14:paraId="16FBA943" w14:textId="77777777" w:rsidR="00772632" w:rsidRDefault="00000000">
            <w:pPr>
              <w:spacing w:before="198" w:after="0" w:line="319" w:lineRule="exact"/>
              <w:jc w:val="left"/>
              <w:rPr>
                <w:rFonts w:ascii="IQOMQQ+SegoeUI-Semibold"/>
                <w:color w:val="000000"/>
                <w:sz w:val="24"/>
              </w:rPr>
            </w:pPr>
            <w:r>
              <w:rPr>
                <w:rFonts w:ascii="IQOMQQ+SegoeUI-Semibold"/>
                <w:color w:val="FFFFFF"/>
                <w:sz w:val="24"/>
              </w:rPr>
              <w:t xml:space="preserve">Modern </w:t>
            </w:r>
            <w:r>
              <w:rPr>
                <w:rFonts w:ascii="IQOMQQ+SegoeUI-Semibold"/>
                <w:color w:val="FFFFFF"/>
                <w:spacing w:val="-1"/>
                <w:sz w:val="24"/>
              </w:rPr>
              <w:t>Greek</w:t>
            </w:r>
            <w:r>
              <w:rPr>
                <w:rFonts w:ascii="IQOMQQ+SegoeUI-Semibold"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pacing w:val="-5"/>
                <w:sz w:val="24"/>
              </w:rPr>
              <w:t>Verb</w:t>
            </w:r>
            <w:r>
              <w:rPr>
                <w:rFonts w:ascii="IQOMQQ+SegoeUI-Semibold"/>
                <w:color w:val="FFFFFF"/>
                <w:spacing w:val="5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z w:val="24"/>
              </w:rPr>
              <w:t>Forms</w:t>
            </w:r>
            <w:r>
              <w:rPr>
                <w:rFonts w:ascii="IQOMQQ+SegoeUI-Semibold"/>
                <w:color w:val="FFFFFF"/>
                <w:spacing w:val="1178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z w:val="24"/>
              </w:rPr>
              <w:t xml:space="preserve">Modern </w:t>
            </w:r>
            <w:r>
              <w:rPr>
                <w:rFonts w:ascii="IQOMQQ+SegoeUI-Semibold"/>
                <w:color w:val="FFFFFF"/>
                <w:spacing w:val="-1"/>
                <w:sz w:val="24"/>
              </w:rPr>
              <w:t>Greek</w:t>
            </w:r>
            <w:r>
              <w:rPr>
                <w:rFonts w:ascii="IQOMQQ+SegoeUI-Semibold"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pacing w:val="-5"/>
                <w:sz w:val="24"/>
              </w:rPr>
              <w:t>Tagset</w:t>
            </w:r>
          </w:p>
        </w:tc>
      </w:tr>
    </w:tbl>
    <w:p w14:paraId="4409D8DF" w14:textId="77777777" w:rsidR="00772632" w:rsidRDefault="00000000">
      <w:pPr>
        <w:spacing w:before="407" w:after="0" w:line="329" w:lineRule="exact"/>
        <w:ind w:left="190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2C3E50"/>
          <w:sz w:val="24"/>
        </w:rPr>
        <w:t>Indicative</w:t>
      </w:r>
    </w:p>
    <w:p w14:paraId="48D1A8EB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Present</w:t>
      </w:r>
      <w:r>
        <w:rPr>
          <w:rFonts w:ascii="LKOPUR+SegoeUI"/>
          <w:color w:val="2C3E50"/>
          <w:spacing w:val="2259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Γράφω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(grafo)</w:t>
      </w:r>
      <w:r>
        <w:rPr>
          <w:rFonts w:ascii="LKOPUR+SegoeUI"/>
          <w:color w:val="2C3E50"/>
          <w:spacing w:val="2509"/>
          <w:sz w:val="24"/>
        </w:rPr>
        <w:t xml:space="preserve"> </w:t>
      </w:r>
      <w:r>
        <w:rPr>
          <w:rFonts w:ascii="LKOPUR+SegoeUI"/>
          <w:color w:val="2C3E50"/>
          <w:sz w:val="24"/>
        </w:rPr>
        <w:t>nonpast, imperfective</w:t>
      </w:r>
    </w:p>
    <w:p w14:paraId="2E4A2B45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Future/Perfective</w:t>
      </w:r>
      <w:r>
        <w:rPr>
          <w:rFonts w:ascii="LKOPUR+SegoeUI"/>
          <w:color w:val="2C3E50"/>
          <w:spacing w:val="1249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Γράψω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(grapso)</w:t>
      </w:r>
      <w:r>
        <w:rPr>
          <w:rFonts w:ascii="LKOPUR+SegoeUI"/>
          <w:color w:val="2C3E50"/>
          <w:spacing w:val="2329"/>
          <w:sz w:val="24"/>
        </w:rPr>
        <w:t xml:space="preserve"> </w:t>
      </w:r>
      <w:r>
        <w:rPr>
          <w:rFonts w:ascii="LKOPUR+SegoeUI"/>
          <w:color w:val="2C3E50"/>
          <w:sz w:val="24"/>
        </w:rPr>
        <w:t>nonpast, perfective</w:t>
      </w:r>
    </w:p>
    <w:p w14:paraId="6E6ABF1E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Imperfect</w:t>
      </w:r>
      <w:r>
        <w:rPr>
          <w:rFonts w:ascii="LKOPUR+SegoeUI"/>
          <w:color w:val="2C3E50"/>
          <w:spacing w:val="2034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Έγραφα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(egrafa)</w:t>
      </w:r>
      <w:r>
        <w:rPr>
          <w:rFonts w:ascii="LKOPUR+SegoeUI"/>
          <w:color w:val="2C3E50"/>
          <w:spacing w:val="2300"/>
          <w:sz w:val="24"/>
        </w:rPr>
        <w:t xml:space="preserve"> </w:t>
      </w:r>
      <w:r>
        <w:rPr>
          <w:rFonts w:ascii="LKOPUR+SegoeUI"/>
          <w:color w:val="2C3E50"/>
          <w:sz w:val="24"/>
        </w:rPr>
        <w:t>past, imperfective</w:t>
      </w:r>
    </w:p>
    <w:p w14:paraId="1032E5ED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Aorist</w:t>
      </w:r>
      <w:r>
        <w:rPr>
          <w:rFonts w:ascii="LKOPUR+SegoeUI"/>
          <w:color w:val="2C3E50"/>
          <w:spacing w:val="2427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Έγραψα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(egrapsa)</w:t>
      </w:r>
      <w:r>
        <w:rPr>
          <w:rFonts w:ascii="LKOPUR+SegoeUI"/>
          <w:color w:val="2C3E50"/>
          <w:spacing w:val="2120"/>
          <w:sz w:val="24"/>
        </w:rPr>
        <w:t xml:space="preserve"> </w:t>
      </w:r>
      <w:r>
        <w:rPr>
          <w:rFonts w:ascii="LKOPUR+SegoeUI"/>
          <w:color w:val="2C3E50"/>
          <w:sz w:val="24"/>
        </w:rPr>
        <w:t>past, perfective</w:t>
      </w:r>
    </w:p>
    <w:p w14:paraId="0BAB6AAD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Perfect</w:t>
      </w:r>
      <w:r>
        <w:rPr>
          <w:rFonts w:ascii="LKOPUR+SegoeUI"/>
          <w:color w:val="2C3E50"/>
          <w:spacing w:val="2321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Έχω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γράψει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(echo grapsi)</w:t>
      </w:r>
      <w:r>
        <w:rPr>
          <w:rFonts w:ascii="LKOPUR+SegoeUI"/>
          <w:color w:val="2C3E50"/>
          <w:spacing w:val="1321"/>
          <w:sz w:val="24"/>
        </w:rPr>
        <w:t xml:space="preserve"> </w:t>
      </w:r>
      <w:commentRangeStart w:id="29"/>
      <w:r>
        <w:rPr>
          <w:rFonts w:ascii="LKOPUR+SegoeUI"/>
          <w:color w:val="2C3E50"/>
          <w:sz w:val="24"/>
        </w:rPr>
        <w:t>echo</w:t>
      </w:r>
      <w:commentRangeEnd w:id="29"/>
      <w:r w:rsidR="00B566C4">
        <w:rPr>
          <w:rStyle w:val="CommentReference"/>
          <w:rFonts w:ascii="LKOPUR+SegoeUI"/>
          <w:color w:val="2C3E50"/>
          <w:sz w:val="24"/>
          <w:szCs w:val="22"/>
        </w:rPr>
        <w:commentReference w:id="29"/>
      </w:r>
      <w:r>
        <w:rPr>
          <w:rFonts w:ascii="LKOPUR+SegoeUI"/>
          <w:color w:val="2C3E50"/>
          <w:sz w:val="24"/>
        </w:rPr>
        <w:t>=verb, grapsi=nonfinite</w:t>
      </w:r>
    </w:p>
    <w:p w14:paraId="4A281D74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FEC43A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BBAE425" w14:textId="77777777" w:rsidR="00772632" w:rsidRDefault="00772632">
      <w:pPr>
        <w:pStyle w:val="NoList1"/>
        <w:sectPr w:rsidR="00772632">
          <w:pgSz w:w="12240" w:h="15840"/>
          <w:pgMar w:top="229" w:right="100" w:bottom="0" w:left="375" w:header="720" w:footer="720" w:gutter="0"/>
          <w:pgNumType w:start="1"/>
          <w:cols w:space="720"/>
          <w:docGrid w:linePitch="1"/>
        </w:sectPr>
      </w:pPr>
    </w:p>
    <w:p w14:paraId="7BCF620A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"/>
        <w:gridCol w:w="3098"/>
        <w:gridCol w:w="20"/>
        <w:gridCol w:w="6521"/>
      </w:tblGrid>
      <w:tr w:rsidR="00772632" w14:paraId="229406E0" w14:textId="77777777">
        <w:tblPrEx>
          <w:tblCellMar>
            <w:left w:w="0" w:type="dxa"/>
            <w:right w:w="0" w:type="dxa"/>
          </w:tblCellMar>
        </w:tblPrEx>
        <w:trPr>
          <w:trHeight w:val="715"/>
        </w:trPr>
        <w:tc>
          <w:tcPr>
            <w:tcW w:w="180" w:type="dxa"/>
          </w:tcPr>
          <w:p w14:paraId="5DF10A8C" w14:textId="2DF5DCD2" w:rsidR="00772632" w:rsidRDefault="00BB49C9">
            <w:pPr>
              <w:spacing w:before="0" w:after="0" w:line="0" w:lineRule="atLeast"/>
              <w:jc w:val="left"/>
              <w:rPr>
                <w:noProof/>
              </w:rPr>
            </w:pPr>
            <w:bookmarkStart w:id="30" w:name="br7"/>
            <w:bookmarkEnd w:id="30"/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481533E3" wp14:editId="09B56B26">
                  <wp:simplePos x="0" y="0"/>
                  <wp:positionH relativeFrom="page">
                    <wp:posOffset>-250825</wp:posOffset>
                  </wp:positionH>
                  <wp:positionV relativeFrom="page">
                    <wp:posOffset>-151765</wp:posOffset>
                  </wp:positionV>
                  <wp:extent cx="7797800" cy="10083800"/>
                  <wp:effectExtent l="0" t="0" r="0" b="0"/>
                  <wp:wrapNone/>
                  <wp:docPr id="10" name="_x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98" w:type="dxa"/>
          </w:tcPr>
          <w:p w14:paraId="032E92E0" w14:textId="77777777" w:rsidR="00772632" w:rsidRDefault="00000000">
            <w:pPr>
              <w:spacing w:before="0" w:after="0" w:line="319" w:lineRule="exact"/>
              <w:jc w:val="left"/>
              <w:rPr>
                <w:rFonts w:ascii="IQOMQQ+SegoeUI-Semibold"/>
                <w:color w:val="000000"/>
                <w:sz w:val="24"/>
              </w:rPr>
            </w:pPr>
            <w:r>
              <w:rPr>
                <w:rFonts w:ascii="IQOMQQ+SegoeUI-Semibold"/>
                <w:color w:val="FFFFFF"/>
                <w:sz w:val="24"/>
              </w:rPr>
              <w:t>PROIEL Ancient Greek</w:t>
            </w:r>
          </w:p>
          <w:p w14:paraId="2CC55213" w14:textId="77777777" w:rsidR="00772632" w:rsidRDefault="00000000">
            <w:pPr>
              <w:spacing w:before="77" w:after="0" w:line="319" w:lineRule="exact"/>
              <w:jc w:val="left"/>
              <w:rPr>
                <w:rFonts w:ascii="IQOMQQ+SegoeUI-Semibold"/>
                <w:color w:val="000000"/>
                <w:sz w:val="24"/>
              </w:rPr>
            </w:pPr>
            <w:r>
              <w:rPr>
                <w:rFonts w:ascii="IQOMQQ+SegoeUI-Semibold"/>
                <w:color w:val="FFFFFF"/>
                <w:spacing w:val="-6"/>
                <w:sz w:val="24"/>
              </w:rPr>
              <w:t>Tags</w:t>
            </w:r>
          </w:p>
        </w:tc>
        <w:tc>
          <w:tcPr>
            <w:tcW w:w="20" w:type="dxa"/>
          </w:tcPr>
          <w:p w14:paraId="28EA6D4F" w14:textId="77777777" w:rsidR="00772632" w:rsidRDefault="00772632">
            <w:pPr>
              <w:spacing w:before="0" w:after="0" w:line="0" w:lineRule="atLeast"/>
              <w:jc w:val="left"/>
              <w:rPr>
                <w:rFonts w:ascii="IQOMQQ+SegoeUI-Semibold"/>
                <w:color w:val="000000"/>
                <w:sz w:val="24"/>
              </w:rPr>
            </w:pPr>
          </w:p>
        </w:tc>
        <w:tc>
          <w:tcPr>
            <w:tcW w:w="6521" w:type="dxa"/>
          </w:tcPr>
          <w:p w14:paraId="44704857" w14:textId="77777777" w:rsidR="00772632" w:rsidRDefault="00000000">
            <w:pPr>
              <w:spacing w:before="198" w:after="0" w:line="319" w:lineRule="exact"/>
              <w:jc w:val="left"/>
              <w:rPr>
                <w:rFonts w:ascii="IQOMQQ+SegoeUI-Semibold"/>
                <w:color w:val="000000"/>
                <w:sz w:val="24"/>
              </w:rPr>
            </w:pPr>
            <w:r>
              <w:rPr>
                <w:rFonts w:ascii="IQOMQQ+SegoeUI-Semibold"/>
                <w:color w:val="FFFFFF"/>
                <w:sz w:val="24"/>
              </w:rPr>
              <w:t xml:space="preserve">Modern </w:t>
            </w:r>
            <w:r>
              <w:rPr>
                <w:rFonts w:ascii="IQOMQQ+SegoeUI-Semibold"/>
                <w:color w:val="FFFFFF"/>
                <w:spacing w:val="-1"/>
                <w:sz w:val="24"/>
              </w:rPr>
              <w:t>Greek</w:t>
            </w:r>
            <w:r>
              <w:rPr>
                <w:rFonts w:ascii="IQOMQQ+SegoeUI-Semibold"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pacing w:val="-5"/>
                <w:sz w:val="24"/>
              </w:rPr>
              <w:t>Verb</w:t>
            </w:r>
            <w:r>
              <w:rPr>
                <w:rFonts w:ascii="IQOMQQ+SegoeUI-Semibold"/>
                <w:color w:val="FFFFFF"/>
                <w:spacing w:val="5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z w:val="24"/>
              </w:rPr>
              <w:t>Forms</w:t>
            </w:r>
            <w:r>
              <w:rPr>
                <w:rFonts w:ascii="IQOMQQ+SegoeUI-Semibold"/>
                <w:color w:val="FFFFFF"/>
                <w:spacing w:val="1178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z w:val="24"/>
              </w:rPr>
              <w:t xml:space="preserve">Modern </w:t>
            </w:r>
            <w:r>
              <w:rPr>
                <w:rFonts w:ascii="IQOMQQ+SegoeUI-Semibold"/>
                <w:color w:val="FFFFFF"/>
                <w:spacing w:val="-1"/>
                <w:sz w:val="24"/>
              </w:rPr>
              <w:t>Greek</w:t>
            </w:r>
            <w:r>
              <w:rPr>
                <w:rFonts w:ascii="IQOMQQ+SegoeUI-Semibold"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IQOMQQ+SegoeUI-Semibold"/>
                <w:color w:val="FFFFFF"/>
                <w:spacing w:val="-5"/>
                <w:sz w:val="24"/>
              </w:rPr>
              <w:t>Tagset</w:t>
            </w:r>
          </w:p>
        </w:tc>
      </w:tr>
    </w:tbl>
    <w:p w14:paraId="23D88DFA" w14:textId="77777777" w:rsidR="00772632" w:rsidRDefault="00000000">
      <w:pPr>
        <w:spacing w:before="412" w:after="0" w:line="329" w:lineRule="exact"/>
        <w:ind w:left="185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Pluperfect</w:t>
      </w:r>
      <w:r>
        <w:rPr>
          <w:rFonts w:ascii="LKOPUR+SegoeUI"/>
          <w:color w:val="2C3E50"/>
          <w:spacing w:val="197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Είχα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γράψει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(icha grapsi)</w:t>
      </w:r>
      <w:r>
        <w:rPr>
          <w:rFonts w:ascii="LKOPUR+SegoeUI"/>
          <w:color w:val="2C3E50"/>
          <w:spacing w:val="1405"/>
          <w:sz w:val="24"/>
        </w:rPr>
        <w:t xml:space="preserve"> </w:t>
      </w:r>
      <w:r>
        <w:rPr>
          <w:rFonts w:ascii="LKOPUR+SegoeUI"/>
          <w:color w:val="2C3E50"/>
          <w:sz w:val="24"/>
        </w:rPr>
        <w:t>icha=verb, grapsi=nonfinite</w:t>
      </w:r>
    </w:p>
    <w:p w14:paraId="45CB780D" w14:textId="77777777" w:rsidR="00772632" w:rsidRDefault="00000000">
      <w:pPr>
        <w:spacing w:before="377" w:after="0" w:line="329" w:lineRule="exact"/>
        <w:ind w:left="18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2C3E50"/>
          <w:spacing w:val="-5"/>
          <w:sz w:val="24"/>
        </w:rPr>
        <w:t>Verb</w:t>
      </w:r>
      <w:r>
        <w:rPr>
          <w:rFonts w:ascii="WDNFKG+SegoeUI-Bold"/>
          <w:color w:val="2C3E50"/>
          <w:spacing w:val="5"/>
          <w:sz w:val="24"/>
        </w:rPr>
        <w:t xml:space="preserve"> </w:t>
      </w:r>
      <w:r>
        <w:rPr>
          <w:rFonts w:ascii="WDNFKG+SegoeUI-Bold"/>
          <w:color w:val="2C3E50"/>
          <w:sz w:val="24"/>
        </w:rPr>
        <w:t>Forms with Particles</w:t>
      </w:r>
    </w:p>
    <w:p w14:paraId="29C96876" w14:textId="77777777" w:rsidR="00772632" w:rsidRDefault="00000000">
      <w:pPr>
        <w:spacing w:before="377" w:after="0" w:line="329" w:lineRule="exact"/>
        <w:ind w:left="185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Subjunctive, present</w:t>
      </w:r>
      <w:r>
        <w:rPr>
          <w:rFonts w:ascii="LKOPUR+SegoeUI"/>
          <w:color w:val="2C3E50"/>
          <w:spacing w:val="910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Να</w:t>
      </w:r>
      <w:r>
        <w:rPr>
          <w:rFonts w:ascii="LKOPUR+SegoeUI"/>
          <w:color w:val="2C3E50"/>
          <w:sz w:val="24"/>
        </w:rPr>
        <w:t>/</w:t>
      </w:r>
      <w:r>
        <w:rPr>
          <w:rFonts w:ascii="LFAKAE+SegoeUI" w:hAnsi="LFAKAE+SegoeUI" w:cs="LFAKAE+SegoeUI"/>
          <w:color w:val="2C3E50"/>
          <w:sz w:val="24"/>
        </w:rPr>
        <w:t>ας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γράφω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(na/as grafo)</w:t>
      </w:r>
      <w:r>
        <w:rPr>
          <w:rFonts w:ascii="LKOPUR+SegoeUI"/>
          <w:color w:val="2C3E50"/>
          <w:spacing w:val="1112"/>
          <w:sz w:val="24"/>
        </w:rPr>
        <w:t xml:space="preserve"> </w:t>
      </w:r>
      <w:r>
        <w:rPr>
          <w:rFonts w:ascii="LKOPUR+SegoeUI"/>
          <w:color w:val="2C3E50"/>
          <w:sz w:val="24"/>
        </w:rPr>
        <w:t>na/as=particle, grafo (see above)</w:t>
      </w:r>
    </w:p>
    <w:p w14:paraId="2EB93343" w14:textId="77777777" w:rsidR="00772632" w:rsidRDefault="00000000">
      <w:pPr>
        <w:spacing w:before="377" w:after="347" w:line="329" w:lineRule="exact"/>
        <w:ind w:left="185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Subjunctive, aorist</w:t>
      </w:r>
      <w:r>
        <w:rPr>
          <w:rFonts w:ascii="LKOPUR+SegoeUI"/>
          <w:color w:val="2C3E50"/>
          <w:spacing w:val="1117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Να</w:t>
      </w:r>
      <w:r>
        <w:rPr>
          <w:rFonts w:ascii="LKOPUR+SegoeUI"/>
          <w:color w:val="2C3E50"/>
          <w:sz w:val="24"/>
        </w:rPr>
        <w:t>/</w:t>
      </w:r>
      <w:r>
        <w:rPr>
          <w:rFonts w:ascii="LFAKAE+SegoeUI" w:hAnsi="LFAKAE+SegoeUI" w:cs="LFAKAE+SegoeUI"/>
          <w:color w:val="2C3E50"/>
          <w:sz w:val="24"/>
        </w:rPr>
        <w:t>ας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γράψω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(na/as grapso)</w:t>
      </w:r>
      <w:r>
        <w:rPr>
          <w:rFonts w:ascii="LKOPUR+SegoeUI"/>
          <w:color w:val="2C3E50"/>
          <w:spacing w:val="932"/>
          <w:sz w:val="24"/>
        </w:rPr>
        <w:t xml:space="preserve"> </w:t>
      </w:r>
      <w:r>
        <w:rPr>
          <w:rFonts w:ascii="LKOPUR+SegoeUI"/>
          <w:color w:val="2C3E50"/>
          <w:sz w:val="24"/>
        </w:rPr>
        <w:t>na/as=particle, grapso (see above)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"/>
        <w:gridCol w:w="3093"/>
        <w:gridCol w:w="20"/>
        <w:gridCol w:w="4091"/>
        <w:gridCol w:w="20"/>
        <w:gridCol w:w="3435"/>
      </w:tblGrid>
      <w:tr w:rsidR="00772632" w14:paraId="53E1FCF5" w14:textId="77777777">
        <w:tblPrEx>
          <w:tblCellMar>
            <w:left w:w="0" w:type="dxa"/>
            <w:right w:w="0" w:type="dxa"/>
          </w:tblCellMar>
        </w:tblPrEx>
        <w:trPr>
          <w:trHeight w:val="715"/>
        </w:trPr>
        <w:tc>
          <w:tcPr>
            <w:tcW w:w="185" w:type="dxa"/>
          </w:tcPr>
          <w:p w14:paraId="11F05441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3093" w:type="dxa"/>
          </w:tcPr>
          <w:p w14:paraId="4BDCFCF5" w14:textId="77777777" w:rsidR="00772632" w:rsidRDefault="00000000">
            <w:pPr>
              <w:spacing w:before="198" w:after="0" w:line="319" w:lineRule="exact"/>
              <w:jc w:val="left"/>
              <w:rPr>
                <w:rFonts w:ascii="LKOPUR+SegoeUI"/>
                <w:color w:val="000000"/>
                <w:sz w:val="24"/>
              </w:rPr>
            </w:pPr>
            <w:r>
              <w:rPr>
                <w:rFonts w:ascii="LKOPUR+SegoeUI"/>
                <w:color w:val="2C3E50"/>
                <w:sz w:val="24"/>
              </w:rPr>
              <w:t>Subjunctive, perfect</w:t>
            </w:r>
          </w:p>
        </w:tc>
        <w:tc>
          <w:tcPr>
            <w:tcW w:w="20" w:type="dxa"/>
          </w:tcPr>
          <w:p w14:paraId="77E11772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4091" w:type="dxa"/>
          </w:tcPr>
          <w:p w14:paraId="114D6575" w14:textId="77777777" w:rsidR="00772632" w:rsidRPr="008C47E2" w:rsidRDefault="00000000">
            <w:pPr>
              <w:spacing w:before="0" w:after="0" w:line="319" w:lineRule="exact"/>
              <w:jc w:val="left"/>
              <w:rPr>
                <w:rFonts w:ascii="LKOPUR+SegoeUI"/>
                <w:color w:val="000000"/>
                <w:sz w:val="24"/>
                <w:lang w:val="el-GR"/>
              </w:rPr>
            </w:pPr>
            <w:r w:rsidRPr="008C47E2">
              <w:rPr>
                <w:rFonts w:ascii="LFAKAE+SegoeUI" w:hAnsi="LFAKAE+SegoeUI" w:cs="LFAKAE+SegoeUI"/>
                <w:color w:val="2C3E50"/>
                <w:sz w:val="24"/>
                <w:lang w:val="el-GR"/>
              </w:rPr>
              <w:t>Να</w:t>
            </w:r>
            <w:r w:rsidRPr="008C47E2">
              <w:rPr>
                <w:rFonts w:ascii="LKOPUR+SegoeUI"/>
                <w:color w:val="2C3E50"/>
                <w:sz w:val="24"/>
                <w:lang w:val="el-GR"/>
              </w:rPr>
              <w:t>/</w:t>
            </w:r>
            <w:r w:rsidRPr="008C47E2">
              <w:rPr>
                <w:rFonts w:ascii="LFAKAE+SegoeUI" w:hAnsi="LFAKAE+SegoeUI" w:cs="LFAKAE+SegoeUI"/>
                <w:color w:val="2C3E50"/>
                <w:sz w:val="24"/>
                <w:lang w:val="el-GR"/>
              </w:rPr>
              <w:t>ας</w:t>
            </w:r>
            <w:r w:rsidRPr="008C47E2">
              <w:rPr>
                <w:rFonts w:ascii="Times New Roman"/>
                <w:color w:val="2C3E50"/>
                <w:spacing w:val="6"/>
                <w:sz w:val="24"/>
                <w:lang w:val="el-GR"/>
              </w:rPr>
              <w:t xml:space="preserve"> </w:t>
            </w:r>
            <w:r w:rsidRPr="008C47E2">
              <w:rPr>
                <w:rFonts w:ascii="LFAKAE+SegoeUI" w:hAnsi="LFAKAE+SegoeUI" w:cs="LFAKAE+SegoeUI"/>
                <w:color w:val="2C3E50"/>
                <w:sz w:val="24"/>
                <w:lang w:val="el-GR"/>
              </w:rPr>
              <w:t>έχω</w:t>
            </w:r>
            <w:r w:rsidRPr="008C47E2">
              <w:rPr>
                <w:rFonts w:ascii="Times New Roman"/>
                <w:color w:val="2C3E50"/>
                <w:spacing w:val="6"/>
                <w:sz w:val="24"/>
                <w:lang w:val="el-GR"/>
              </w:rPr>
              <w:t xml:space="preserve"> </w:t>
            </w:r>
            <w:r w:rsidRPr="008C47E2">
              <w:rPr>
                <w:rFonts w:ascii="LFAKAE+SegoeUI" w:hAnsi="LFAKAE+SegoeUI" w:cs="LFAKAE+SegoeUI"/>
                <w:color w:val="2C3E50"/>
                <w:sz w:val="24"/>
                <w:lang w:val="el-GR"/>
              </w:rPr>
              <w:t>γράψει</w:t>
            </w:r>
            <w:r w:rsidRPr="008C47E2">
              <w:rPr>
                <w:rFonts w:ascii="Times New Roman"/>
                <w:color w:val="2C3E50"/>
                <w:spacing w:val="6"/>
                <w:sz w:val="24"/>
                <w:lang w:val="el-GR"/>
              </w:rPr>
              <w:t xml:space="preserve"> </w:t>
            </w:r>
            <w:r w:rsidRPr="008C47E2">
              <w:rPr>
                <w:rFonts w:ascii="LKOPUR+SegoeUI"/>
                <w:color w:val="2C3E50"/>
                <w:sz w:val="24"/>
                <w:lang w:val="el-GR"/>
              </w:rPr>
              <w:t>(</w:t>
            </w:r>
            <w:r>
              <w:rPr>
                <w:rFonts w:ascii="LKOPUR+SegoeUI"/>
                <w:color w:val="2C3E50"/>
                <w:sz w:val="24"/>
              </w:rPr>
              <w:t>na</w:t>
            </w:r>
            <w:r w:rsidRPr="008C47E2">
              <w:rPr>
                <w:rFonts w:ascii="LKOPUR+SegoeUI"/>
                <w:color w:val="2C3E50"/>
                <w:sz w:val="24"/>
                <w:lang w:val="el-GR"/>
              </w:rPr>
              <w:t>/</w:t>
            </w:r>
            <w:r>
              <w:rPr>
                <w:rFonts w:ascii="LKOPUR+SegoeUI"/>
                <w:color w:val="2C3E50"/>
                <w:sz w:val="24"/>
              </w:rPr>
              <w:t>as</w:t>
            </w:r>
            <w:r w:rsidRPr="008C47E2">
              <w:rPr>
                <w:rFonts w:ascii="LKOPUR+SegoeUI"/>
                <w:color w:val="2C3E50"/>
                <w:sz w:val="24"/>
                <w:lang w:val="el-GR"/>
              </w:rPr>
              <w:t xml:space="preserve"> </w:t>
            </w:r>
            <w:r>
              <w:rPr>
                <w:rFonts w:ascii="LKOPUR+SegoeUI"/>
                <w:color w:val="2C3E50"/>
                <w:sz w:val="24"/>
              </w:rPr>
              <w:t>echo</w:t>
            </w:r>
          </w:p>
          <w:p w14:paraId="6139E27D" w14:textId="77777777" w:rsidR="00772632" w:rsidRDefault="00000000">
            <w:pPr>
              <w:spacing w:before="77" w:after="0" w:line="319" w:lineRule="exact"/>
              <w:jc w:val="left"/>
              <w:rPr>
                <w:rFonts w:ascii="LKOPUR+SegoeUI"/>
                <w:color w:val="000000"/>
                <w:sz w:val="24"/>
              </w:rPr>
            </w:pPr>
            <w:r>
              <w:rPr>
                <w:rFonts w:ascii="LKOPUR+SegoeUI"/>
                <w:color w:val="2C3E50"/>
                <w:sz w:val="24"/>
              </w:rPr>
              <w:t>grapsi)</w:t>
            </w:r>
          </w:p>
        </w:tc>
        <w:tc>
          <w:tcPr>
            <w:tcW w:w="20" w:type="dxa"/>
          </w:tcPr>
          <w:p w14:paraId="04B2BCF7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3435" w:type="dxa"/>
          </w:tcPr>
          <w:p w14:paraId="58080441" w14:textId="77777777" w:rsidR="00772632" w:rsidRDefault="00000000">
            <w:pPr>
              <w:spacing w:before="0" w:after="0" w:line="319" w:lineRule="exact"/>
              <w:jc w:val="left"/>
              <w:rPr>
                <w:rFonts w:ascii="LKOPUR+SegoeUI"/>
                <w:color w:val="000000"/>
                <w:sz w:val="24"/>
              </w:rPr>
            </w:pPr>
            <w:r>
              <w:rPr>
                <w:rFonts w:ascii="LKOPUR+SegoeUI"/>
                <w:color w:val="2C3E50"/>
                <w:sz w:val="24"/>
              </w:rPr>
              <w:t>na/as=particle, echo grapsi (see</w:t>
            </w:r>
          </w:p>
          <w:p w14:paraId="4698181D" w14:textId="77777777" w:rsidR="00772632" w:rsidRDefault="00000000">
            <w:pPr>
              <w:spacing w:before="77" w:after="0" w:line="319" w:lineRule="exact"/>
              <w:jc w:val="left"/>
              <w:rPr>
                <w:rFonts w:ascii="LKOPUR+SegoeUI"/>
                <w:color w:val="000000"/>
                <w:sz w:val="24"/>
              </w:rPr>
            </w:pPr>
            <w:r>
              <w:rPr>
                <w:rFonts w:ascii="LKOPUR+SegoeUI"/>
                <w:color w:val="2C3E50"/>
                <w:sz w:val="24"/>
              </w:rPr>
              <w:t>above)</w:t>
            </w:r>
          </w:p>
        </w:tc>
      </w:tr>
    </w:tbl>
    <w:p w14:paraId="1FB2167A" w14:textId="77777777" w:rsidR="00772632" w:rsidRDefault="00000000">
      <w:pPr>
        <w:spacing w:before="387" w:after="0" w:line="329" w:lineRule="exact"/>
        <w:ind w:left="185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Future</w:t>
      </w:r>
      <w:r>
        <w:rPr>
          <w:rFonts w:ascii="LKOPUR+SegoeUI"/>
          <w:color w:val="2C3E50"/>
          <w:spacing w:val="2368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Θα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γράφω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(tha grafo)</w:t>
      </w:r>
      <w:r>
        <w:rPr>
          <w:rFonts w:ascii="LKOPUR+SegoeUI"/>
          <w:color w:val="2C3E50"/>
          <w:spacing w:val="1698"/>
          <w:sz w:val="24"/>
        </w:rPr>
        <w:t xml:space="preserve"> </w:t>
      </w:r>
      <w:r>
        <w:rPr>
          <w:rFonts w:ascii="LKOPUR+SegoeUI"/>
          <w:color w:val="2C3E50"/>
          <w:sz w:val="24"/>
        </w:rPr>
        <w:t>tha=particle, grafo (see above)</w:t>
      </w:r>
    </w:p>
    <w:p w14:paraId="0E150723" w14:textId="77777777" w:rsidR="00772632" w:rsidRDefault="00000000">
      <w:pPr>
        <w:spacing w:before="377" w:after="347" w:line="329" w:lineRule="exact"/>
        <w:ind w:left="185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Future perfective</w:t>
      </w:r>
      <w:r>
        <w:rPr>
          <w:rFonts w:ascii="LKOPUR+SegoeUI"/>
          <w:color w:val="2C3E50"/>
          <w:spacing w:val="1261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Θα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FAKAE+SegoeUI" w:hAnsi="LFAKAE+SegoeUI" w:cs="LFAKAE+SegoeUI"/>
          <w:color w:val="2C3E50"/>
          <w:sz w:val="24"/>
        </w:rPr>
        <w:t>γράψω</w:t>
      </w:r>
      <w:r>
        <w:rPr>
          <w:rFonts w:ascii="Times New Roman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(tha grapso)</w:t>
      </w:r>
      <w:r>
        <w:rPr>
          <w:rFonts w:ascii="LKOPUR+SegoeUI"/>
          <w:color w:val="2C3E50"/>
          <w:spacing w:val="1518"/>
          <w:sz w:val="24"/>
        </w:rPr>
        <w:t xml:space="preserve"> </w:t>
      </w:r>
      <w:r>
        <w:rPr>
          <w:rFonts w:ascii="LKOPUR+SegoeUI"/>
          <w:color w:val="2C3E50"/>
          <w:sz w:val="24"/>
        </w:rPr>
        <w:t>tha=particle, grapso (see above)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"/>
        <w:gridCol w:w="7204"/>
        <w:gridCol w:w="20"/>
        <w:gridCol w:w="3199"/>
      </w:tblGrid>
      <w:tr w:rsidR="00772632" w14:paraId="023EC8AA" w14:textId="77777777">
        <w:tblPrEx>
          <w:tblCellMar>
            <w:left w:w="0" w:type="dxa"/>
            <w:right w:w="0" w:type="dxa"/>
          </w:tblCellMar>
        </w:tblPrEx>
        <w:trPr>
          <w:trHeight w:val="715"/>
        </w:trPr>
        <w:tc>
          <w:tcPr>
            <w:tcW w:w="185" w:type="dxa"/>
          </w:tcPr>
          <w:p w14:paraId="57BF81C3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7204" w:type="dxa"/>
          </w:tcPr>
          <w:p w14:paraId="68E1EA95" w14:textId="77777777" w:rsidR="00772632" w:rsidRDefault="00000000">
            <w:pPr>
              <w:spacing w:before="198" w:after="0" w:line="319" w:lineRule="exact"/>
              <w:jc w:val="left"/>
              <w:rPr>
                <w:rFonts w:ascii="LKOPUR+SegoeUI"/>
                <w:color w:val="000000"/>
                <w:sz w:val="24"/>
              </w:rPr>
            </w:pPr>
            <w:r>
              <w:rPr>
                <w:rFonts w:ascii="LKOPUR+SegoeUI"/>
                <w:color w:val="2C3E50"/>
                <w:sz w:val="24"/>
              </w:rPr>
              <w:t>Future perfect</w:t>
            </w:r>
            <w:r>
              <w:rPr>
                <w:rFonts w:ascii="LKOPUR+SegoeUI"/>
                <w:color w:val="2C3E50"/>
                <w:spacing w:val="1559"/>
                <w:sz w:val="24"/>
              </w:rPr>
              <w:t xml:space="preserve"> </w:t>
            </w:r>
            <w:r>
              <w:rPr>
                <w:rFonts w:ascii="LFAKAE+SegoeUI" w:hAnsi="LFAKAE+SegoeUI" w:cs="LFAKAE+SegoeUI"/>
                <w:color w:val="2C3E50"/>
                <w:sz w:val="24"/>
              </w:rPr>
              <w:t>Θα</w:t>
            </w:r>
            <w:r>
              <w:rPr>
                <w:rFonts w:ascii="Times New Roman"/>
                <w:color w:val="2C3E50"/>
                <w:spacing w:val="6"/>
                <w:sz w:val="24"/>
              </w:rPr>
              <w:t xml:space="preserve"> </w:t>
            </w:r>
            <w:r>
              <w:rPr>
                <w:rFonts w:ascii="LFAKAE+SegoeUI" w:hAnsi="LFAKAE+SegoeUI" w:cs="LFAKAE+SegoeUI"/>
                <w:color w:val="2C3E50"/>
                <w:sz w:val="24"/>
              </w:rPr>
              <w:t>έχω</w:t>
            </w:r>
            <w:r>
              <w:rPr>
                <w:rFonts w:ascii="Times New Roman"/>
                <w:color w:val="2C3E50"/>
                <w:spacing w:val="6"/>
                <w:sz w:val="24"/>
              </w:rPr>
              <w:t xml:space="preserve"> </w:t>
            </w:r>
            <w:r>
              <w:rPr>
                <w:rFonts w:ascii="LFAKAE+SegoeUI" w:hAnsi="LFAKAE+SegoeUI" w:cs="LFAKAE+SegoeUI"/>
                <w:color w:val="2C3E50"/>
                <w:sz w:val="24"/>
              </w:rPr>
              <w:t>γράψει</w:t>
            </w:r>
            <w:r>
              <w:rPr>
                <w:rFonts w:ascii="Times New Roman"/>
                <w:color w:val="2C3E50"/>
                <w:spacing w:val="6"/>
                <w:sz w:val="24"/>
              </w:rPr>
              <w:t xml:space="preserve"> </w:t>
            </w:r>
            <w:r>
              <w:rPr>
                <w:rFonts w:ascii="LKOPUR+SegoeUI"/>
                <w:color w:val="2C3E50"/>
                <w:sz w:val="24"/>
              </w:rPr>
              <w:t>(tha echo grapsi)</w:t>
            </w:r>
          </w:p>
        </w:tc>
        <w:tc>
          <w:tcPr>
            <w:tcW w:w="20" w:type="dxa"/>
          </w:tcPr>
          <w:p w14:paraId="3DF140AD" w14:textId="77777777" w:rsidR="00772632" w:rsidRDefault="00772632">
            <w:pPr>
              <w:spacing w:before="0" w:after="0" w:line="0" w:lineRule="atLeast"/>
              <w:jc w:val="left"/>
              <w:rPr>
                <w:rFonts w:ascii="LKOPUR+SegoeUI"/>
                <w:color w:val="000000"/>
                <w:sz w:val="24"/>
              </w:rPr>
            </w:pPr>
          </w:p>
        </w:tc>
        <w:tc>
          <w:tcPr>
            <w:tcW w:w="3199" w:type="dxa"/>
          </w:tcPr>
          <w:p w14:paraId="6B4B11EC" w14:textId="77777777" w:rsidR="00772632" w:rsidRDefault="00000000">
            <w:pPr>
              <w:spacing w:before="0" w:after="0" w:line="319" w:lineRule="exact"/>
              <w:jc w:val="left"/>
              <w:rPr>
                <w:rFonts w:ascii="LKOPUR+SegoeUI"/>
                <w:color w:val="000000"/>
                <w:sz w:val="24"/>
              </w:rPr>
            </w:pPr>
            <w:r>
              <w:rPr>
                <w:rFonts w:ascii="LKOPUR+SegoeUI"/>
                <w:color w:val="2C3E50"/>
                <w:sz w:val="24"/>
              </w:rPr>
              <w:t>tha=particle, echo grapsi (see</w:t>
            </w:r>
          </w:p>
          <w:p w14:paraId="39FB8C36" w14:textId="77777777" w:rsidR="00772632" w:rsidRDefault="00000000">
            <w:pPr>
              <w:spacing w:before="77" w:after="0" w:line="319" w:lineRule="exact"/>
              <w:jc w:val="left"/>
              <w:rPr>
                <w:rFonts w:ascii="LKOPUR+SegoeUI"/>
                <w:color w:val="000000"/>
                <w:sz w:val="24"/>
              </w:rPr>
            </w:pPr>
            <w:r>
              <w:rPr>
                <w:rFonts w:ascii="LKOPUR+SegoeUI"/>
                <w:color w:val="2C3E50"/>
                <w:sz w:val="24"/>
              </w:rPr>
              <w:t>above)</w:t>
            </w:r>
          </w:p>
        </w:tc>
      </w:tr>
    </w:tbl>
    <w:p w14:paraId="3DA4DB74" w14:textId="143C8A26" w:rsidR="00772632" w:rsidRDefault="00000000">
      <w:pPr>
        <w:spacing w:before="532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This</w:t>
      </w:r>
      <w:r>
        <w:rPr>
          <w:rFonts w:ascii="WDNFKG+SegoeUI-Bold"/>
          <w:color w:val="C0392B"/>
          <w:spacing w:val="1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solution</w:t>
      </w:r>
      <w:r>
        <w:rPr>
          <w:rFonts w:ascii="WDNFKG+SegoeUI-Bold"/>
          <w:color w:val="C0392B"/>
          <w:spacing w:val="1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demonstrates</w:t>
      </w:r>
      <w:r>
        <w:rPr>
          <w:rFonts w:ascii="WDNFKG+SegoeUI-Bold"/>
          <w:color w:val="C0392B"/>
          <w:spacing w:val="1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how</w:t>
      </w:r>
      <w:r>
        <w:rPr>
          <w:rFonts w:ascii="WDNFKG+SegoeUI-Bold"/>
          <w:color w:val="C0392B"/>
          <w:spacing w:val="1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1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project</w:t>
      </w:r>
      <w:r>
        <w:rPr>
          <w:rFonts w:ascii="WDNFKG+SegoeUI-Bold"/>
          <w:color w:val="C0392B"/>
          <w:spacing w:val="13"/>
          <w:sz w:val="24"/>
        </w:rPr>
        <w:t xml:space="preserve"> </w:t>
      </w:r>
      <w:r w:rsidR="00B566C4">
        <w:rPr>
          <w:rFonts w:ascii="WDNFKG+SegoeUI-Bold"/>
          <w:color w:val="C0392B"/>
          <w:sz w:val="24"/>
        </w:rPr>
        <w:t>a</w:t>
      </w:r>
      <w:r>
        <w:rPr>
          <w:rFonts w:ascii="WDNFKG+SegoeUI-Bold"/>
          <w:color w:val="C0392B"/>
          <w:sz w:val="24"/>
        </w:rPr>
        <w:t>ddress</w:t>
      </w:r>
      <w:r w:rsidR="00B566C4">
        <w:rPr>
          <w:rFonts w:ascii="WDNFKG+SegoeUI-Bold"/>
          <w:color w:val="C0392B"/>
          <w:sz w:val="24"/>
        </w:rPr>
        <w:t>es</w:t>
      </w:r>
      <w:r>
        <w:rPr>
          <w:rFonts w:ascii="WDNFKG+SegoeUI-Bold"/>
          <w:color w:val="C0392B"/>
          <w:spacing w:val="1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requirements</w:t>
      </w:r>
      <w:r>
        <w:rPr>
          <w:rFonts w:ascii="WDNFKG+SegoeUI-Bold"/>
          <w:color w:val="C0392B"/>
          <w:spacing w:val="1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</w:p>
    <w:p w14:paraId="7883C5BC" w14:textId="6ABB2312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 xml:space="preserve">are essential for diachronic computational </w:t>
      </w:r>
      <w:r w:rsidR="00B566C4">
        <w:rPr>
          <w:rFonts w:ascii="WDNFKG+SegoeUI-Bold"/>
          <w:color w:val="C0392B"/>
          <w:spacing w:val="-1"/>
          <w:sz w:val="24"/>
        </w:rPr>
        <w:t>linguistics</w:t>
      </w:r>
      <w:r>
        <w:rPr>
          <w:rFonts w:ascii="WDNFKG+SegoeUI-Bold"/>
          <w:color w:val="C0392B"/>
          <w:spacing w:val="-1"/>
          <w:sz w:val="24"/>
        </w:rPr>
        <w:t>.</w:t>
      </w:r>
    </w:p>
    <w:p w14:paraId="7245B0E9" w14:textId="77777777" w:rsidR="00772632" w:rsidRDefault="00000000">
      <w:pPr>
        <w:spacing w:before="459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 xml:space="preserve">3. </w:t>
      </w:r>
      <w:r>
        <w:rPr>
          <w:rFonts w:ascii="JHKSMC+SegoeUI-Bold"/>
          <w:color w:val="34495E"/>
          <w:spacing w:val="-1"/>
          <w:sz w:val="33"/>
        </w:rPr>
        <w:t>Comparative</w:t>
      </w:r>
      <w:r>
        <w:rPr>
          <w:rFonts w:ascii="JHKSMC+SegoeUI-Bold"/>
          <w:color w:val="34495E"/>
          <w:spacing w:val="1"/>
          <w:sz w:val="33"/>
        </w:rPr>
        <w:t xml:space="preserve"> </w:t>
      </w:r>
      <w:r>
        <w:rPr>
          <w:rFonts w:ascii="JHKSMC+SegoeUI-Bold"/>
          <w:color w:val="34495E"/>
          <w:spacing w:val="-3"/>
          <w:sz w:val="33"/>
        </w:rPr>
        <w:t>Traditions</w:t>
      </w:r>
      <w:r>
        <w:rPr>
          <w:rFonts w:ascii="JHKSMC+SegoeUI-Bold"/>
          <w:color w:val="34495E"/>
          <w:spacing w:val="3"/>
          <w:sz w:val="33"/>
        </w:rPr>
        <w:t xml:space="preserve"> </w:t>
      </w:r>
      <w:r>
        <w:rPr>
          <w:rFonts w:ascii="JHKSMC+SegoeUI-Bold"/>
          <w:color w:val="34495E"/>
          <w:sz w:val="33"/>
        </w:rPr>
        <w:t xml:space="preserve">and Quantitative Analysis </w:t>
      </w:r>
      <w:r>
        <w:rPr>
          <w:rFonts w:ascii="JHKSMC+SegoeUI-Bold"/>
          <w:color w:val="34495E"/>
          <w:spacing w:val="-5"/>
          <w:sz w:val="33"/>
        </w:rPr>
        <w:t>of</w:t>
      </w:r>
      <w:r>
        <w:rPr>
          <w:rFonts w:ascii="JHKSMC+SegoeUI-Bold"/>
          <w:color w:val="34495E"/>
          <w:spacing w:val="5"/>
          <w:sz w:val="33"/>
        </w:rPr>
        <w:t xml:space="preserve"> </w:t>
      </w:r>
      <w:r>
        <w:rPr>
          <w:rFonts w:ascii="JHKSMC+SegoeUI-Bold"/>
          <w:color w:val="34495E"/>
          <w:sz w:val="33"/>
        </w:rPr>
        <w:t>Language</w:t>
      </w:r>
    </w:p>
    <w:p w14:paraId="76A0BEF8" w14:textId="77777777" w:rsidR="00772632" w:rsidRDefault="00000000">
      <w:pPr>
        <w:spacing w:before="96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>Contact</w:t>
      </w:r>
    </w:p>
    <w:p w14:paraId="0FCB38B1" w14:textId="77777777" w:rsidR="00772632" w:rsidRDefault="00000000">
      <w:pPr>
        <w:spacing w:before="348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3.1 The </w:t>
      </w:r>
      <w:r>
        <w:rPr>
          <w:rFonts w:ascii="WDNFKG+SegoeUI-Bold"/>
          <w:color w:val="5D6D7B"/>
          <w:spacing w:val="-1"/>
          <w:sz w:val="24"/>
        </w:rPr>
        <w:t>Parallel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Diachronic Corpus Architecture</w:t>
      </w:r>
    </w:p>
    <w:p w14:paraId="024A96E0" w14:textId="1F0B56D5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48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architecture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contains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particular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design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allows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researchers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</w:p>
    <w:p w14:paraId="028AC82D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time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variety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differences</w:t>
      </w:r>
      <w:r>
        <w:rPr>
          <w:rFonts w:ascii="LKOPUR+SegoeUI"/>
          <w:color w:val="2C3E50"/>
          <w:spacing w:val="58"/>
          <w:sz w:val="24"/>
        </w:rPr>
        <w:t xml:space="preserve"> </w:t>
      </w:r>
      <w:commentRangeStart w:id="31"/>
      <w:r>
        <w:rPr>
          <w:rFonts w:ascii="LKOPUR+SegoeUI"/>
          <w:color w:val="2C3E50"/>
          <w:sz w:val="24"/>
        </w:rPr>
        <w:t>(Lavidas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2021: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283)</w:t>
      </w:r>
      <w:commentRangeEnd w:id="31"/>
      <w:r w:rsidR="00B566C4">
        <w:rPr>
          <w:rStyle w:val="CommentReference"/>
          <w:rFonts w:ascii="LKOPUR+SegoeUI"/>
          <w:color w:val="2C3E50"/>
          <w:sz w:val="24"/>
          <w:szCs w:val="22"/>
        </w:rPr>
        <w:commentReference w:id="31"/>
      </w:r>
      <w:r>
        <w:rPr>
          <w:rFonts w:ascii="LKOPUR+SegoeUI"/>
          <w:color w:val="2C3E50"/>
          <w:sz w:val="24"/>
        </w:rPr>
        <w:t>.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pacing w:val="-24"/>
          <w:sz w:val="24"/>
        </w:rPr>
        <w:t>To</w:t>
      </w:r>
      <w:r>
        <w:rPr>
          <w:rFonts w:ascii="LKOPUR+SegoeUI"/>
          <w:color w:val="2C3E50"/>
          <w:spacing w:val="82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end,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core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Hellenic</w:t>
      </w:r>
    </w:p>
    <w:p w14:paraId="212E0DB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tradition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supplemented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parallel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Germanic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Romance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languages.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non-Greek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</w:p>
    <w:p w14:paraId="7ECFF145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serve as essential evidence which allows researchers to determine the extent of written language contact.</w:t>
      </w:r>
    </w:p>
    <w:p w14:paraId="0A67E28D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3.2 Latin: Intermediate </w:t>
      </w:r>
      <w:r>
        <w:rPr>
          <w:rFonts w:ascii="WDNFKG+SegoeUI-Bold"/>
          <w:color w:val="5D6D7B"/>
          <w:spacing w:val="-1"/>
          <w:sz w:val="24"/>
        </w:rPr>
        <w:t>Layer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and Bidirectional Influence</w:t>
      </w:r>
    </w:p>
    <w:p w14:paraId="4E6ADFB6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Latin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exists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such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Vulgate</w:t>
      </w:r>
      <w:r>
        <w:rPr>
          <w:rFonts w:ascii="LKOPUR+SegoeUI"/>
          <w:color w:val="2C3E50"/>
          <w:spacing w:val="14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functions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connection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</w:p>
    <w:p w14:paraId="75153490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sources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European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vernacular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languages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(Adams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2003).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influenced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Latin,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subsequently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English</w:t>
      </w:r>
    </w:p>
    <w:p w14:paraId="498E6449" w14:textId="440407E2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French,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due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7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status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classical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lingua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sancta,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6"/>
          <w:sz w:val="24"/>
        </w:rPr>
        <w:t xml:space="preserve"> </w:t>
      </w:r>
      <w:r w:rsidR="00C17BF6">
        <w:rPr>
          <w:rFonts w:ascii="LKOPUR+SegoeUI"/>
          <w:color w:val="2C3E50"/>
          <w:sz w:val="24"/>
        </w:rPr>
        <w:t>‘</w:t>
      </w:r>
      <w:r>
        <w:rPr>
          <w:rFonts w:ascii="LKOPUR+SegoeUI"/>
          <w:color w:val="2C3E50"/>
          <w:sz w:val="24"/>
        </w:rPr>
        <w:t>sacred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26"/>
          <w:sz w:val="24"/>
        </w:rPr>
        <w:t xml:space="preserve"> </w:t>
      </w:r>
      <w:commentRangeStart w:id="32"/>
      <w:r>
        <w:rPr>
          <w:rFonts w:ascii="LKOPUR+SegoeUI"/>
          <w:color w:val="2C3E50"/>
          <w:sz w:val="24"/>
        </w:rPr>
        <w:t>(Lavidas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2021:</w:t>
      </w:r>
      <w:r>
        <w:rPr>
          <w:rFonts w:ascii="LKOPUR+SegoeUI"/>
          <w:color w:val="2C3E50"/>
          <w:spacing w:val="27"/>
          <w:sz w:val="24"/>
        </w:rPr>
        <w:t xml:space="preserve"> </w:t>
      </w:r>
      <w:r>
        <w:rPr>
          <w:rFonts w:ascii="LKOPUR+SegoeUI"/>
          <w:color w:val="2C3E50"/>
          <w:sz w:val="24"/>
        </w:rPr>
        <w:t>283).</w:t>
      </w:r>
      <w:r>
        <w:rPr>
          <w:rFonts w:ascii="LKOPUR+SegoeUI"/>
          <w:color w:val="2C3E50"/>
          <w:spacing w:val="27"/>
          <w:sz w:val="24"/>
        </w:rPr>
        <w:t xml:space="preserve"> </w:t>
      </w:r>
      <w:commentRangeEnd w:id="32"/>
      <w:r w:rsidR="00723986">
        <w:rPr>
          <w:rStyle w:val="CommentReference"/>
          <w:rFonts w:ascii="LKOPUR+SegoeUI"/>
          <w:color w:val="2C3E50"/>
          <w:sz w:val="24"/>
          <w:szCs w:val="22"/>
        </w:rPr>
        <w:commentReference w:id="32"/>
      </w:r>
      <w:r>
        <w:rPr>
          <w:rFonts w:ascii="LKOPUR+SegoeUI"/>
          <w:color w:val="2C3E50"/>
          <w:sz w:val="24"/>
        </w:rPr>
        <w:t>The</w:t>
      </w:r>
    </w:p>
    <w:p w14:paraId="76AA149D" w14:textId="6F965ADA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23"/>
          <w:sz w:val="24"/>
        </w:rPr>
        <w:t xml:space="preserve"> </w:t>
      </w:r>
      <w:r w:rsidR="00723986">
        <w:rPr>
          <w:rFonts w:ascii="LKOPUR+SegoeUI"/>
          <w:color w:val="2C3E50"/>
          <w:spacing w:val="23"/>
          <w:sz w:val="24"/>
        </w:rPr>
        <w:t xml:space="preserve">aims to </w:t>
      </w:r>
      <w:r>
        <w:rPr>
          <w:rFonts w:ascii="LKOPUR+SegoeUI"/>
          <w:color w:val="2C3E50"/>
          <w:sz w:val="24"/>
        </w:rPr>
        <w:t>include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original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influential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(Bible,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Homeric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poems)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alongside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Latin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</w:p>
    <w:p w14:paraId="75E5D1E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study this influence.</w:t>
      </w:r>
    </w:p>
    <w:p w14:paraId="0CB28953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84AF91D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F439DB6" w14:textId="77777777" w:rsidR="00772632" w:rsidRDefault="00772632">
      <w:pPr>
        <w:pStyle w:val="NoList1"/>
        <w:sectPr w:rsidR="00772632">
          <w:pgSz w:w="12240" w:h="15840"/>
          <w:pgMar w:top="219" w:right="100" w:bottom="0" w:left="375" w:header="720" w:footer="720" w:gutter="0"/>
          <w:pgNumType w:start="1"/>
          <w:cols w:space="720"/>
          <w:docGrid w:linePitch="1"/>
        </w:sectPr>
      </w:pPr>
    </w:p>
    <w:p w14:paraId="5006103B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3A97B5B" w14:textId="1256CDAB" w:rsidR="00772632" w:rsidRDefault="00BB49C9">
      <w:pPr>
        <w:spacing w:before="0" w:after="0" w:line="329" w:lineRule="exact"/>
        <w:jc w:val="left"/>
        <w:rPr>
          <w:rFonts w:ascii="LKOPUR+SegoeUI"/>
          <w:color w:val="000000"/>
          <w:sz w:val="24"/>
        </w:rPr>
      </w:pPr>
      <w:bookmarkStart w:id="33" w:name="br8"/>
      <w:bookmarkEnd w:id="33"/>
      <w:r>
        <w:rPr>
          <w:noProof/>
        </w:rPr>
        <w:drawing>
          <wp:anchor distT="0" distB="0" distL="114300" distR="114300" simplePos="0" relativeHeight="251657728" behindDoc="1" locked="0" layoutInCell="1" allowOverlap="1" wp14:anchorId="707473EA" wp14:editId="4FEE72C2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9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LKOPUR+SegoeUI"/>
          <w:color w:val="2C3E50"/>
          <w:sz w:val="24"/>
        </w:rPr>
        <w:t>Latin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also</w:t>
      </w:r>
      <w:r w:rsidR="00000000">
        <w:rPr>
          <w:rFonts w:ascii="LKOPUR+SegoeUI"/>
          <w:color w:val="2C3E50"/>
          <w:spacing w:val="3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impacted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English</w:t>
      </w:r>
      <w:r w:rsidR="00000000">
        <w:rPr>
          <w:rFonts w:ascii="LKOPUR+SegoeUI"/>
          <w:color w:val="2C3E50"/>
          <w:spacing w:val="3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and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French</w:t>
      </w:r>
      <w:r w:rsidR="00000000">
        <w:rPr>
          <w:rFonts w:ascii="LKOPUR+SegoeUI"/>
          <w:color w:val="2C3E50"/>
          <w:spacing w:val="3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through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pacing w:val="-2"/>
          <w:sz w:val="24"/>
        </w:rPr>
        <w:t>Roman</w:t>
      </w:r>
      <w:r w:rsidR="00000000">
        <w:rPr>
          <w:rFonts w:ascii="LKOPUR+SegoeUI"/>
          <w:color w:val="2C3E50"/>
          <w:spacing w:val="37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cultural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723986">
        <w:rPr>
          <w:rFonts w:ascii="LKOPUR+SegoeUI"/>
          <w:color w:val="2C3E50"/>
          <w:spacing w:val="35"/>
          <w:sz w:val="24"/>
        </w:rPr>
        <w:t>‘</w:t>
      </w:r>
      <w:r w:rsidR="00000000">
        <w:rPr>
          <w:rFonts w:ascii="LKOPUR+SegoeUI"/>
          <w:color w:val="2C3E50"/>
          <w:sz w:val="24"/>
        </w:rPr>
        <w:t>hegemony.</w:t>
      </w:r>
      <w:r w:rsidR="00723986">
        <w:rPr>
          <w:rFonts w:ascii="LKOPUR+SegoeUI"/>
          <w:color w:val="2C3E50"/>
          <w:sz w:val="24"/>
        </w:rPr>
        <w:t>’</w:t>
      </w:r>
      <w:r w:rsidR="00000000">
        <w:rPr>
          <w:rFonts w:ascii="LKOPUR+SegoeUI"/>
          <w:color w:val="2C3E50"/>
          <w:spacing w:val="3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The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high</w:t>
      </w:r>
      <w:r w:rsidR="00000000">
        <w:rPr>
          <w:rFonts w:ascii="LKOPUR+SegoeUI"/>
          <w:color w:val="2C3E50"/>
          <w:spacing w:val="3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prestige</w:t>
      </w:r>
      <w:r w:rsidR="00000000">
        <w:rPr>
          <w:rFonts w:ascii="LKOPUR+SegoeUI"/>
          <w:color w:val="2C3E50"/>
          <w:spacing w:val="35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of</w:t>
      </w:r>
      <w:r w:rsidR="00000000">
        <w:rPr>
          <w:rFonts w:ascii="LKOPUR+SegoeUI"/>
          <w:color w:val="2C3E50"/>
          <w:spacing w:val="36"/>
          <w:sz w:val="24"/>
        </w:rPr>
        <w:t xml:space="preserve"> </w:t>
      </w:r>
      <w:r w:rsidR="00000000">
        <w:rPr>
          <w:rFonts w:ascii="LKOPUR+SegoeUI"/>
          <w:color w:val="2C3E50"/>
          <w:sz w:val="24"/>
        </w:rPr>
        <w:t>Ancient</w:t>
      </w:r>
    </w:p>
    <w:p w14:paraId="67EE165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led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significant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borrowings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Medieval</w:t>
      </w:r>
      <w:r>
        <w:rPr>
          <w:rFonts w:ascii="LKOPUR+SegoeUI"/>
          <w:color w:val="2C3E50"/>
          <w:spacing w:val="73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speakers,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an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important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area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</w:p>
    <w:p w14:paraId="33DB0D7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examining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written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older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newer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varieties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(</w:t>
      </w:r>
      <w:commentRangeStart w:id="34"/>
      <w:r>
        <w:rPr>
          <w:rFonts w:ascii="LKOPUR+SegoeUI"/>
          <w:color w:val="2C3E50"/>
          <w:sz w:val="24"/>
        </w:rPr>
        <w:t>Browning</w:t>
      </w:r>
      <w:r>
        <w:rPr>
          <w:rFonts w:ascii="LKOPUR+SegoeUI"/>
          <w:color w:val="2C3E50"/>
          <w:spacing w:val="54"/>
          <w:sz w:val="24"/>
        </w:rPr>
        <w:t xml:space="preserve"> </w:t>
      </w:r>
      <w:r>
        <w:rPr>
          <w:rFonts w:ascii="LKOPUR+SegoeUI"/>
          <w:color w:val="2C3E50"/>
          <w:sz w:val="24"/>
        </w:rPr>
        <w:t>1983;</w:t>
      </w:r>
    </w:p>
    <w:p w14:paraId="75A0B1F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Horrocks 2010).</w:t>
      </w:r>
      <w:commentRangeEnd w:id="34"/>
      <w:r w:rsidR="00723986">
        <w:rPr>
          <w:rStyle w:val="CommentReference"/>
          <w:rFonts w:ascii="LKOPUR+SegoeUI"/>
          <w:color w:val="000000"/>
          <w:sz w:val="24"/>
          <w:szCs w:val="22"/>
        </w:rPr>
        <w:commentReference w:id="34"/>
      </w:r>
    </w:p>
    <w:p w14:paraId="30D78CB2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3.3 English: From Old English </w:t>
      </w:r>
      <w:r>
        <w:rPr>
          <w:rFonts w:ascii="WDNFKG+SegoeUI-Bold"/>
          <w:color w:val="5D6D7B"/>
          <w:spacing w:val="-1"/>
          <w:sz w:val="24"/>
        </w:rPr>
        <w:t>to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Early Modern Innovations</w:t>
      </w:r>
    </w:p>
    <w:p w14:paraId="583D6533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 English tradition includes:</w:t>
      </w:r>
    </w:p>
    <w:p w14:paraId="46603BE1" w14:textId="2A096D0E" w:rsidR="00772632" w:rsidRPr="00723986" w:rsidRDefault="00000000" w:rsidP="00723986">
      <w:pPr>
        <w:spacing w:before="247" w:after="0" w:line="329" w:lineRule="exact"/>
        <w:ind w:left="75"/>
        <w:jc w:val="left"/>
        <w:rPr>
          <w:rFonts w:ascii="WDNFKG+SegoeUI-Bold"/>
          <w:color w:val="C0392B"/>
          <w:sz w:val="24"/>
        </w:rPr>
      </w:pPr>
      <w:r>
        <w:rPr>
          <w:rFonts w:ascii="WDNFKG+SegoeUI-Bold"/>
          <w:color w:val="C0392B"/>
          <w:sz w:val="24"/>
        </w:rPr>
        <w:t>Old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English</w:t>
      </w:r>
      <w:r w:rsidR="00723986">
        <w:rPr>
          <w:rFonts w:ascii="WDNFKG+SegoeUI-Bold"/>
          <w:color w:val="C0392B"/>
          <w:sz w:val="24"/>
        </w:rPr>
        <w:t xml:space="preserve"> (religious and epic, influential)</w:t>
      </w:r>
      <w:r>
        <w:rPr>
          <w:rFonts w:ascii="WDNFKG+SegoeUI-Bold"/>
          <w:color w:val="C0392B"/>
          <w:spacing w:val="5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with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complex</w:t>
      </w:r>
      <w:r>
        <w:rPr>
          <w:rFonts w:ascii="WDNFKG+SegoeUI-Bold"/>
          <w:color w:val="C0392B"/>
          <w:spacing w:val="5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Germanic</w:t>
      </w:r>
      <w:r>
        <w:rPr>
          <w:rFonts w:ascii="WDNFKG+SegoeUI-Bold"/>
          <w:color w:val="C0392B"/>
          <w:spacing w:val="5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declensions</w:t>
      </w:r>
      <w:r>
        <w:rPr>
          <w:rFonts w:ascii="WDNFKG+SegoeUI-Bold"/>
          <w:color w:val="C0392B"/>
          <w:spacing w:val="5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demonstrate</w:t>
      </w:r>
      <w:r>
        <w:rPr>
          <w:rFonts w:ascii="WDNFKG+SegoeUI-Bold"/>
          <w:color w:val="C0392B"/>
          <w:spacing w:val="5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early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Germanic</w:t>
      </w:r>
      <w:r>
        <w:rPr>
          <w:rFonts w:ascii="WDNFKG+SegoeUI-Bold"/>
          <w:color w:val="C0392B"/>
          <w:spacing w:val="5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syntactic</w:t>
      </w:r>
    </w:p>
    <w:p w14:paraId="74E60538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patterns.</w:t>
      </w:r>
    </w:p>
    <w:p w14:paraId="3763376C" w14:textId="032F2EA9" w:rsidR="00772632" w:rsidRDefault="00000000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William</w:t>
      </w:r>
      <w:r>
        <w:rPr>
          <w:rFonts w:ascii="WDNFKG+SegoeUI-Bold"/>
          <w:color w:val="C0392B"/>
          <w:spacing w:val="100"/>
          <w:sz w:val="24"/>
        </w:rPr>
        <w:t xml:space="preserve"> </w:t>
      </w:r>
      <w:r>
        <w:rPr>
          <w:rFonts w:ascii="WDNFKG+SegoeUI-Bold"/>
          <w:color w:val="C0392B"/>
          <w:spacing w:val="-5"/>
          <w:sz w:val="24"/>
        </w:rPr>
        <w:t>Tyndale</w:t>
      </w:r>
      <w:r w:rsidR="00C17BF6">
        <w:rPr>
          <w:rFonts w:ascii="WDNFKG+SegoeUI-Bold"/>
          <w:color w:val="C0392B"/>
          <w:spacing w:val="-5"/>
          <w:sz w:val="24"/>
        </w:rPr>
        <w:t>’</w:t>
      </w:r>
      <w:r>
        <w:rPr>
          <w:rFonts w:ascii="WDNFKG+SegoeUI-Bold"/>
          <w:color w:val="C0392B"/>
          <w:spacing w:val="-5"/>
          <w:sz w:val="24"/>
        </w:rPr>
        <w:t>s</w:t>
      </w:r>
      <w:r>
        <w:rPr>
          <w:rFonts w:ascii="WDNFKG+SegoeUI-Bold"/>
          <w:color w:val="C0392B"/>
          <w:spacing w:val="104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16th-century</w:t>
      </w:r>
      <w:r>
        <w:rPr>
          <w:rFonts w:ascii="WDNFKG+SegoeUI-Bold"/>
          <w:color w:val="C0392B"/>
          <w:spacing w:val="9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New</w:t>
      </w:r>
      <w:r>
        <w:rPr>
          <w:rFonts w:ascii="WDNFKG+SegoeUI-Bold"/>
          <w:color w:val="C0392B"/>
          <w:spacing w:val="99"/>
          <w:sz w:val="24"/>
        </w:rPr>
        <w:t xml:space="preserve"> </w:t>
      </w:r>
      <w:r>
        <w:rPr>
          <w:rFonts w:ascii="WDNFKG+SegoeUI-Bold"/>
          <w:color w:val="C0392B"/>
          <w:spacing w:val="-3"/>
          <w:sz w:val="24"/>
        </w:rPr>
        <w:t>Testament</w:t>
      </w:r>
      <w:r>
        <w:rPr>
          <w:rFonts w:ascii="WDNFKG+SegoeUI-Bold"/>
          <w:color w:val="C0392B"/>
          <w:spacing w:val="10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translation,</w:t>
      </w:r>
      <w:r>
        <w:rPr>
          <w:rFonts w:ascii="WDNFKG+SegoeUI-Bold"/>
          <w:color w:val="C0392B"/>
          <w:spacing w:val="100"/>
          <w:sz w:val="24"/>
        </w:rPr>
        <w:t xml:space="preserve"> </w:t>
      </w:r>
      <w:commentRangeStart w:id="35"/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10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Daniell</w:t>
      </w:r>
      <w:r>
        <w:rPr>
          <w:rFonts w:ascii="WDNFKG+SegoeUI-Bold"/>
          <w:color w:val="C0392B"/>
          <w:spacing w:val="10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(1994)</w:t>
      </w:r>
      <w:r>
        <w:rPr>
          <w:rFonts w:ascii="WDNFKG+SegoeUI-Bold"/>
          <w:color w:val="C0392B"/>
          <w:spacing w:val="9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credits</w:t>
      </w:r>
      <w:r>
        <w:rPr>
          <w:rFonts w:ascii="WDNFKG+SegoeUI-Bold"/>
          <w:color w:val="C0392B"/>
          <w:spacing w:val="10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with</w:t>
      </w:r>
    </w:p>
    <w:p w14:paraId="7451EA4C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"fundamentally</w:t>
      </w:r>
      <w:r>
        <w:rPr>
          <w:rFonts w:ascii="WDNFKG+SegoeUI-Bold"/>
          <w:color w:val="C0392B"/>
          <w:spacing w:val="6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shaping</w:t>
      </w:r>
      <w:r>
        <w:rPr>
          <w:rFonts w:ascii="WDNFKG+SegoeUI-Bold"/>
          <w:color w:val="C0392B"/>
          <w:spacing w:val="6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modern</w:t>
      </w:r>
      <w:r>
        <w:rPr>
          <w:rFonts w:ascii="WDNFKG+SegoeUI-Bold"/>
          <w:color w:val="C0392B"/>
          <w:spacing w:val="6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English</w:t>
      </w:r>
      <w:r>
        <w:rPr>
          <w:rFonts w:ascii="WDNFKG+SegoeUI-Bold"/>
          <w:color w:val="C0392B"/>
          <w:spacing w:val="61"/>
          <w:sz w:val="24"/>
        </w:rPr>
        <w:t xml:space="preserve"> </w:t>
      </w:r>
      <w:r>
        <w:rPr>
          <w:rFonts w:ascii="WDNFKG+SegoeUI-Bold"/>
          <w:color w:val="C0392B"/>
          <w:spacing w:val="-2"/>
          <w:sz w:val="24"/>
        </w:rPr>
        <w:t>style</w:t>
      </w:r>
      <w:commentRangeEnd w:id="35"/>
      <w:r w:rsidR="00723986">
        <w:rPr>
          <w:rStyle w:val="CommentReference"/>
          <w:rFonts w:ascii="WDNFKG+SegoeUI-Bold"/>
          <w:color w:val="C0392B"/>
          <w:spacing w:val="-2"/>
          <w:sz w:val="24"/>
          <w:szCs w:val="22"/>
        </w:rPr>
        <w:commentReference w:id="35"/>
      </w:r>
      <w:r>
        <w:rPr>
          <w:rFonts w:ascii="WDNFKG+SegoeUI-Bold"/>
          <w:color w:val="C0392B"/>
          <w:spacing w:val="-2"/>
          <w:sz w:val="24"/>
        </w:rPr>
        <w:t>"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6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providing</w:t>
      </w:r>
      <w:r>
        <w:rPr>
          <w:rFonts w:ascii="WDNFKG+SegoeUI-Bold"/>
          <w:color w:val="C0392B"/>
          <w:spacing w:val="6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evidence</w:t>
      </w:r>
      <w:r>
        <w:rPr>
          <w:rFonts w:ascii="WDNFKG+SegoeUI-Bold"/>
          <w:color w:val="C0392B"/>
          <w:spacing w:val="6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for</w:t>
      </w:r>
      <w:r>
        <w:rPr>
          <w:rFonts w:ascii="WDNFKG+SegoeUI-Bold"/>
          <w:color w:val="C0392B"/>
          <w:spacing w:val="6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Early</w:t>
      </w:r>
      <w:r>
        <w:rPr>
          <w:rFonts w:ascii="WDNFKG+SegoeUI-Bold"/>
          <w:color w:val="C0392B"/>
          <w:spacing w:val="6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Modern</w:t>
      </w:r>
      <w:r>
        <w:rPr>
          <w:rFonts w:ascii="WDNFKG+SegoeUI-Bold"/>
          <w:color w:val="C0392B"/>
          <w:spacing w:val="6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English</w:t>
      </w:r>
    </w:p>
    <w:p w14:paraId="05964B11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1"/>
          <w:sz w:val="24"/>
        </w:rPr>
        <w:t>verbal</w:t>
      </w:r>
      <w:r>
        <w:rPr>
          <w:rFonts w:ascii="WDNFKG+SegoeUI-Bold"/>
          <w:color w:val="C0392B"/>
          <w:spacing w:val="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syntax.</w:t>
      </w:r>
    </w:p>
    <w:p w14:paraId="71CA7C8D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his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work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Tyndale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developed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English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prose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innovation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established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26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syntactic</w:t>
      </w:r>
    </w:p>
    <w:p w14:paraId="001921F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patterns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target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language.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However,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focuses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contact,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stopping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at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Early</w:t>
      </w:r>
    </w:p>
    <w:p w14:paraId="5F38B434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era,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therefore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does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not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include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French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or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contemporary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</w:t>
      </w:r>
    </w:p>
    <w:p w14:paraId="1D6626EE" w14:textId="592CCE05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from English into Modern French and Modern Greek, which are </w:t>
      </w:r>
      <w:r w:rsidR="00723986">
        <w:rPr>
          <w:rFonts w:ascii="LKOPUR+SegoeUI"/>
          <w:color w:val="2C3E50"/>
          <w:sz w:val="24"/>
        </w:rPr>
        <w:t xml:space="preserve">also </w:t>
      </w:r>
      <w:r>
        <w:rPr>
          <w:rFonts w:ascii="LKOPUR+SegoeUI"/>
          <w:color w:val="2C3E50"/>
          <w:sz w:val="24"/>
        </w:rPr>
        <w:t>subject to factors like spoken contact</w:t>
      </w:r>
      <w:r w:rsidR="00723986">
        <w:rPr>
          <w:rFonts w:ascii="LKOPUR+SegoeUI"/>
          <w:color w:val="2C3E50"/>
          <w:sz w:val="24"/>
        </w:rPr>
        <w:t xml:space="preserve"> of contemporary period</w:t>
      </w:r>
      <w:r>
        <w:rPr>
          <w:rFonts w:ascii="LKOPUR+SegoeUI"/>
          <w:color w:val="2C3E50"/>
          <w:sz w:val="24"/>
        </w:rPr>
        <w:t>.</w:t>
      </w:r>
    </w:p>
    <w:p w14:paraId="72F0391F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3.4 French: High Prestige and </w:t>
      </w:r>
      <w:r>
        <w:rPr>
          <w:rFonts w:ascii="WDNFKG+SegoeUI-Bold"/>
          <w:color w:val="5D6D7B"/>
          <w:spacing w:val="-1"/>
          <w:sz w:val="24"/>
        </w:rPr>
        <w:t>Romance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Influence</w:t>
      </w:r>
    </w:p>
    <w:p w14:paraId="04CC511A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French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was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high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prestige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English-speaking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world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following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Norman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conquest.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2D500938" w14:textId="0C9EFAF2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corpus includes</w:t>
      </w:r>
      <w:r w:rsidR="00723986">
        <w:rPr>
          <w:rFonts w:ascii="LKOPUR+SegoeUI"/>
          <w:color w:val="2C3E50"/>
          <w:sz w:val="24"/>
        </w:rPr>
        <w:t xml:space="preserve"> the following texts. </w:t>
      </w:r>
    </w:p>
    <w:p w14:paraId="727E7AB7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Old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French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lives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saints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(e.g.,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La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Vie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Saint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Eustace),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influential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romances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(e.g.,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Roman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de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la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Rose),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English</w:t>
      </w:r>
    </w:p>
    <w:p w14:paraId="7936A25B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translations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documenting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specific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patterns,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early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Modern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romances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(e.g.,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Imperios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3FFF8235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Margarona)</w:t>
      </w:r>
      <w:r>
        <w:rPr>
          <w:rFonts w:ascii="LKOPUR+SegoeUI"/>
          <w:color w:val="2C3E50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followed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French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narrative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models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as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their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main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source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inspiration,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demonstrating</w:t>
      </w:r>
    </w:p>
    <w:p w14:paraId="4832FC8D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documented influence on Middle English and early Modern Greek</w:t>
      </w:r>
      <w:r>
        <w:rPr>
          <w:rFonts w:ascii="WDNFKG+SegoeUI-Bold"/>
          <w:color w:val="C0392B"/>
          <w:spacing w:val="75"/>
          <w:sz w:val="24"/>
        </w:rPr>
        <w:t xml:space="preserve"> </w:t>
      </w:r>
      <w:commentRangeStart w:id="36"/>
      <w:r>
        <w:rPr>
          <w:rFonts w:ascii="LKOPUR+SegoeUI"/>
          <w:color w:val="2C3E50"/>
          <w:sz w:val="24"/>
        </w:rPr>
        <w:t>(Lavidas 2021: 298-303).</w:t>
      </w:r>
      <w:commentRangeEnd w:id="36"/>
      <w:r w:rsidR="00723986">
        <w:rPr>
          <w:rStyle w:val="CommentReference"/>
          <w:rFonts w:ascii="LKOPUR+SegoeUI"/>
          <w:color w:val="000000"/>
          <w:sz w:val="24"/>
          <w:szCs w:val="22"/>
        </w:rPr>
        <w:commentReference w:id="36"/>
      </w:r>
    </w:p>
    <w:p w14:paraId="670F8A22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3.5 Quantitative </w:t>
      </w:r>
      <w:r>
        <w:rPr>
          <w:rFonts w:ascii="WDNFKG+SegoeUI-Bold"/>
          <w:color w:val="5D6D7B"/>
          <w:spacing w:val="-2"/>
          <w:sz w:val="24"/>
        </w:rPr>
        <w:t>Validation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pacing w:val="-3"/>
          <w:sz w:val="24"/>
        </w:rPr>
        <w:t>of</w:t>
      </w:r>
      <w:r>
        <w:rPr>
          <w:rFonts w:ascii="WDNFKG+SegoeUI-Bold"/>
          <w:color w:val="5D6D7B"/>
          <w:spacing w:val="3"/>
          <w:sz w:val="24"/>
        </w:rPr>
        <w:t xml:space="preserve"> </w:t>
      </w:r>
      <w:r>
        <w:rPr>
          <w:rFonts w:ascii="WDNFKG+SegoeUI-Bold"/>
          <w:color w:val="5D6D7B"/>
          <w:spacing w:val="-2"/>
          <w:sz w:val="24"/>
        </w:rPr>
        <w:t>Translation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Effects</w:t>
      </w:r>
    </w:p>
    <w:p w14:paraId="5A331D2E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"parallel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diachronic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corpus"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designed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"</w:t>
      </w:r>
      <w:commentRangeStart w:id="37"/>
      <w:r>
        <w:rPr>
          <w:rFonts w:ascii="LKOPUR+SegoeUI"/>
          <w:color w:val="2C3E50"/>
          <w:sz w:val="24"/>
        </w:rPr>
        <w:t>weed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out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what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constitutes</w:t>
      </w:r>
      <w:r>
        <w:rPr>
          <w:rFonts w:ascii="LKOPUR+SegoeUI"/>
          <w:color w:val="2C3E50"/>
          <w:spacing w:val="29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effect...</w:t>
      </w:r>
    </w:p>
    <w:p w14:paraId="75F35DF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what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real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innovation"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(Lavidas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2021:</w:t>
      </w:r>
      <w:r>
        <w:rPr>
          <w:rFonts w:ascii="LKOPUR+SegoeUI"/>
          <w:color w:val="2C3E50"/>
          <w:spacing w:val="59"/>
          <w:sz w:val="24"/>
        </w:rPr>
        <w:t xml:space="preserve"> </w:t>
      </w:r>
      <w:r>
        <w:rPr>
          <w:rFonts w:ascii="LKOPUR+SegoeUI"/>
          <w:color w:val="2C3E50"/>
          <w:sz w:val="24"/>
        </w:rPr>
        <w:t>283).</w:t>
      </w:r>
      <w:r>
        <w:rPr>
          <w:rFonts w:ascii="LKOPUR+SegoeUI"/>
          <w:color w:val="2C3E50"/>
          <w:spacing w:val="59"/>
          <w:sz w:val="24"/>
        </w:rPr>
        <w:t xml:space="preserve"> </w:t>
      </w:r>
      <w:commentRangeEnd w:id="37"/>
      <w:r w:rsidR="00723986">
        <w:rPr>
          <w:rStyle w:val="CommentReference"/>
          <w:rFonts w:ascii="LKOPUR+SegoeUI"/>
          <w:color w:val="2C3E50"/>
          <w:sz w:val="24"/>
          <w:szCs w:val="22"/>
        </w:rPr>
        <w:commentReference w:id="37"/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design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serves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more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than</w:t>
      </w:r>
      <w:r>
        <w:rPr>
          <w:rFonts w:ascii="LKOPUR+SegoeUI"/>
          <w:color w:val="2C3E50"/>
          <w:spacing w:val="58"/>
          <w:sz w:val="24"/>
        </w:rPr>
        <w:t xml:space="preserve"> </w:t>
      </w:r>
      <w:r>
        <w:rPr>
          <w:rFonts w:ascii="LKOPUR+SegoeUI"/>
          <w:color w:val="2C3E50"/>
          <w:sz w:val="24"/>
        </w:rPr>
        <w:t>theoretical</w:t>
      </w:r>
    </w:p>
    <w:p w14:paraId="1468373B" w14:textId="131AF1C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concept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enable</w:t>
      </w:r>
      <w:r w:rsidR="00723986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generate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essential</w:t>
      </w:r>
      <w:r>
        <w:rPr>
          <w:rFonts w:ascii="WDNFKG+SegoeUI-Bold"/>
          <w:color w:val="C0392B"/>
          <w:spacing w:val="1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quantitative</w:t>
      </w:r>
      <w:r>
        <w:rPr>
          <w:rFonts w:ascii="WDNFKG+SegoeUI-Bold"/>
          <w:color w:val="C0392B"/>
          <w:spacing w:val="1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analyses</w:t>
      </w:r>
      <w:r>
        <w:rPr>
          <w:rFonts w:ascii="LKOPUR+SegoeUI"/>
          <w:color w:val="2C3E50"/>
          <w:sz w:val="24"/>
        </w:rPr>
        <w:t>.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process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</w:p>
    <w:p w14:paraId="7D1B80F6" w14:textId="72FE480A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matching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original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throughout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different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time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periods</w:t>
      </w:r>
      <w:r w:rsidR="00723986">
        <w:rPr>
          <w:rFonts w:ascii="LKOPUR+SegoeUI"/>
          <w:color w:val="2C3E5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enable</w:t>
      </w:r>
      <w:r w:rsidR="00723986">
        <w:rPr>
          <w:rFonts w:ascii="WDNFKG+SegoeUI-Bold"/>
          <w:color w:val="C0392B"/>
          <w:sz w:val="24"/>
        </w:rPr>
        <w:t>s</w:t>
      </w:r>
      <w:r w:rsidR="00723986">
        <w:rPr>
          <w:rFonts w:ascii="LKOPUR+SegoeUI"/>
          <w:color w:val="2C3E50"/>
          <w:sz w:val="24"/>
        </w:rPr>
        <w:t xml:space="preserve"> researchers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</w:p>
    <w:p w14:paraId="232F55DB" w14:textId="5C50117A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perform detailed statistical tests of their</w:t>
      </w:r>
      <w:r w:rsidR="00723986">
        <w:rPr>
          <w:rFonts w:ascii="LKOPUR+SegoeUI"/>
          <w:color w:val="2C3E50"/>
          <w:sz w:val="24"/>
        </w:rPr>
        <w:t xml:space="preserve"> analyses</w:t>
      </w:r>
      <w:r>
        <w:rPr>
          <w:rFonts w:ascii="LKOPUR+SegoeUI"/>
          <w:color w:val="2C3E50"/>
          <w:sz w:val="24"/>
        </w:rPr>
        <w:t xml:space="preserve"> about linguistic development.</w:t>
      </w:r>
    </w:p>
    <w:p w14:paraId="69FD6907" w14:textId="4A91B4C2" w:rsidR="00772632" w:rsidRDefault="00723986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 xml:space="preserve">The </w:t>
      </w:r>
      <w:r w:rsidR="00000000">
        <w:rPr>
          <w:rFonts w:ascii="WDNFKG+SegoeUI-Bold"/>
          <w:color w:val="C0392B"/>
          <w:sz w:val="24"/>
        </w:rPr>
        <w:t xml:space="preserve">corpus </w:t>
      </w:r>
      <w:r>
        <w:rPr>
          <w:rFonts w:ascii="WDNFKG+SegoeUI-Bold"/>
          <w:color w:val="C0392B"/>
          <w:sz w:val="24"/>
        </w:rPr>
        <w:t xml:space="preserve">enables us </w:t>
      </w:r>
      <w:r w:rsidR="00000000">
        <w:rPr>
          <w:rFonts w:ascii="WDNFKG+SegoeUI-Bold"/>
          <w:color w:val="C0392B"/>
          <w:spacing w:val="-1"/>
          <w:sz w:val="24"/>
        </w:rPr>
        <w:t>to</w:t>
      </w:r>
      <w:r w:rsidR="00000000">
        <w:rPr>
          <w:rFonts w:ascii="WDNFKG+SegoeUI-Bold"/>
          <w:color w:val="C0392B"/>
          <w:spacing w:val="1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produce statistical</w:t>
      </w:r>
      <w:r w:rsidR="00000000">
        <w:rPr>
          <w:rFonts w:ascii="WDNFKG+SegoeUI-Bold"/>
          <w:color w:val="C0392B"/>
          <w:spacing w:val="1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analyses through the following research questions:</w:t>
      </w:r>
    </w:p>
    <w:p w14:paraId="2AD5DA92" w14:textId="73479000" w:rsidR="00772632" w:rsidRPr="00723986" w:rsidRDefault="00000000" w:rsidP="00723986">
      <w:pPr>
        <w:pStyle w:val="ListParagraph"/>
        <w:numPr>
          <w:ilvl w:val="0"/>
          <w:numId w:val="1"/>
        </w:num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 w:rsidRPr="00723986">
        <w:rPr>
          <w:rFonts w:ascii="WDNFKG+SegoeUI-Bold"/>
          <w:color w:val="C0392B"/>
          <w:spacing w:val="-2"/>
          <w:sz w:val="24"/>
        </w:rPr>
        <w:t>Translation</w:t>
      </w:r>
      <w:r w:rsidRPr="00723986">
        <w:rPr>
          <w:rFonts w:ascii="WDNFKG+SegoeUI-Bold"/>
          <w:color w:val="C0392B"/>
          <w:spacing w:val="84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Methodology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Effects: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The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parallel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alignment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pacing w:val="-4"/>
          <w:sz w:val="24"/>
        </w:rPr>
        <w:t>of</w:t>
      </w:r>
      <w:r w:rsidRPr="00723986">
        <w:rPr>
          <w:rFonts w:ascii="WDNFKG+SegoeUI-Bold"/>
          <w:color w:val="C0392B"/>
          <w:spacing w:val="86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source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and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target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texts</w:t>
      </w:r>
      <w:r w:rsidRPr="00723986">
        <w:rPr>
          <w:rFonts w:ascii="WDNFKG+SegoeUI-Bold"/>
          <w:color w:val="C0392B"/>
          <w:spacing w:val="82"/>
          <w:sz w:val="24"/>
        </w:rPr>
        <w:t xml:space="preserve"> </w:t>
      </w:r>
      <w:r w:rsidR="00723986">
        <w:rPr>
          <w:rFonts w:ascii="WDNFKG+SegoeUI-Bold"/>
          <w:color w:val="C0392B"/>
          <w:sz w:val="24"/>
        </w:rPr>
        <w:t>allows us</w:t>
      </w:r>
      <w:r w:rsidRPr="00723986">
        <w:rPr>
          <w:rFonts w:ascii="WDNFKG+SegoeUI-Bold"/>
          <w:color w:val="C0392B"/>
          <w:spacing w:val="44"/>
          <w:sz w:val="24"/>
        </w:rPr>
        <w:t xml:space="preserve"> </w:t>
      </w:r>
      <w:r w:rsidRPr="00723986">
        <w:rPr>
          <w:rFonts w:ascii="WDNFKG+SegoeUI-Bold"/>
          <w:color w:val="C0392B"/>
          <w:spacing w:val="-1"/>
          <w:sz w:val="24"/>
        </w:rPr>
        <w:t>to</w:t>
      </w:r>
      <w:r w:rsidRPr="00723986">
        <w:rPr>
          <w:rFonts w:ascii="WDNFKG+SegoeUI-Bold"/>
          <w:color w:val="C0392B"/>
          <w:spacing w:val="45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measure</w:t>
      </w:r>
      <w:r w:rsidRPr="00723986">
        <w:rPr>
          <w:rFonts w:ascii="WDNFKG+SegoeUI-Bold"/>
          <w:color w:val="C0392B"/>
          <w:spacing w:val="44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translation</w:t>
      </w:r>
      <w:r w:rsidRPr="00723986">
        <w:rPr>
          <w:rFonts w:ascii="WDNFKG+SegoeUI-Bold"/>
          <w:color w:val="C0392B"/>
          <w:spacing w:val="44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strategies</w:t>
      </w:r>
      <w:r w:rsidRPr="00723986">
        <w:rPr>
          <w:rFonts w:ascii="WDNFKG+SegoeUI-Bold"/>
          <w:color w:val="C0392B"/>
          <w:spacing w:val="44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through</w:t>
      </w:r>
      <w:r w:rsidRPr="00723986">
        <w:rPr>
          <w:rFonts w:ascii="WDNFKG+SegoeUI-Bold"/>
          <w:color w:val="C0392B"/>
          <w:spacing w:val="44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quantitative</w:t>
      </w:r>
      <w:r w:rsidRPr="00723986">
        <w:rPr>
          <w:rFonts w:ascii="WDNFKG+SegoeUI-Bold"/>
          <w:color w:val="C0392B"/>
          <w:spacing w:val="44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methods</w:t>
      </w:r>
      <w:r w:rsidRPr="00723986">
        <w:rPr>
          <w:rFonts w:ascii="WDNFKG+SegoeUI-Bold"/>
          <w:color w:val="C0392B"/>
          <w:spacing w:val="43"/>
          <w:sz w:val="24"/>
        </w:rPr>
        <w:t xml:space="preserve"> </w:t>
      </w:r>
      <w:r w:rsidRPr="00723986">
        <w:rPr>
          <w:rFonts w:ascii="WDNFKG+SegoeUI-Bold"/>
          <w:color w:val="C0392B"/>
          <w:spacing w:val="-1"/>
          <w:sz w:val="24"/>
        </w:rPr>
        <w:t>to</w:t>
      </w:r>
      <w:r w:rsidRPr="00723986">
        <w:rPr>
          <w:rFonts w:ascii="WDNFKG+SegoeUI-Bold"/>
          <w:color w:val="C0392B"/>
          <w:spacing w:val="45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determine</w:t>
      </w:r>
      <w:r w:rsidRPr="00723986">
        <w:rPr>
          <w:rFonts w:ascii="WDNFKG+SegoeUI-Bold"/>
          <w:color w:val="C0392B"/>
          <w:spacing w:val="44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whether</w:t>
      </w:r>
    </w:p>
    <w:p w14:paraId="692EC9E2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lastRenderedPageBreak/>
        <w:t>literalist</w:t>
      </w:r>
      <w:r>
        <w:rPr>
          <w:rFonts w:ascii="WDNFKG+SegoeUI-Bold"/>
          <w:color w:val="C0392B"/>
          <w:spacing w:val="3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approaches</w:t>
      </w:r>
      <w:r>
        <w:rPr>
          <w:rFonts w:ascii="WDNFKG+SegoeUI-Bold"/>
          <w:color w:val="C0392B"/>
          <w:spacing w:val="38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preserve</w:t>
      </w:r>
      <w:r>
        <w:rPr>
          <w:rFonts w:ascii="WDNFKG+SegoeUI-Bold"/>
          <w:color w:val="C0392B"/>
          <w:spacing w:val="3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more</w:t>
      </w:r>
      <w:r>
        <w:rPr>
          <w:rFonts w:ascii="WDNFKG+SegoeUI-Bold"/>
          <w:color w:val="C0392B"/>
          <w:spacing w:val="3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source</w:t>
      </w:r>
      <w:r>
        <w:rPr>
          <w:rFonts w:ascii="WDNFKG+SegoeUI-Bold"/>
          <w:color w:val="C0392B"/>
          <w:spacing w:val="38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valency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patterns</w:t>
      </w:r>
      <w:r>
        <w:rPr>
          <w:rFonts w:ascii="WDNFKG+SegoeUI-Bold"/>
          <w:color w:val="C0392B"/>
          <w:spacing w:val="3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than</w:t>
      </w:r>
      <w:r>
        <w:rPr>
          <w:rFonts w:ascii="WDNFKG+SegoeUI-Bold"/>
          <w:color w:val="C0392B"/>
          <w:spacing w:val="3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dynamic</w:t>
      </w:r>
      <w:r>
        <w:rPr>
          <w:rFonts w:ascii="WDNFKG+SegoeUI-Bold"/>
          <w:color w:val="C0392B"/>
          <w:spacing w:val="3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equivalence</w:t>
      </w:r>
      <w:r>
        <w:rPr>
          <w:rFonts w:ascii="WDNFKG+SegoeUI-Bold"/>
          <w:color w:val="C0392B"/>
          <w:spacing w:val="3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approaches,</w:t>
      </w:r>
    </w:p>
    <w:p w14:paraId="4303E1CE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 xml:space="preserve">thus testing genre-specific transmission mechanisms </w:t>
      </w:r>
      <w:r>
        <w:rPr>
          <w:rFonts w:ascii="WDNFKG+SegoeUI-Bold"/>
          <w:color w:val="C0392B"/>
          <w:spacing w:val="-4"/>
          <w:sz w:val="24"/>
        </w:rPr>
        <w:t>(Tour</w:t>
      </w:r>
      <w:r>
        <w:rPr>
          <w:rFonts w:ascii="WDNFKG+SegoeUI-Bold"/>
          <w:color w:val="C0392B"/>
          <w:spacing w:val="-5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y 1995).</w:t>
      </w:r>
    </w:p>
    <w:p w14:paraId="06FA7B99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264554D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E295811" w14:textId="77777777" w:rsidR="00772632" w:rsidRDefault="00772632">
      <w:pPr>
        <w:pStyle w:val="NoList1"/>
        <w:sectPr w:rsidR="00772632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43246FFF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7E97229" w14:textId="20B4D0B4" w:rsidR="00772632" w:rsidRPr="00723986" w:rsidRDefault="00BB49C9" w:rsidP="00723986">
      <w:pPr>
        <w:pStyle w:val="ListParagraph"/>
        <w:numPr>
          <w:ilvl w:val="0"/>
          <w:numId w:val="1"/>
        </w:numPr>
        <w:spacing w:before="0" w:after="0" w:line="329" w:lineRule="exact"/>
        <w:jc w:val="left"/>
        <w:rPr>
          <w:rFonts w:ascii="WDNFKG+SegoeUI-Bold"/>
          <w:color w:val="000000"/>
          <w:sz w:val="24"/>
        </w:rPr>
      </w:pPr>
      <w:bookmarkStart w:id="38" w:name="br9"/>
      <w:bookmarkEnd w:id="38"/>
      <w:r>
        <w:rPr>
          <w:noProof/>
        </w:rPr>
        <w:drawing>
          <wp:anchor distT="0" distB="0" distL="114300" distR="114300" simplePos="0" relativeHeight="251656704" behindDoc="1" locked="0" layoutInCell="1" allowOverlap="1" wp14:anchorId="3E8FB9CA" wp14:editId="79B2803C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8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23986">
        <w:rPr>
          <w:rFonts w:ascii="WDNFKG+SegoeUI-Bold"/>
          <w:color w:val="C0392B"/>
          <w:sz w:val="24"/>
        </w:rPr>
        <w:t>Argument</w:t>
      </w:r>
      <w:r w:rsidR="00000000" w:rsidRPr="00723986">
        <w:rPr>
          <w:rFonts w:ascii="WDNFKG+SegoeUI-Bold"/>
          <w:color w:val="C0392B"/>
          <w:spacing w:val="91"/>
          <w:sz w:val="24"/>
        </w:rPr>
        <w:t xml:space="preserve"> </w:t>
      </w:r>
      <w:r w:rsidR="00000000" w:rsidRPr="00723986">
        <w:rPr>
          <w:rFonts w:ascii="WDNFKG+SegoeUI-Bold"/>
          <w:color w:val="C0392B"/>
          <w:spacing w:val="-1"/>
          <w:sz w:val="24"/>
        </w:rPr>
        <w:t>Structure</w:t>
      </w:r>
      <w:r w:rsidR="00000000" w:rsidRPr="00723986">
        <w:rPr>
          <w:rFonts w:ascii="WDNFKG+SegoeUI-Bold"/>
          <w:color w:val="C0392B"/>
          <w:spacing w:val="92"/>
          <w:sz w:val="24"/>
        </w:rPr>
        <w:t xml:space="preserve"> </w:t>
      </w:r>
      <w:r w:rsidR="00000000" w:rsidRPr="00723986">
        <w:rPr>
          <w:rFonts w:ascii="WDNFKG+SegoeUI-Bold"/>
          <w:color w:val="C0392B"/>
          <w:spacing w:val="-1"/>
          <w:sz w:val="24"/>
        </w:rPr>
        <w:t>Stability:</w:t>
      </w:r>
      <w:r w:rsidR="00000000" w:rsidRPr="00723986">
        <w:rPr>
          <w:rFonts w:ascii="WDNFKG+SegoeUI-Bold"/>
          <w:color w:val="C0392B"/>
          <w:spacing w:val="93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The</w:t>
      </w:r>
      <w:r w:rsidR="00000000" w:rsidRPr="00723986">
        <w:rPr>
          <w:rFonts w:ascii="WDNFKG+SegoeUI-Bold"/>
          <w:color w:val="C0392B"/>
          <w:spacing w:val="92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comparison</w:t>
      </w:r>
      <w:r w:rsidR="00000000" w:rsidRPr="00723986">
        <w:rPr>
          <w:rFonts w:ascii="WDNFKG+SegoeUI-Bold"/>
          <w:color w:val="C0392B"/>
          <w:spacing w:val="92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between</w:t>
      </w:r>
      <w:r w:rsidR="00000000" w:rsidRPr="00723986">
        <w:rPr>
          <w:rFonts w:ascii="WDNFKG+SegoeUI-Bold"/>
          <w:color w:val="C0392B"/>
          <w:spacing w:val="91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Greek</w:t>
      </w:r>
      <w:r w:rsidR="00000000" w:rsidRPr="00723986">
        <w:rPr>
          <w:rFonts w:ascii="WDNFKG+SegoeUI-Bold"/>
          <w:color w:val="C0392B"/>
          <w:spacing w:val="91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source</w:t>
      </w:r>
      <w:r w:rsidR="00000000" w:rsidRPr="00723986">
        <w:rPr>
          <w:rFonts w:ascii="WDNFKG+SegoeUI-Bold"/>
          <w:color w:val="C0392B"/>
          <w:spacing w:val="92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texts</w:t>
      </w:r>
      <w:r w:rsidR="00000000" w:rsidRPr="00723986">
        <w:rPr>
          <w:rFonts w:ascii="WDNFKG+SegoeUI-Bold"/>
          <w:color w:val="C0392B"/>
          <w:spacing w:val="92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and</w:t>
      </w:r>
      <w:r w:rsidR="00000000" w:rsidRPr="00723986">
        <w:rPr>
          <w:rFonts w:ascii="WDNFKG+SegoeUI-Bold"/>
          <w:color w:val="C0392B"/>
          <w:spacing w:val="91"/>
          <w:sz w:val="24"/>
        </w:rPr>
        <w:t xml:space="preserve"> </w:t>
      </w:r>
      <w:r w:rsidR="00000000" w:rsidRPr="00723986">
        <w:rPr>
          <w:rFonts w:ascii="WDNFKG+SegoeUI-Bold"/>
          <w:color w:val="C0392B"/>
          <w:sz w:val="24"/>
        </w:rPr>
        <w:t>Latin</w:t>
      </w:r>
      <w:r w:rsidR="00000000" w:rsidRPr="00723986">
        <w:rPr>
          <w:rFonts w:ascii="WDNFKG+SegoeUI-Bold"/>
          <w:color w:val="C0392B"/>
          <w:spacing w:val="92"/>
          <w:sz w:val="24"/>
        </w:rPr>
        <w:t xml:space="preserve"> </w:t>
      </w:r>
      <w:r w:rsidR="00000000" w:rsidRPr="00723986">
        <w:rPr>
          <w:rFonts w:ascii="WDNFKG+SegoeUI-Bold"/>
          <w:color w:val="C0392B"/>
          <w:spacing w:val="-1"/>
          <w:sz w:val="24"/>
        </w:rPr>
        <w:t>Vulgate</w:t>
      </w:r>
    </w:p>
    <w:p w14:paraId="01CD77A6" w14:textId="7BE469C8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versions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test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whether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commentRangeStart w:id="39"/>
      <w:r w:rsidR="00723986">
        <w:rPr>
          <w:rFonts w:ascii="WDNFKG+SegoeUI-Bold"/>
          <w:color w:val="C0392B"/>
          <w:sz w:val="24"/>
        </w:rPr>
        <w:t>core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arguments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remain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more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consistent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throughout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historical</w:t>
      </w:r>
    </w:p>
    <w:p w14:paraId="4273CC3C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development</w:t>
      </w:r>
      <w:r>
        <w:rPr>
          <w:rFonts w:ascii="WDNFKG+SegoeUI-Bold"/>
          <w:color w:val="C0392B"/>
          <w:spacing w:val="6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than</w:t>
      </w:r>
      <w:r>
        <w:rPr>
          <w:rFonts w:ascii="WDNFKG+SegoeUI-Bold"/>
          <w:color w:val="C0392B"/>
          <w:spacing w:val="6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peripheral</w:t>
      </w:r>
      <w:r>
        <w:rPr>
          <w:rFonts w:ascii="WDNFKG+SegoeUI-Bold"/>
          <w:color w:val="C0392B"/>
          <w:spacing w:val="6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arguments</w:t>
      </w:r>
      <w:commentRangeEnd w:id="39"/>
      <w:r w:rsidR="00723986">
        <w:rPr>
          <w:rStyle w:val="CommentReference"/>
          <w:rFonts w:ascii="WDNFKG+SegoeUI-Bold"/>
          <w:color w:val="C0392B"/>
          <w:sz w:val="24"/>
          <w:szCs w:val="22"/>
        </w:rPr>
        <w:commentReference w:id="39"/>
      </w:r>
      <w:r>
        <w:rPr>
          <w:rFonts w:ascii="WDNFKG+SegoeUI-Bold"/>
          <w:color w:val="C0392B"/>
          <w:sz w:val="24"/>
        </w:rPr>
        <w:t>,</w:t>
      </w:r>
      <w:r>
        <w:rPr>
          <w:rFonts w:ascii="WDNFKG+SegoeUI-Bold"/>
          <w:color w:val="C0392B"/>
          <w:spacing w:val="6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6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would</w:t>
      </w:r>
      <w:r>
        <w:rPr>
          <w:rFonts w:ascii="WDNFKG+SegoeUI-Bold"/>
          <w:color w:val="C0392B"/>
          <w:spacing w:val="68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support</w:t>
      </w:r>
      <w:r>
        <w:rPr>
          <w:rFonts w:ascii="WDNFKG+SegoeUI-Bold"/>
          <w:color w:val="C0392B"/>
          <w:spacing w:val="6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hierarchical</w:t>
      </w:r>
      <w:r>
        <w:rPr>
          <w:rFonts w:ascii="WDNFKG+SegoeUI-Bold"/>
          <w:color w:val="C0392B"/>
          <w:spacing w:val="6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models</w:t>
      </w:r>
      <w:r>
        <w:rPr>
          <w:rFonts w:ascii="WDNFKG+SegoeUI-Bold"/>
          <w:color w:val="C0392B"/>
          <w:spacing w:val="67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argument</w:t>
      </w:r>
    </w:p>
    <w:p w14:paraId="6F6EE4BA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b/>
          <w:color w:val="00C800"/>
          <w:sz w:val="24"/>
        </w:rPr>
        <w:t>structure (Croft 2012; Lavidas 2009: 89-124).</w:t>
      </w:r>
    </w:p>
    <w:p w14:paraId="0C4996A1" w14:textId="2101DBB9" w:rsidR="00772632" w:rsidRPr="00723986" w:rsidRDefault="00000000" w:rsidP="00723986">
      <w:pPr>
        <w:pStyle w:val="ListParagraph"/>
        <w:numPr>
          <w:ilvl w:val="0"/>
          <w:numId w:val="1"/>
        </w:num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 w:rsidRPr="00723986">
        <w:rPr>
          <w:rFonts w:ascii="WDNFKG+SegoeUI-Bold"/>
          <w:color w:val="C0392B"/>
          <w:spacing w:val="-1"/>
          <w:sz w:val="24"/>
        </w:rPr>
        <w:t>Contact-Induced</w:t>
      </w:r>
      <w:r w:rsidRPr="00723986">
        <w:rPr>
          <w:rFonts w:ascii="WDNFKG+SegoeUI-Bold"/>
          <w:color w:val="C0392B"/>
          <w:spacing w:val="7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Change:</w:t>
      </w:r>
      <w:r w:rsidRPr="00723986">
        <w:rPr>
          <w:rFonts w:ascii="WDNFKG+SegoeUI-Bold"/>
          <w:color w:val="C0392B"/>
          <w:spacing w:val="6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The</w:t>
      </w:r>
      <w:r w:rsidRPr="00723986">
        <w:rPr>
          <w:rFonts w:ascii="WDNFKG+SegoeUI-Bold"/>
          <w:color w:val="C0392B"/>
          <w:spacing w:val="7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corpus</w:t>
      </w:r>
      <w:r w:rsidRPr="00723986">
        <w:rPr>
          <w:rFonts w:ascii="WDNFKG+SegoeUI-Bold"/>
          <w:color w:val="C0392B"/>
          <w:spacing w:val="6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will</w:t>
      </w:r>
      <w:r w:rsidRPr="00723986">
        <w:rPr>
          <w:rFonts w:ascii="WDNFKG+SegoeUI-Bold"/>
          <w:color w:val="C0392B"/>
          <w:spacing w:val="6"/>
          <w:sz w:val="24"/>
        </w:rPr>
        <w:t xml:space="preserve"> </w:t>
      </w:r>
      <w:r w:rsidR="00723986">
        <w:rPr>
          <w:rFonts w:ascii="WDNFKG+SegoeUI-Bold"/>
          <w:color w:val="C0392B"/>
          <w:sz w:val="24"/>
        </w:rPr>
        <w:t>enables us</w:t>
      </w:r>
      <w:r w:rsidRPr="00723986">
        <w:rPr>
          <w:rFonts w:ascii="WDNFKG+SegoeUI-Bold"/>
          <w:color w:val="C0392B"/>
          <w:spacing w:val="6"/>
          <w:sz w:val="24"/>
        </w:rPr>
        <w:t xml:space="preserve"> </w:t>
      </w:r>
      <w:r w:rsidRPr="00723986">
        <w:rPr>
          <w:rFonts w:ascii="WDNFKG+SegoeUI-Bold"/>
          <w:color w:val="C0392B"/>
          <w:spacing w:val="-1"/>
          <w:sz w:val="24"/>
        </w:rPr>
        <w:t>to</w:t>
      </w:r>
      <w:r w:rsidRPr="00723986">
        <w:rPr>
          <w:rFonts w:ascii="WDNFKG+SegoeUI-Bold"/>
          <w:color w:val="C0392B"/>
          <w:spacing w:val="7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study</w:t>
      </w:r>
      <w:r w:rsidRPr="00723986">
        <w:rPr>
          <w:rFonts w:ascii="WDNFKG+SegoeUI-Bold"/>
          <w:color w:val="C0392B"/>
          <w:spacing w:val="6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borrowing</w:t>
      </w:r>
      <w:r w:rsidRPr="00723986">
        <w:rPr>
          <w:rFonts w:ascii="WDNFKG+SegoeUI-Bold"/>
          <w:color w:val="C0392B"/>
          <w:spacing w:val="6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patterns</w:t>
      </w:r>
      <w:r w:rsidRPr="00723986">
        <w:rPr>
          <w:rFonts w:ascii="WDNFKG+SegoeUI-Bold"/>
          <w:color w:val="C0392B"/>
          <w:spacing w:val="7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through</w:t>
      </w:r>
      <w:r w:rsidRPr="00723986">
        <w:rPr>
          <w:rFonts w:ascii="WDNFKG+SegoeUI-Bold"/>
          <w:color w:val="C0392B"/>
          <w:spacing w:val="7"/>
          <w:sz w:val="24"/>
        </w:rPr>
        <w:t xml:space="preserve"> </w:t>
      </w:r>
      <w:r w:rsidRPr="00723986">
        <w:rPr>
          <w:rFonts w:ascii="WDNFKG+SegoeUI-Bold"/>
          <w:color w:val="C0392B"/>
          <w:sz w:val="24"/>
        </w:rPr>
        <w:t>its</w:t>
      </w:r>
    </w:p>
    <w:p w14:paraId="7E24570E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collection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2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show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documented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contact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between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languages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(such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as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French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influence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</w:t>
      </w:r>
    </w:p>
    <w:p w14:paraId="532CB99B" w14:textId="5F57056C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Chronicle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1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Morea).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hypothesize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borrowed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verbs</w:t>
      </w:r>
      <w:r>
        <w:rPr>
          <w:rFonts w:ascii="WDNFKG+SegoeUI-Bold"/>
          <w:color w:val="C0392B"/>
          <w:spacing w:val="1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maintain</w:t>
      </w:r>
      <w:r>
        <w:rPr>
          <w:rFonts w:ascii="WDNFKG+SegoeUI-Bold"/>
          <w:color w:val="C0392B"/>
          <w:spacing w:val="1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more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complex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structural</w:t>
      </w:r>
    </w:p>
    <w:p w14:paraId="75D96385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elements</w:t>
      </w:r>
      <w:r>
        <w:rPr>
          <w:rFonts w:ascii="WDNFKG+SegoeUI-Bold"/>
          <w:color w:val="C0392B"/>
          <w:spacing w:val="1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than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native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verbs,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confirming</w:t>
      </w:r>
      <w:r>
        <w:rPr>
          <w:rFonts w:ascii="WDNFKG+SegoeUI-Bold"/>
          <w:color w:val="C0392B"/>
          <w:spacing w:val="1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theoretical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models</w:t>
      </w:r>
      <w:r>
        <w:rPr>
          <w:rFonts w:ascii="WDNFKG+SegoeUI-Bold"/>
          <w:color w:val="C0392B"/>
          <w:spacing w:val="11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1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language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contact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evolution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(Thomason</w:t>
      </w:r>
    </w:p>
    <w:p w14:paraId="2FCBDAF5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 xml:space="preserve">&amp; Kaufman 1988; </w:t>
      </w:r>
      <w:commentRangeStart w:id="40"/>
      <w:r>
        <w:rPr>
          <w:rFonts w:ascii="WDNFKG+SegoeUI-Bold"/>
          <w:color w:val="C0392B"/>
          <w:sz w:val="24"/>
        </w:rPr>
        <w:t>Lavidas 2021: 283-310).</w:t>
      </w:r>
      <w:commentRangeEnd w:id="40"/>
      <w:r w:rsidR="00723986">
        <w:rPr>
          <w:rStyle w:val="CommentReference"/>
          <w:rFonts w:ascii="WDNFKG+SegoeUI-Bold"/>
          <w:color w:val="000000"/>
          <w:sz w:val="24"/>
          <w:szCs w:val="22"/>
        </w:rPr>
        <w:commentReference w:id="40"/>
      </w:r>
    </w:p>
    <w:p w14:paraId="3A9BA360" w14:textId="77777777" w:rsidR="00772632" w:rsidRDefault="00000000">
      <w:pPr>
        <w:spacing w:before="459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 xml:space="preserve">4. The Integrated Annotation and </w:t>
      </w:r>
      <w:r>
        <w:rPr>
          <w:rFonts w:ascii="JHKSMC+SegoeUI-Bold"/>
          <w:color w:val="34495E"/>
          <w:spacing w:val="-3"/>
          <w:sz w:val="33"/>
        </w:rPr>
        <w:t>Validation</w:t>
      </w:r>
      <w:r>
        <w:rPr>
          <w:rFonts w:ascii="JHKSMC+SegoeUI-Bold"/>
          <w:color w:val="34495E"/>
          <w:spacing w:val="3"/>
          <w:sz w:val="33"/>
        </w:rPr>
        <w:t xml:space="preserve"> </w:t>
      </w:r>
      <w:r>
        <w:rPr>
          <w:rFonts w:ascii="JHKSMC+SegoeUI-Bold"/>
          <w:color w:val="34495E"/>
          <w:sz w:val="33"/>
        </w:rPr>
        <w:t>Framework</w:t>
      </w:r>
    </w:p>
    <w:p w14:paraId="7FD76074" w14:textId="77777777" w:rsidR="00772632" w:rsidRDefault="00000000">
      <w:pPr>
        <w:spacing w:before="348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4.1 Corpus Construction: </w:t>
      </w:r>
      <w:r>
        <w:rPr>
          <w:rFonts w:ascii="WDNFKG+SegoeUI-Bold"/>
          <w:color w:val="5D6D7B"/>
          <w:spacing w:val="-1"/>
          <w:sz w:val="24"/>
        </w:rPr>
        <w:t>Three-Stage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Methodology</w:t>
      </w:r>
    </w:p>
    <w:p w14:paraId="049C4665" w14:textId="797E9860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Creating</w:t>
      </w:r>
      <w:r>
        <w:rPr>
          <w:rFonts w:ascii="LKOPUR+SegoeUI"/>
          <w:color w:val="2C3E50"/>
          <w:spacing w:val="78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79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7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79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79"/>
          <w:sz w:val="24"/>
        </w:rPr>
        <w:t xml:space="preserve"> </w:t>
      </w:r>
      <w:r>
        <w:rPr>
          <w:rFonts w:ascii="LKOPUR+SegoeUI"/>
          <w:color w:val="2C3E50"/>
          <w:sz w:val="24"/>
        </w:rPr>
        <w:t>scale</w:t>
      </w:r>
      <w:r>
        <w:rPr>
          <w:rFonts w:ascii="LKOPUR+SegoeUI"/>
          <w:color w:val="2C3E50"/>
          <w:spacing w:val="78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79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78"/>
          <w:sz w:val="24"/>
        </w:rPr>
        <w:t xml:space="preserve"> </w:t>
      </w:r>
      <w:r>
        <w:rPr>
          <w:rFonts w:ascii="LKOPUR+SegoeUI"/>
          <w:color w:val="2C3E50"/>
          <w:sz w:val="24"/>
        </w:rPr>
        <w:t>"labor-intensive</w:t>
      </w:r>
      <w:r>
        <w:rPr>
          <w:rFonts w:ascii="LKOPUR+SegoeUI"/>
          <w:color w:val="2C3E50"/>
          <w:spacing w:val="79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project"</w:t>
      </w:r>
      <w:r>
        <w:rPr>
          <w:rFonts w:ascii="LKOPUR+SegoeUI"/>
          <w:color w:val="2C3E50"/>
          <w:spacing w:val="78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78"/>
          <w:sz w:val="24"/>
        </w:rPr>
        <w:t xml:space="preserve"> </w:t>
      </w:r>
      <w:r>
        <w:rPr>
          <w:rFonts w:ascii="LKOPUR+SegoeUI"/>
          <w:color w:val="2C3E50"/>
          <w:sz w:val="24"/>
        </w:rPr>
        <w:t>requires</w:t>
      </w:r>
      <w:r>
        <w:rPr>
          <w:rFonts w:ascii="LKOPUR+SegoeUI"/>
          <w:color w:val="2C3E50"/>
          <w:spacing w:val="79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79"/>
          <w:sz w:val="24"/>
        </w:rPr>
        <w:t xml:space="preserve"> </w:t>
      </w:r>
      <w:r>
        <w:rPr>
          <w:rFonts w:ascii="LKOPUR+SegoeUI"/>
          <w:color w:val="2C3E50"/>
          <w:sz w:val="24"/>
        </w:rPr>
        <w:t>multi-stage,</w:t>
      </w:r>
    </w:p>
    <w:p w14:paraId="7A4534BB" w14:textId="459773EE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interdisciplinary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methodology.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combine</w:t>
      </w:r>
      <w:r w:rsidR="00723986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philological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automated</w:t>
      </w:r>
      <w:r>
        <w:rPr>
          <w:rFonts w:ascii="LKOPUR+SegoeUI"/>
          <w:color w:val="2C3E50"/>
          <w:spacing w:val="14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digitization</w:t>
      </w:r>
    </w:p>
    <w:p w14:paraId="4C04D1EF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and a big computational pipeline and expert manual validation.</w:t>
      </w:r>
    </w:p>
    <w:p w14:paraId="6FF69C28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4.1.1 </w:t>
      </w:r>
      <w:r>
        <w:rPr>
          <w:rFonts w:ascii="WDNFKG+SegoeUI-Bold"/>
          <w:color w:val="5D6D7B"/>
          <w:spacing w:val="-2"/>
          <w:sz w:val="24"/>
        </w:rPr>
        <w:t>Stage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1: </w:t>
      </w:r>
      <w:r>
        <w:rPr>
          <w:rFonts w:ascii="WDNFKG+SegoeUI-Bold"/>
          <w:color w:val="5D6D7B"/>
          <w:spacing w:val="-1"/>
          <w:sz w:val="24"/>
        </w:rPr>
        <w:t>Research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and Digitization</w:t>
      </w:r>
    </w:p>
    <w:p w14:paraId="62D19EAB" w14:textId="45A5E7B2" w:rsidR="00772632" w:rsidRDefault="00000000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conduct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broad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research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include</w:t>
      </w:r>
      <w:r w:rsidR="00723986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88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literary</w:t>
      </w:r>
      <w:r>
        <w:rPr>
          <w:rFonts w:ascii="WDNFKG+SegoeUI-Bold"/>
          <w:color w:val="C0392B"/>
          <w:spacing w:val="8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linguistic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translation</w:t>
      </w:r>
    </w:p>
    <w:p w14:paraId="1EC0F4F1" w14:textId="3A98960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historical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analysis</w:t>
      </w:r>
      <w:r>
        <w:rPr>
          <w:rFonts w:ascii="WDNFKG+SegoeUI-Bold"/>
          <w:color w:val="C0392B"/>
          <w:spacing w:val="73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create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appropriate</w:t>
      </w:r>
      <w:r>
        <w:rPr>
          <w:rFonts w:ascii="WDNFKG+SegoeUI-Bold"/>
          <w:color w:val="C0392B"/>
          <w:spacing w:val="7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selection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7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texts.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This</w:t>
      </w:r>
      <w:r>
        <w:rPr>
          <w:rFonts w:ascii="WDNFKG+SegoeUI-Bold"/>
          <w:color w:val="C0392B"/>
          <w:spacing w:val="7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stage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require</w:t>
      </w:r>
      <w:r w:rsidR="00723986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obtaining</w:t>
      </w:r>
    </w:p>
    <w:p w14:paraId="6B818DD3" w14:textId="11DD9505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metadata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information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for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pacing w:val="2"/>
          <w:sz w:val="24"/>
        </w:rPr>
        <w:t>every</w:t>
      </w:r>
      <w:r>
        <w:rPr>
          <w:rFonts w:ascii="WDNFKG+SegoeUI-Bold"/>
          <w:color w:val="C0392B"/>
          <w:spacing w:val="1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document.</w:t>
      </w:r>
      <w:r>
        <w:rPr>
          <w:rFonts w:ascii="WDNFKG+SegoeUI-Bold"/>
          <w:color w:val="C0392B"/>
          <w:spacing w:val="9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digitization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process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convert</w:t>
      </w:r>
      <w:r w:rsidR="00723986">
        <w:rPr>
          <w:rFonts w:ascii="WDNFKG+SegoeUI-Bold"/>
          <w:color w:val="C0392B"/>
          <w:spacing w:val="1"/>
          <w:sz w:val="24"/>
        </w:rPr>
        <w:t>s</w:t>
      </w:r>
      <w:r>
        <w:rPr>
          <w:rFonts w:ascii="WDNFKG+SegoeUI-Bold"/>
          <w:color w:val="C0392B"/>
          <w:spacing w:val="9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documents</w:t>
      </w:r>
    </w:p>
    <w:p w14:paraId="642AD468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which exist in different file formats.</w:t>
      </w:r>
    </w:p>
    <w:p w14:paraId="5A238441" w14:textId="4103A9CB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2C3E50"/>
          <w:spacing w:val="1"/>
          <w:sz w:val="24"/>
        </w:rPr>
        <w:t>Category</w:t>
      </w:r>
      <w:r>
        <w:rPr>
          <w:rFonts w:ascii="WDNFKG+SegoeUI-Bold"/>
          <w:color w:val="2C3E50"/>
          <w:spacing w:val="-1"/>
          <w:sz w:val="24"/>
        </w:rPr>
        <w:t xml:space="preserve"> </w:t>
      </w:r>
      <w:r>
        <w:rPr>
          <w:rFonts w:ascii="WDNFKG+SegoeUI-Bold"/>
          <w:color w:val="2C3E50"/>
          <w:sz w:val="24"/>
        </w:rPr>
        <w:t xml:space="preserve">(a): </w:t>
      </w:r>
      <w:r>
        <w:rPr>
          <w:rFonts w:ascii="LKOPUR+SegoeUI"/>
          <w:color w:val="2C3E50"/>
          <w:spacing w:val="-5"/>
          <w:sz w:val="24"/>
        </w:rPr>
        <w:t>Texts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treebanks (in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.xml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format),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including existing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treebanks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(e.g.,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Jerome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z w:val="24"/>
        </w:rPr>
        <w:t>s</w:t>
      </w:r>
    </w:p>
    <w:p w14:paraId="1F958FB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Vulgate)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 xml:space="preserve">and </w:t>
      </w:r>
      <w:r>
        <w:rPr>
          <w:rFonts w:ascii="LKOPUR+SegoeUI"/>
          <w:color w:val="2C3E50"/>
          <w:spacing w:val="-2"/>
          <w:sz w:val="24"/>
        </w:rPr>
        <w:t>Perseus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library texts, which provide ready-made dictionaries assisting lemmatization.</w:t>
      </w:r>
    </w:p>
    <w:p w14:paraId="47B78B71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2C3E50"/>
          <w:spacing w:val="1"/>
          <w:sz w:val="24"/>
        </w:rPr>
        <w:t>Category</w:t>
      </w:r>
      <w:r>
        <w:rPr>
          <w:rFonts w:ascii="WDNFKG+SegoeUI-Bold"/>
          <w:color w:val="2C3E50"/>
          <w:spacing w:val="20"/>
          <w:sz w:val="24"/>
        </w:rPr>
        <w:t xml:space="preserve"> </w:t>
      </w:r>
      <w:r>
        <w:rPr>
          <w:rFonts w:ascii="WDNFKG+SegoeUI-Bold"/>
          <w:color w:val="2C3E50"/>
          <w:sz w:val="24"/>
        </w:rPr>
        <w:t>(b):</w:t>
      </w:r>
      <w:r>
        <w:rPr>
          <w:rFonts w:ascii="WDNFKG+SegoeUI-Bold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pacing w:val="-5"/>
          <w:sz w:val="24"/>
        </w:rPr>
        <w:t>Texts</w:t>
      </w:r>
      <w:r>
        <w:rPr>
          <w:rFonts w:ascii="LKOPUR+SegoeUI"/>
          <w:color w:val="2C3E50"/>
          <w:spacing w:val="27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online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collections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(in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.txt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or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.html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format),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including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Gutenberg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Bible</w:t>
      </w:r>
    </w:p>
    <w:p w14:paraId="676D42B8" w14:textId="36CF7C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Gateway,</w:t>
      </w:r>
      <w:r>
        <w:rPr>
          <w:rFonts w:ascii="LKOPUR+SegoeUI"/>
          <w:color w:val="2C3E50"/>
          <w:spacing w:val="7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 xml:space="preserve">which </w:t>
      </w:r>
      <w:r w:rsidR="00C30915">
        <w:rPr>
          <w:rFonts w:ascii="WDNFKG+SegoeUI-Bold"/>
          <w:color w:val="C0392B"/>
          <w:sz w:val="24"/>
        </w:rPr>
        <w:t xml:space="preserve">are </w:t>
      </w:r>
      <w:r>
        <w:rPr>
          <w:rFonts w:ascii="WDNFKG+SegoeUI-Bold"/>
          <w:color w:val="C0392B"/>
          <w:sz w:val="24"/>
        </w:rPr>
        <w:t>converted</w:t>
      </w:r>
      <w:r>
        <w:rPr>
          <w:rFonts w:ascii="WDNFKG+SegoeUI-Bold"/>
          <w:color w:val="C0392B"/>
          <w:spacing w:val="74"/>
          <w:sz w:val="24"/>
        </w:rPr>
        <w:t xml:space="preserve"> </w:t>
      </w:r>
      <w:r>
        <w:rPr>
          <w:rFonts w:ascii="LKOPUR+SegoeUI"/>
          <w:color w:val="2C3E50"/>
          <w:sz w:val="24"/>
        </w:rPr>
        <w:t>into .xml format.</w:t>
      </w:r>
    </w:p>
    <w:p w14:paraId="65A5706C" w14:textId="754109E5" w:rsidR="00772632" w:rsidRDefault="00000000">
      <w:p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2C3E50"/>
          <w:spacing w:val="1"/>
          <w:sz w:val="24"/>
        </w:rPr>
        <w:t>Category</w:t>
      </w:r>
      <w:r>
        <w:rPr>
          <w:rFonts w:ascii="WDNFKG+SegoeUI-Bold"/>
          <w:color w:val="2C3E50"/>
          <w:spacing w:val="23"/>
          <w:sz w:val="24"/>
        </w:rPr>
        <w:t xml:space="preserve"> </w:t>
      </w:r>
      <w:r>
        <w:rPr>
          <w:rFonts w:ascii="WDNFKG+SegoeUI-Bold"/>
          <w:color w:val="2C3E50"/>
          <w:sz w:val="24"/>
        </w:rPr>
        <w:t>(c)</w:t>
      </w:r>
      <w:r>
        <w:rPr>
          <w:rFonts w:ascii="WDNFKG+SegoeUI-Bold"/>
          <w:color w:val="2C3E50"/>
          <w:spacing w:val="24"/>
          <w:sz w:val="24"/>
        </w:rPr>
        <w:t xml:space="preserve"> </w:t>
      </w:r>
      <w:r>
        <w:rPr>
          <w:rFonts w:ascii="WDNFKG+SegoeUI-Bold"/>
          <w:color w:val="2C3E50"/>
          <w:sz w:val="24"/>
        </w:rPr>
        <w:t>and</w:t>
      </w:r>
      <w:r>
        <w:rPr>
          <w:rFonts w:ascii="WDNFKG+SegoeUI-Bold"/>
          <w:color w:val="2C3E50"/>
          <w:spacing w:val="24"/>
          <w:sz w:val="24"/>
        </w:rPr>
        <w:t xml:space="preserve"> </w:t>
      </w:r>
      <w:r>
        <w:rPr>
          <w:rFonts w:ascii="WDNFKG+SegoeUI-Bold"/>
          <w:color w:val="2C3E50"/>
          <w:sz w:val="24"/>
        </w:rPr>
        <w:t>(d):</w:t>
      </w:r>
      <w:r>
        <w:rPr>
          <w:rFonts w:ascii="WDNFKG+SegoeUI-Bold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Scanned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books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manuscripts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(.pdf)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/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Printed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books.</w:t>
      </w:r>
      <w:r>
        <w:rPr>
          <w:rFonts w:ascii="LKOPUR+SegoeUI"/>
          <w:color w:val="2C3E50"/>
          <w:spacing w:val="10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This</w:t>
      </w:r>
      <w:r>
        <w:rPr>
          <w:rFonts w:ascii="WDNFKG+SegoeUI-Bold"/>
          <w:color w:val="C0392B"/>
          <w:spacing w:val="28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category</w:t>
      </w:r>
      <w:r>
        <w:rPr>
          <w:rFonts w:ascii="WDNFKG+SegoeUI-Bold"/>
          <w:color w:val="C0392B"/>
          <w:spacing w:val="26"/>
          <w:sz w:val="24"/>
        </w:rPr>
        <w:t xml:space="preserve"> </w:t>
      </w:r>
      <w:r w:rsidR="00C30915">
        <w:rPr>
          <w:rFonts w:ascii="WDNFKG+SegoeUI-Bold"/>
          <w:color w:val="C0392B"/>
          <w:sz w:val="24"/>
        </w:rPr>
        <w:t xml:space="preserve">is </w:t>
      </w:r>
      <w:r>
        <w:rPr>
          <w:rFonts w:ascii="WDNFKG+SegoeUI-Bold"/>
          <w:color w:val="C0392B"/>
          <w:sz w:val="24"/>
        </w:rPr>
        <w:t>the</w:t>
      </w:r>
    </w:p>
    <w:p w14:paraId="16D6C870" w14:textId="4661AED9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most</w:t>
      </w:r>
      <w:r>
        <w:rPr>
          <w:rFonts w:ascii="WDNFKG+SegoeUI-Bold"/>
          <w:color w:val="C0392B"/>
          <w:spacing w:val="9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time-consuming.</w:t>
      </w:r>
      <w:r>
        <w:rPr>
          <w:rFonts w:ascii="WDNFKG+SegoeUI-Bold"/>
          <w:color w:val="C0392B"/>
          <w:spacing w:val="243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10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use</w:t>
      </w:r>
      <w:r>
        <w:rPr>
          <w:rFonts w:ascii="WDNFKG+SegoeUI-Bold"/>
          <w:color w:val="C0392B"/>
          <w:spacing w:val="175"/>
          <w:sz w:val="24"/>
        </w:rPr>
        <w:t xml:space="preserve"> </w:t>
      </w:r>
      <w:r>
        <w:rPr>
          <w:rFonts w:ascii="LKOPUR+SegoeUI"/>
          <w:color w:val="2C3E50"/>
          <w:sz w:val="24"/>
        </w:rPr>
        <w:t>Optical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Character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Recognition</w:t>
      </w:r>
      <w:r>
        <w:rPr>
          <w:rFonts w:ascii="LKOPUR+SegoeUI"/>
          <w:color w:val="2C3E50"/>
          <w:spacing w:val="102"/>
          <w:sz w:val="24"/>
        </w:rPr>
        <w:t xml:space="preserve"> </w:t>
      </w:r>
      <w:r>
        <w:rPr>
          <w:rFonts w:ascii="LKOPUR+SegoeUI"/>
          <w:color w:val="2C3E50"/>
          <w:sz w:val="24"/>
        </w:rPr>
        <w:t>(OCR),</w:t>
      </w:r>
      <w:r>
        <w:rPr>
          <w:rFonts w:ascii="LKOPUR+SegoeUI"/>
          <w:color w:val="2C3E50"/>
          <w:spacing w:val="101"/>
          <w:sz w:val="24"/>
        </w:rPr>
        <w:t xml:space="preserve"> </w:t>
      </w:r>
      <w:r>
        <w:rPr>
          <w:rFonts w:ascii="LKOPUR+SegoeUI"/>
          <w:color w:val="2C3E50"/>
          <w:sz w:val="24"/>
        </w:rPr>
        <w:t>employing</w:t>
      </w:r>
      <w:r>
        <w:rPr>
          <w:rFonts w:ascii="LKOPUR+SegoeUI"/>
          <w:color w:val="2C3E50"/>
          <w:spacing w:val="102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ABBYY</w:t>
      </w:r>
    </w:p>
    <w:p w14:paraId="48D42510" w14:textId="6983B33B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FineReader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Latin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alphabet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Google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Lens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(which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has</w:t>
      </w:r>
      <w:r>
        <w:rPr>
          <w:rFonts w:ascii="WDNFKG+SegoeUI-Bold"/>
          <w:color w:val="C0392B"/>
          <w:spacing w:val="1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shown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surprisingly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excellent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results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</w:p>
    <w:p w14:paraId="0D9EAF62" w14:textId="1E33C48A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texts,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especially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polytonic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writing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preliminary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tests).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OCR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output</w:t>
      </w:r>
      <w:r>
        <w:rPr>
          <w:rFonts w:ascii="WDNFKG+SegoeUI-Bold"/>
          <w:color w:val="C0392B"/>
          <w:spacing w:val="6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need</w:t>
      </w:r>
      <w:r w:rsidR="00C30915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165"/>
          <w:sz w:val="24"/>
        </w:rPr>
        <w:t xml:space="preserve"> </w:t>
      </w:r>
      <w:r>
        <w:rPr>
          <w:rFonts w:ascii="LKOPUR+SegoeUI"/>
          <w:color w:val="2C3E50"/>
          <w:sz w:val="24"/>
        </w:rPr>
        <w:t>additional</w:t>
      </w:r>
    </w:p>
    <w:p w14:paraId="1BBAEA8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evaluation followed by human verification for accuracy verification.</w:t>
      </w:r>
    </w:p>
    <w:p w14:paraId="6CC482DA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4.1.2 </w:t>
      </w:r>
      <w:r>
        <w:rPr>
          <w:rFonts w:ascii="WDNFKG+SegoeUI-Bold"/>
          <w:color w:val="5D6D7B"/>
          <w:spacing w:val="-2"/>
          <w:sz w:val="24"/>
        </w:rPr>
        <w:t>Stage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2: Automated Annotation Pipeline</w:t>
      </w:r>
    </w:p>
    <w:p w14:paraId="49DCD36A" w14:textId="27829CDD" w:rsidR="00772632" w:rsidRDefault="00000000">
      <w:pPr>
        <w:spacing w:before="24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use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Stanza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NLP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toolkit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(Qi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et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al.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2020)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analyze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digitized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texts.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Stanza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provides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essential</w:t>
      </w:r>
    </w:p>
    <w:p w14:paraId="37A76AD7" w14:textId="49C499E9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infrastructure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for: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tokenization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algorithms</w:t>
      </w:r>
      <w:r>
        <w:rPr>
          <w:rFonts w:ascii="LKOPUR+SegoeUI"/>
          <w:color w:val="2C3E50"/>
          <w:spacing w:val="7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handle</w:t>
      </w:r>
      <w:r>
        <w:rPr>
          <w:rFonts w:ascii="WDNFKG+SegoeUI-Bold"/>
          <w:color w:val="C0392B"/>
          <w:spacing w:val="77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orthographic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variation;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morphological</w:t>
      </w:r>
    </w:p>
    <w:p w14:paraId="2CBA921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analysis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complex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inflectional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(Ancient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contains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eight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cases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together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three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numbers</w:t>
      </w:r>
    </w:p>
    <w:p w14:paraId="0C829FD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lastRenderedPageBreak/>
        <w:t>and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three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gender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categories);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part-of-speech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LKOPUR+SegoeUI"/>
          <w:color w:val="2C3E50"/>
          <w:sz w:val="24"/>
        </w:rPr>
        <w:t>tagging;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dependency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parsing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identifying</w:t>
      </w:r>
      <w:r>
        <w:rPr>
          <w:rFonts w:ascii="LKOPUR+SegoeUI"/>
          <w:color w:val="2C3E50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syntactic</w:t>
      </w:r>
    </w:p>
    <w:p w14:paraId="0A3A089E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F695A41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7B86D0B" w14:textId="77777777" w:rsidR="00772632" w:rsidRDefault="00772632">
      <w:pPr>
        <w:pStyle w:val="NoList1"/>
        <w:sectPr w:rsidR="00772632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393C1B89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1F916C2" w14:textId="333CEF51" w:rsidR="00772632" w:rsidRDefault="00BB49C9">
      <w:pPr>
        <w:spacing w:before="0" w:after="0" w:line="329" w:lineRule="exact"/>
        <w:jc w:val="left"/>
        <w:rPr>
          <w:rFonts w:ascii="LKOPUR+SegoeUI"/>
          <w:color w:val="000000"/>
          <w:sz w:val="24"/>
        </w:rPr>
      </w:pPr>
      <w:bookmarkStart w:id="41" w:name="br10"/>
      <w:bookmarkEnd w:id="41"/>
      <w:r>
        <w:rPr>
          <w:noProof/>
        </w:rPr>
        <w:drawing>
          <wp:anchor distT="0" distB="0" distL="114300" distR="114300" simplePos="0" relativeHeight="251655680" behindDoc="1" locked="0" layoutInCell="1" allowOverlap="1" wp14:anchorId="2AD755DF" wp14:editId="451CB758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7" name="_x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LKOPUR+SegoeUI"/>
          <w:color w:val="2C3E50"/>
          <w:sz w:val="24"/>
        </w:rPr>
        <w:t>relations.</w:t>
      </w:r>
    </w:p>
    <w:p w14:paraId="5BEAEEF6" w14:textId="43B5D7FC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Crucially,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these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models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are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not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generic.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They</w:t>
      </w:r>
      <w:r>
        <w:rPr>
          <w:rFonts w:ascii="LKOPUR+SegoeUI"/>
          <w:color w:val="2C3E50"/>
          <w:spacing w:val="12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undergo</w:t>
      </w:r>
      <w:r>
        <w:rPr>
          <w:rFonts w:ascii="WDNFKG+SegoeUI-Bold"/>
          <w:color w:val="C0392B"/>
          <w:spacing w:val="130"/>
          <w:sz w:val="24"/>
        </w:rPr>
        <w:t xml:space="preserve"> </w:t>
      </w:r>
      <w:r>
        <w:rPr>
          <w:rFonts w:ascii="LKOPUR+SegoeUI"/>
          <w:color w:val="2C3E50"/>
          <w:sz w:val="24"/>
        </w:rPr>
        <w:t>careful</w:t>
      </w:r>
      <w:r>
        <w:rPr>
          <w:rFonts w:ascii="LKOPUR+SegoeUI"/>
          <w:color w:val="2C3E50"/>
          <w:spacing w:val="55"/>
          <w:sz w:val="24"/>
        </w:rPr>
        <w:t xml:space="preserve"> </w:t>
      </w:r>
      <w:r>
        <w:rPr>
          <w:rFonts w:ascii="LKOPUR+SegoeUI"/>
          <w:color w:val="2C3E50"/>
          <w:sz w:val="24"/>
        </w:rPr>
        <w:t>training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established</w:t>
      </w:r>
    </w:p>
    <w:p w14:paraId="5EDE2F14" w14:textId="322BA50E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treebank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resources,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including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53"/>
          <w:sz w:val="24"/>
        </w:rPr>
        <w:t xml:space="preserve"> </w:t>
      </w:r>
      <w:r>
        <w:rPr>
          <w:rFonts w:ascii="LKOPUR+SegoeUI"/>
          <w:color w:val="2C3E50"/>
          <w:sz w:val="24"/>
        </w:rPr>
        <w:t>data.</w:t>
      </w:r>
      <w:r>
        <w:rPr>
          <w:rFonts w:ascii="LKOPUR+SegoeUI"/>
          <w:color w:val="2C3E50"/>
          <w:spacing w:val="5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0CC0F8B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treebanks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provide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comprehensive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Ancient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morphological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syntactic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98%</w:t>
      </w:r>
    </w:p>
    <w:p w14:paraId="621183C0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coverage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attested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constructions.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integration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Stanza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guidelines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(Haug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&amp;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 w:hAnsi="LKOPUR+SegoeUI" w:cs="LKOPUR+SegoeUI"/>
          <w:color w:val="2C3E50"/>
          <w:sz w:val="24"/>
        </w:rPr>
        <w:t>Jøhndal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2008)</w:t>
      </w:r>
    </w:p>
    <w:p w14:paraId="54F85AB4" w14:textId="3C6DD210" w:rsidR="00772632" w:rsidRDefault="00000000">
      <w:pPr>
        <w:spacing w:before="6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ensure</w:t>
      </w:r>
      <w:r w:rsidR="00C30915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75"/>
          <w:sz w:val="24"/>
        </w:rPr>
        <w:t xml:space="preserve"> </w:t>
      </w:r>
      <w:r>
        <w:rPr>
          <w:rFonts w:ascii="LKOPUR+SegoeUI"/>
          <w:color w:val="2C3E50"/>
          <w:sz w:val="24"/>
        </w:rPr>
        <w:t>that all tasks maintain uniform morphological and syntactic annotation.</w:t>
      </w:r>
    </w:p>
    <w:p w14:paraId="56BC9231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syntactic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scheme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founded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Dependency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Grammar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 w:hAnsi="LKOPUR+SegoeUI" w:cs="LKOPUR+SegoeUI"/>
          <w:color w:val="2C3E50"/>
          <w:spacing w:val="-3"/>
          <w:sz w:val="24"/>
        </w:rPr>
        <w:t>(Tesnière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1959),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posits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verb</w:t>
      </w:r>
    </w:p>
    <w:p w14:paraId="1B4143BC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center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clause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structure.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approach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"ideal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cross-linguistic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comparison"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well-</w:t>
      </w:r>
    </w:p>
    <w:p w14:paraId="31D0464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suited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free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word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order.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specific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tagset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based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guidelines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(Haug</w:t>
      </w:r>
    </w:p>
    <w:p w14:paraId="1E2520D5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2010), which adapt the Prague Dependency </w:t>
      </w:r>
      <w:r>
        <w:rPr>
          <w:rFonts w:ascii="LKOPUR+SegoeUI"/>
          <w:color w:val="2C3E50"/>
          <w:spacing w:val="-3"/>
          <w:sz w:val="24"/>
        </w:rPr>
        <w:t>Treebank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for more fine-grained analyses (Eckhoff et al. 2018).</w:t>
      </w:r>
    </w:p>
    <w:p w14:paraId="11695BB5" w14:textId="77777777" w:rsidR="00772632" w:rsidRDefault="00000000">
      <w:pPr>
        <w:spacing w:before="557" w:after="0" w:line="329" w:lineRule="exact"/>
        <w:ind w:left="190"/>
        <w:jc w:val="left"/>
        <w:rPr>
          <w:rFonts w:ascii="IQOMQQ+SegoeUI-Semibold"/>
          <w:color w:val="000000"/>
          <w:sz w:val="24"/>
        </w:rPr>
      </w:pPr>
      <w:r>
        <w:rPr>
          <w:rFonts w:ascii="IQOMQQ+SegoeUI-Semibold"/>
          <w:color w:val="FFFFFF"/>
          <w:spacing w:val="-8"/>
          <w:sz w:val="24"/>
        </w:rPr>
        <w:t>Tag</w:t>
      </w:r>
      <w:r>
        <w:rPr>
          <w:rFonts w:ascii="IQOMQQ+SegoeUI-Semibold"/>
          <w:color w:val="FFFFFF"/>
          <w:spacing w:val="1203"/>
          <w:sz w:val="24"/>
        </w:rPr>
        <w:t xml:space="preserve"> </w:t>
      </w:r>
      <w:r>
        <w:rPr>
          <w:rFonts w:ascii="IQOMQQ+SegoeUI-Semibold"/>
          <w:color w:val="FFFFFF"/>
          <w:sz w:val="24"/>
        </w:rPr>
        <w:t>Description</w:t>
      </w:r>
      <w:r>
        <w:rPr>
          <w:rFonts w:ascii="IQOMQQ+SegoeUI-Semibold"/>
          <w:color w:val="FFFFFF"/>
          <w:spacing w:val="4800"/>
          <w:sz w:val="24"/>
        </w:rPr>
        <w:t xml:space="preserve"> </w:t>
      </w:r>
      <w:r>
        <w:rPr>
          <w:rFonts w:ascii="IQOMQQ+SegoeUI-Semibold"/>
          <w:color w:val="FFFFFF"/>
          <w:spacing w:val="-8"/>
          <w:sz w:val="24"/>
        </w:rPr>
        <w:t>Tag</w:t>
      </w:r>
      <w:r>
        <w:rPr>
          <w:rFonts w:ascii="IQOMQQ+SegoeUI-Semibold"/>
          <w:color w:val="FFFFFF"/>
          <w:spacing w:val="782"/>
          <w:sz w:val="24"/>
        </w:rPr>
        <w:t xml:space="preserve"> </w:t>
      </w:r>
      <w:r>
        <w:rPr>
          <w:rFonts w:ascii="IQOMQQ+SegoeUI-Semibold"/>
          <w:color w:val="FFFFFF"/>
          <w:sz w:val="24"/>
        </w:rPr>
        <w:t>Description</w:t>
      </w:r>
    </w:p>
    <w:p w14:paraId="11EFD771" w14:textId="77777777" w:rsidR="00772632" w:rsidRDefault="00000000">
      <w:pPr>
        <w:spacing w:before="39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PRED</w:t>
      </w:r>
      <w:r>
        <w:rPr>
          <w:rFonts w:ascii="LKOPUR+SegoeUI"/>
          <w:color w:val="2C3E50"/>
          <w:spacing w:val="1007"/>
          <w:sz w:val="24"/>
        </w:rPr>
        <w:t xml:space="preserve"> </w:t>
      </w:r>
      <w:r>
        <w:rPr>
          <w:rFonts w:ascii="LKOPUR+SegoeUI"/>
          <w:color w:val="2C3E50"/>
          <w:sz w:val="24"/>
        </w:rPr>
        <w:t>Predicate</w:t>
      </w:r>
      <w:r>
        <w:rPr>
          <w:rFonts w:ascii="LKOPUR+SegoeUI"/>
          <w:color w:val="2C3E50"/>
          <w:spacing w:val="5062"/>
          <w:sz w:val="24"/>
        </w:rPr>
        <w:t xml:space="preserve"> </w:t>
      </w:r>
      <w:r>
        <w:rPr>
          <w:rFonts w:ascii="LKOPUR+SegoeUI"/>
          <w:color w:val="2C3E50"/>
          <w:spacing w:val="-9"/>
          <w:sz w:val="24"/>
        </w:rPr>
        <w:t>ATR</w:t>
      </w:r>
      <w:r>
        <w:rPr>
          <w:rFonts w:ascii="LKOPUR+SegoeUI"/>
          <w:color w:val="2C3E50"/>
          <w:spacing w:val="755"/>
          <w:sz w:val="24"/>
        </w:rPr>
        <w:t xml:space="preserve"> </w:t>
      </w:r>
      <w:r>
        <w:rPr>
          <w:rFonts w:ascii="LKOPUR+SegoeUI"/>
          <w:color w:val="2C3E50"/>
          <w:sz w:val="24"/>
        </w:rPr>
        <w:t>Attribute</w:t>
      </w:r>
    </w:p>
    <w:p w14:paraId="3928D5BB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3"/>
          <w:sz w:val="24"/>
        </w:rPr>
        <w:t>VOC</w:t>
      </w:r>
      <w:r>
        <w:rPr>
          <w:rFonts w:ascii="LKOPUR+SegoeUI"/>
          <w:color w:val="2C3E50"/>
          <w:spacing w:val="1104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Vocative</w:t>
      </w:r>
      <w:r>
        <w:rPr>
          <w:rFonts w:ascii="LKOPUR+SegoeUI"/>
          <w:color w:val="2C3E50"/>
          <w:spacing w:val="5160"/>
          <w:sz w:val="24"/>
        </w:rPr>
        <w:t xml:space="preserve"> </w:t>
      </w:r>
      <w:r>
        <w:rPr>
          <w:rFonts w:ascii="LKOPUR+SegoeUI"/>
          <w:color w:val="2C3E50"/>
          <w:spacing w:val="-9"/>
          <w:sz w:val="24"/>
        </w:rPr>
        <w:t>PART</w:t>
      </w:r>
      <w:r>
        <w:rPr>
          <w:rFonts w:ascii="LKOPUR+SegoeUI"/>
          <w:color w:val="2C3E50"/>
          <w:spacing w:val="631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Partitive</w:t>
      </w:r>
    </w:p>
    <w:p w14:paraId="6E9C2BF1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2"/>
          <w:sz w:val="24"/>
        </w:rPr>
        <w:t>COMP</w:t>
      </w:r>
      <w:r>
        <w:rPr>
          <w:rFonts w:ascii="LKOPUR+SegoeUI"/>
          <w:color w:val="2C3E50"/>
          <w:spacing w:val="903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Complement</w:t>
      </w:r>
      <w:r>
        <w:rPr>
          <w:rFonts w:ascii="LKOPUR+SegoeUI"/>
          <w:color w:val="2C3E50"/>
          <w:spacing w:val="4675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NARG</w:t>
      </w:r>
      <w:r>
        <w:rPr>
          <w:rFonts w:ascii="LKOPUR+SegoeUI"/>
          <w:color w:val="2C3E50"/>
          <w:spacing w:val="515"/>
          <w:sz w:val="24"/>
        </w:rPr>
        <w:t xml:space="preserve"> </w:t>
      </w:r>
      <w:r>
        <w:rPr>
          <w:rFonts w:ascii="LKOPUR+SegoeUI"/>
          <w:color w:val="2C3E50"/>
          <w:sz w:val="24"/>
        </w:rPr>
        <w:t>Noun argument</w:t>
      </w:r>
    </w:p>
    <w:p w14:paraId="784EA18D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3"/>
          <w:sz w:val="24"/>
        </w:rPr>
        <w:t>PARPRED</w:t>
      </w:r>
      <w:r>
        <w:rPr>
          <w:rFonts w:ascii="LKOPUR+SegoeUI"/>
          <w:color w:val="2C3E50"/>
          <w:spacing w:val="593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Parenthetical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predication</w:t>
      </w:r>
      <w:r>
        <w:rPr>
          <w:rFonts w:ascii="LKOPUR+SegoeUI"/>
          <w:color w:val="2C3E50"/>
          <w:spacing w:val="3415"/>
          <w:sz w:val="24"/>
        </w:rPr>
        <w:t xml:space="preserve"> </w:t>
      </w:r>
      <w:r>
        <w:rPr>
          <w:rFonts w:ascii="LKOPUR+SegoeUI"/>
          <w:color w:val="2C3E50"/>
          <w:sz w:val="24"/>
        </w:rPr>
        <w:t>APOS</w:t>
      </w:r>
      <w:r>
        <w:rPr>
          <w:rFonts w:ascii="LKOPUR+SegoeUI"/>
          <w:color w:val="2C3E50"/>
          <w:spacing w:val="555"/>
          <w:sz w:val="24"/>
        </w:rPr>
        <w:t xml:space="preserve"> </w:t>
      </w:r>
      <w:r>
        <w:rPr>
          <w:rFonts w:ascii="LKOPUR+SegoeUI"/>
          <w:color w:val="2C3E50"/>
          <w:sz w:val="24"/>
        </w:rPr>
        <w:t>Apposition</w:t>
      </w:r>
    </w:p>
    <w:p w14:paraId="7B9898BA" w14:textId="77777777" w:rsidR="00772632" w:rsidRDefault="00000000">
      <w:pPr>
        <w:spacing w:before="377" w:after="0" w:line="329" w:lineRule="exact"/>
        <w:ind w:left="190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2C3E50"/>
          <w:spacing w:val="-4"/>
          <w:sz w:val="24"/>
        </w:rPr>
        <w:t>Verbal</w:t>
      </w:r>
      <w:r>
        <w:rPr>
          <w:rFonts w:ascii="WDNFKG+SegoeUI-Bold"/>
          <w:color w:val="2C3E50"/>
          <w:spacing w:val="4"/>
          <w:sz w:val="24"/>
        </w:rPr>
        <w:t xml:space="preserve"> </w:t>
      </w:r>
      <w:r>
        <w:rPr>
          <w:rFonts w:ascii="WDNFKG+SegoeUI-Bold"/>
          <w:color w:val="2C3E50"/>
          <w:sz w:val="24"/>
        </w:rPr>
        <w:t>Dependencies</w:t>
      </w:r>
    </w:p>
    <w:p w14:paraId="2828172D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SUB</w:t>
      </w:r>
      <w:r>
        <w:rPr>
          <w:rFonts w:ascii="LKOPUR+SegoeUI"/>
          <w:color w:val="2C3E50"/>
          <w:spacing w:val="1145"/>
          <w:sz w:val="24"/>
        </w:rPr>
        <w:t xml:space="preserve"> </w:t>
      </w:r>
      <w:r>
        <w:rPr>
          <w:rFonts w:ascii="LKOPUR+SegoeUI"/>
          <w:color w:val="2C3E50"/>
          <w:sz w:val="24"/>
        </w:rPr>
        <w:t>Subject</w:t>
      </w:r>
      <w:r>
        <w:rPr>
          <w:rFonts w:ascii="LKOPUR+SegoeUI"/>
          <w:color w:val="2C3E50"/>
          <w:spacing w:val="5264"/>
          <w:sz w:val="24"/>
        </w:rPr>
        <w:t xml:space="preserve"> </w:t>
      </w:r>
      <w:r>
        <w:rPr>
          <w:rFonts w:ascii="LKOPUR+SegoeUI"/>
          <w:color w:val="2C3E50"/>
          <w:spacing w:val="-9"/>
          <w:sz w:val="24"/>
        </w:rPr>
        <w:t>ATR</w:t>
      </w:r>
      <w:r>
        <w:rPr>
          <w:rFonts w:ascii="LKOPUR+SegoeUI"/>
          <w:color w:val="2C3E50"/>
          <w:spacing w:val="755"/>
          <w:sz w:val="24"/>
        </w:rPr>
        <w:t xml:space="preserve"> </w:t>
      </w:r>
      <w:r>
        <w:rPr>
          <w:rFonts w:ascii="LKOPUR+SegoeUI"/>
          <w:color w:val="2C3E50"/>
          <w:sz w:val="24"/>
        </w:rPr>
        <w:t>Attribute</w:t>
      </w:r>
    </w:p>
    <w:p w14:paraId="250DD9B7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OBJ</w:t>
      </w:r>
      <w:r>
        <w:rPr>
          <w:rFonts w:ascii="LKOPUR+SegoeUI"/>
          <w:color w:val="2C3E50"/>
          <w:spacing w:val="1170"/>
          <w:sz w:val="24"/>
        </w:rPr>
        <w:t xml:space="preserve"> </w:t>
      </w:r>
      <w:r>
        <w:rPr>
          <w:rFonts w:ascii="LKOPUR+SegoeUI"/>
          <w:color w:val="2C3E50"/>
          <w:sz w:val="24"/>
        </w:rPr>
        <w:t>Object</w:t>
      </w:r>
      <w:r>
        <w:rPr>
          <w:rFonts w:ascii="LKOPUR+SegoeUI"/>
          <w:color w:val="2C3E50"/>
          <w:spacing w:val="5347"/>
          <w:sz w:val="24"/>
        </w:rPr>
        <w:t xml:space="preserve"> </w:t>
      </w:r>
      <w:r>
        <w:rPr>
          <w:rFonts w:ascii="LKOPUR+SegoeUI"/>
          <w:color w:val="2C3E50"/>
          <w:spacing w:val="-9"/>
          <w:sz w:val="24"/>
        </w:rPr>
        <w:t>PART</w:t>
      </w:r>
      <w:r>
        <w:rPr>
          <w:rFonts w:ascii="LKOPUR+SegoeUI"/>
          <w:color w:val="2C3E50"/>
          <w:spacing w:val="631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Partitive</w:t>
      </w:r>
    </w:p>
    <w:p w14:paraId="1F65F615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OBL</w:t>
      </w:r>
      <w:r>
        <w:rPr>
          <w:rFonts w:ascii="LKOPUR+SegoeUI"/>
          <w:color w:val="2C3E50"/>
          <w:spacing w:val="1143"/>
          <w:sz w:val="24"/>
        </w:rPr>
        <w:t xml:space="preserve"> </w:t>
      </w:r>
      <w:r>
        <w:rPr>
          <w:rFonts w:ascii="LKOPUR+SegoeUI"/>
          <w:color w:val="2C3E50"/>
          <w:sz w:val="24"/>
        </w:rPr>
        <w:t>Oblique (verbal arguments in oblique cases)</w:t>
      </w:r>
      <w:r>
        <w:rPr>
          <w:rFonts w:ascii="LKOPUR+SegoeUI"/>
          <w:color w:val="2C3E50"/>
          <w:spacing w:val="1394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NARG</w:t>
      </w:r>
      <w:r>
        <w:rPr>
          <w:rFonts w:ascii="LKOPUR+SegoeUI"/>
          <w:color w:val="2C3E50"/>
          <w:spacing w:val="515"/>
          <w:sz w:val="24"/>
        </w:rPr>
        <w:t xml:space="preserve"> </w:t>
      </w:r>
      <w:r>
        <w:rPr>
          <w:rFonts w:ascii="LKOPUR+SegoeUI"/>
          <w:color w:val="2C3E50"/>
          <w:sz w:val="24"/>
        </w:rPr>
        <w:t>Noun argument</w:t>
      </w:r>
    </w:p>
    <w:p w14:paraId="259E4ABD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5"/>
          <w:sz w:val="24"/>
        </w:rPr>
        <w:t>AG</w:t>
      </w:r>
      <w:r>
        <w:rPr>
          <w:rFonts w:ascii="LKOPUR+SegoeUI"/>
          <w:color w:val="2C3E50"/>
          <w:spacing w:val="1265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Passive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agent</w:t>
      </w:r>
      <w:r>
        <w:rPr>
          <w:rFonts w:ascii="LKOPUR+SegoeUI"/>
          <w:color w:val="2C3E50"/>
          <w:spacing w:val="4622"/>
          <w:sz w:val="24"/>
        </w:rPr>
        <w:t xml:space="preserve"> </w:t>
      </w:r>
      <w:r>
        <w:rPr>
          <w:rFonts w:ascii="LKOPUR+SegoeUI"/>
          <w:color w:val="2C3E50"/>
          <w:sz w:val="24"/>
        </w:rPr>
        <w:t>APOS</w:t>
      </w:r>
      <w:r>
        <w:rPr>
          <w:rFonts w:ascii="LKOPUR+SegoeUI"/>
          <w:color w:val="2C3E50"/>
          <w:spacing w:val="555"/>
          <w:sz w:val="24"/>
        </w:rPr>
        <w:t xml:space="preserve"> </w:t>
      </w:r>
      <w:r>
        <w:rPr>
          <w:rFonts w:ascii="LKOPUR+SegoeUI"/>
          <w:color w:val="2C3E50"/>
          <w:sz w:val="24"/>
        </w:rPr>
        <w:t>Apposition</w:t>
      </w:r>
    </w:p>
    <w:p w14:paraId="44A5F699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3"/>
          <w:sz w:val="24"/>
        </w:rPr>
        <w:t>ADV</w:t>
      </w:r>
      <w:r>
        <w:rPr>
          <w:rFonts w:ascii="LKOPUR+SegoeUI"/>
          <w:color w:val="2C3E50"/>
          <w:spacing w:val="1111"/>
          <w:sz w:val="24"/>
        </w:rPr>
        <w:t xml:space="preserve"> </w:t>
      </w:r>
      <w:r>
        <w:rPr>
          <w:rFonts w:ascii="LKOPUR+SegoeUI"/>
          <w:color w:val="2C3E50"/>
          <w:sz w:val="24"/>
        </w:rPr>
        <w:t>Adverbial</w:t>
      </w:r>
    </w:p>
    <w:p w14:paraId="2DF21F6E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XOBJ</w:t>
      </w:r>
      <w:r>
        <w:rPr>
          <w:rFonts w:ascii="LKOPUR+SegoeUI"/>
          <w:color w:val="2C3E50"/>
          <w:spacing w:val="1032"/>
          <w:sz w:val="24"/>
        </w:rPr>
        <w:t xml:space="preserve"> </w:t>
      </w:r>
      <w:r>
        <w:rPr>
          <w:rFonts w:ascii="LKOPUR+SegoeUI"/>
          <w:color w:val="2C3E50"/>
          <w:sz w:val="24"/>
        </w:rPr>
        <w:t>Predicative complements</w:t>
      </w:r>
    </w:p>
    <w:p w14:paraId="3CAC7C41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2"/>
          <w:sz w:val="24"/>
        </w:rPr>
        <w:t>XADV</w:t>
      </w:r>
      <w:r>
        <w:rPr>
          <w:rFonts w:ascii="LKOPUR+SegoeUI"/>
          <w:color w:val="2C3E50"/>
          <w:spacing w:val="969"/>
          <w:sz w:val="24"/>
        </w:rPr>
        <w:t xml:space="preserve"> </w:t>
      </w:r>
      <w:r>
        <w:rPr>
          <w:rFonts w:ascii="LKOPUR+SegoeUI"/>
          <w:color w:val="2C3E50"/>
          <w:sz w:val="24"/>
        </w:rPr>
        <w:t>Conjunct (or predicative) participles</w:t>
      </w:r>
    </w:p>
    <w:p w14:paraId="4027936B" w14:textId="77777777" w:rsidR="00772632" w:rsidRDefault="00000000">
      <w:pPr>
        <w:spacing w:before="377" w:after="0" w:line="329" w:lineRule="exact"/>
        <w:ind w:left="190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2C3E50"/>
          <w:spacing w:val="1"/>
          <w:sz w:val="24"/>
        </w:rPr>
        <w:t>Supertags</w:t>
      </w:r>
      <w:r>
        <w:rPr>
          <w:rFonts w:ascii="WDNFKG+SegoeUI-Bold"/>
          <w:color w:val="2C3E50"/>
          <w:spacing w:val="-1"/>
          <w:sz w:val="24"/>
        </w:rPr>
        <w:t xml:space="preserve"> </w:t>
      </w:r>
      <w:r>
        <w:rPr>
          <w:rFonts w:ascii="WDNFKG+SegoeUI-Bold"/>
          <w:color w:val="2C3E50"/>
          <w:sz w:val="24"/>
        </w:rPr>
        <w:t>(Ambiguous Cases)</w:t>
      </w:r>
    </w:p>
    <w:p w14:paraId="494F467D" w14:textId="77777777" w:rsidR="00772632" w:rsidRDefault="00000000">
      <w:pPr>
        <w:spacing w:before="377" w:after="0" w:line="329" w:lineRule="exact"/>
        <w:ind w:left="190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PEROBL</w:t>
      </w:r>
      <w:r>
        <w:rPr>
          <w:rFonts w:ascii="LKOPUR+SegoeUI"/>
          <w:color w:val="2C3E50"/>
          <w:spacing w:val="746"/>
          <w:sz w:val="24"/>
        </w:rPr>
        <w:t xml:space="preserve"> </w:t>
      </w:r>
      <w:r>
        <w:rPr>
          <w:rFonts w:ascii="LKOPUR+SegoeUI"/>
          <w:color w:val="2C3E50"/>
          <w:sz w:val="24"/>
        </w:rPr>
        <w:t xml:space="preserve">OBL or </w:t>
      </w:r>
      <w:r>
        <w:rPr>
          <w:rFonts w:ascii="LKOPUR+SegoeUI"/>
          <w:color w:val="2C3E50"/>
          <w:spacing w:val="-3"/>
          <w:sz w:val="24"/>
        </w:rPr>
        <w:t>ADV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(Supertag)</w:t>
      </w:r>
    </w:p>
    <w:p w14:paraId="0150025B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5770179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180636F" w14:textId="77777777" w:rsidR="00772632" w:rsidRDefault="00772632">
      <w:pPr>
        <w:pStyle w:val="NoList1"/>
        <w:sectPr w:rsidR="00772632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65739507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E29298D" w14:textId="30990A03" w:rsidR="00772632" w:rsidRDefault="00BB49C9">
      <w:pPr>
        <w:spacing w:before="0" w:after="0" w:line="329" w:lineRule="exact"/>
        <w:ind w:left="180"/>
        <w:jc w:val="left"/>
        <w:rPr>
          <w:rFonts w:ascii="IQOMQQ+SegoeUI-Semibold"/>
          <w:color w:val="000000"/>
          <w:sz w:val="24"/>
        </w:rPr>
      </w:pPr>
      <w:bookmarkStart w:id="42" w:name="br11"/>
      <w:bookmarkEnd w:id="42"/>
      <w:r>
        <w:rPr>
          <w:noProof/>
        </w:rPr>
        <w:drawing>
          <wp:anchor distT="0" distB="0" distL="114300" distR="114300" simplePos="0" relativeHeight="251654656" behindDoc="1" locked="0" layoutInCell="1" allowOverlap="1" wp14:anchorId="22061D89" wp14:editId="0CA58645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6" name="_x0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IQOMQQ+SegoeUI-Semibold"/>
          <w:color w:val="FFFFFF"/>
          <w:spacing w:val="-8"/>
          <w:sz w:val="24"/>
        </w:rPr>
        <w:t>Tag</w:t>
      </w:r>
      <w:r w:rsidR="00000000">
        <w:rPr>
          <w:rFonts w:ascii="IQOMQQ+SegoeUI-Semibold"/>
          <w:color w:val="FFFFFF"/>
          <w:spacing w:val="1208"/>
          <w:sz w:val="24"/>
        </w:rPr>
        <w:t xml:space="preserve"> </w:t>
      </w:r>
      <w:r w:rsidR="00000000">
        <w:rPr>
          <w:rFonts w:ascii="IQOMQQ+SegoeUI-Semibold"/>
          <w:color w:val="FFFFFF"/>
          <w:sz w:val="24"/>
        </w:rPr>
        <w:t>Description</w:t>
      </w:r>
      <w:r w:rsidR="00000000">
        <w:rPr>
          <w:rFonts w:ascii="IQOMQQ+SegoeUI-Semibold"/>
          <w:color w:val="FFFFFF"/>
          <w:spacing w:val="4800"/>
          <w:sz w:val="24"/>
        </w:rPr>
        <w:t xml:space="preserve"> </w:t>
      </w:r>
      <w:r w:rsidR="00000000">
        <w:rPr>
          <w:rFonts w:ascii="IQOMQQ+SegoeUI-Semibold"/>
          <w:color w:val="FFFFFF"/>
          <w:spacing w:val="-8"/>
          <w:sz w:val="24"/>
        </w:rPr>
        <w:t>Tag</w:t>
      </w:r>
      <w:r w:rsidR="00000000">
        <w:rPr>
          <w:rFonts w:ascii="IQOMQQ+SegoeUI-Semibold"/>
          <w:color w:val="FFFFFF"/>
          <w:spacing w:val="782"/>
          <w:sz w:val="24"/>
        </w:rPr>
        <w:t xml:space="preserve"> </w:t>
      </w:r>
      <w:r w:rsidR="00000000">
        <w:rPr>
          <w:rFonts w:ascii="IQOMQQ+SegoeUI-Semibold"/>
          <w:color w:val="FFFFFF"/>
          <w:sz w:val="24"/>
        </w:rPr>
        <w:t>Description</w:t>
      </w:r>
    </w:p>
    <w:p w14:paraId="2C2BD14D" w14:textId="77777777" w:rsidR="00772632" w:rsidRDefault="00000000">
      <w:pPr>
        <w:spacing w:before="402" w:after="0" w:line="329" w:lineRule="exact"/>
        <w:ind w:left="185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2"/>
          <w:sz w:val="24"/>
        </w:rPr>
        <w:t>ARG</w:t>
      </w:r>
      <w:r>
        <w:rPr>
          <w:rFonts w:ascii="LKOPUR+SegoeUI"/>
          <w:color w:val="2C3E50"/>
          <w:spacing w:val="1116"/>
          <w:sz w:val="24"/>
        </w:rPr>
        <w:t xml:space="preserve"> </w:t>
      </w:r>
      <w:r>
        <w:rPr>
          <w:rFonts w:ascii="LKOPUR+SegoeUI"/>
          <w:color w:val="2C3E50"/>
          <w:sz w:val="24"/>
        </w:rPr>
        <w:t>OBJ or OBL (Supertag)</w:t>
      </w:r>
    </w:p>
    <w:p w14:paraId="280950F7" w14:textId="77777777" w:rsidR="00772632" w:rsidRDefault="00000000">
      <w:pPr>
        <w:spacing w:before="377" w:after="0" w:line="329" w:lineRule="exact"/>
        <w:ind w:left="185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NONSUB</w:t>
      </w:r>
      <w:r>
        <w:rPr>
          <w:rFonts w:ascii="LKOPUR+SegoeUI"/>
          <w:color w:val="2C3E50"/>
          <w:spacing w:val="605"/>
          <w:sz w:val="24"/>
        </w:rPr>
        <w:t xml:space="preserve"> </w:t>
      </w:r>
      <w:r>
        <w:rPr>
          <w:rFonts w:ascii="LKOPUR+SegoeUI"/>
          <w:color w:val="2C3E50"/>
          <w:sz w:val="24"/>
        </w:rPr>
        <w:t xml:space="preserve">OBJ, OBL or </w:t>
      </w:r>
      <w:r>
        <w:rPr>
          <w:rFonts w:ascii="LKOPUR+SegoeUI"/>
          <w:color w:val="2C3E50"/>
          <w:spacing w:val="-3"/>
          <w:sz w:val="24"/>
        </w:rPr>
        <w:t>ADV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(Supertag)</w:t>
      </w:r>
    </w:p>
    <w:p w14:paraId="0873CCFB" w14:textId="77777777" w:rsidR="00772632" w:rsidRDefault="00000000">
      <w:pPr>
        <w:spacing w:before="522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4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expect</w:t>
      </w:r>
      <w:r>
        <w:rPr>
          <w:rFonts w:ascii="WDNFKG+SegoeUI-Bold"/>
          <w:color w:val="C0392B"/>
          <w:spacing w:val="4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automated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system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4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achieve</w:t>
      </w:r>
      <w:r>
        <w:rPr>
          <w:rFonts w:ascii="WDNFKG+SegoeUI-Bold"/>
          <w:color w:val="C0392B"/>
          <w:spacing w:val="4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high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validated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accuracy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rates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through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its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systematic</w:t>
      </w:r>
    </w:p>
    <w:p w14:paraId="5D8B63F7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process,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targeting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approximately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95-98%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morphological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accuracy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90-95%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syntactic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pacing w:val="-2"/>
          <w:sz w:val="24"/>
        </w:rPr>
        <w:t>accuracy,</w:t>
      </w:r>
    </w:p>
    <w:p w14:paraId="4786F011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 xml:space="preserve">comparable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 xml:space="preserve">results </w:t>
      </w:r>
      <w:r>
        <w:rPr>
          <w:rFonts w:ascii="WDNFKG+SegoeUI-Bold"/>
          <w:color w:val="C0392B"/>
          <w:spacing w:val="1"/>
          <w:sz w:val="24"/>
        </w:rPr>
        <w:t>reported</w:t>
      </w:r>
      <w:r>
        <w:rPr>
          <w:rFonts w:ascii="WDNFKG+SegoeUI-Bold"/>
          <w:color w:val="C0392B"/>
          <w:spacing w:val="-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 similar projects (Baayen 2008; Gries 2013).</w:t>
      </w:r>
    </w:p>
    <w:p w14:paraId="1EB4A740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4.1.3 </w:t>
      </w:r>
      <w:r>
        <w:rPr>
          <w:rFonts w:ascii="WDNFKG+SegoeUI-Bold"/>
          <w:color w:val="5D6D7B"/>
          <w:spacing w:val="-2"/>
          <w:sz w:val="24"/>
        </w:rPr>
        <w:t>Stage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3: </w:t>
      </w:r>
      <w:r>
        <w:rPr>
          <w:rFonts w:ascii="WDNFKG+SegoeUI-Bold"/>
          <w:color w:val="5D6D7B"/>
          <w:spacing w:val="1"/>
          <w:sz w:val="24"/>
        </w:rPr>
        <w:t>Expert</w:t>
      </w:r>
      <w:r>
        <w:rPr>
          <w:rFonts w:ascii="WDNFKG+SegoeUI-Bold"/>
          <w:color w:val="5D6D7B"/>
          <w:spacing w:val="-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Philological </w:t>
      </w:r>
      <w:r>
        <w:rPr>
          <w:rFonts w:ascii="WDNFKG+SegoeUI-Bold"/>
          <w:color w:val="5D6D7B"/>
          <w:spacing w:val="-2"/>
          <w:sz w:val="24"/>
        </w:rPr>
        <w:t>Validation</w:t>
      </w:r>
    </w:p>
    <w:p w14:paraId="13810B62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require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more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than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automated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processing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needs.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solution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framework</w:t>
      </w:r>
    </w:p>
    <w:p w14:paraId="589E6CDE" w14:textId="68E8AAD8" w:rsidR="00772632" w:rsidRDefault="00000000">
      <w:pPr>
        <w:spacing w:before="6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depend</w:t>
      </w:r>
      <w:r w:rsidR="00C30915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expert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philological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validation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systematic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review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ensure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accuracy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results.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50C35850" w14:textId="2EA030DC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interface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itself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used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graphical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environment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guiding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annotator.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automatic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parsers</w:t>
      </w:r>
    </w:p>
    <w:p w14:paraId="711FE2D4" w14:textId="332D3B52" w:rsidR="00772632" w:rsidRDefault="00000000">
      <w:pPr>
        <w:spacing w:before="6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generate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LKOPUR+SegoeUI"/>
          <w:color w:val="2C3E50"/>
          <w:sz w:val="24"/>
        </w:rPr>
        <w:t>suggestions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require</w:t>
      </w:r>
      <w:r>
        <w:rPr>
          <w:rFonts w:ascii="WDNFKG+SegoeUI-Bold"/>
          <w:color w:val="C0392B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philological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experts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review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either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approve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or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make</w:t>
      </w:r>
    </w:p>
    <w:p w14:paraId="6F4DE330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manual modifications to them.</w:t>
      </w:r>
    </w:p>
    <w:p w14:paraId="1A11922A" w14:textId="24C3788A" w:rsidR="00772632" w:rsidRDefault="00000000">
      <w:pPr>
        <w:spacing w:before="24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6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implement</w:t>
      </w:r>
      <w:r>
        <w:rPr>
          <w:rFonts w:ascii="WDNFKG+SegoeUI-Bold"/>
          <w:color w:val="C0392B"/>
          <w:spacing w:val="13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validation</w:t>
      </w:r>
      <w:r>
        <w:rPr>
          <w:rFonts w:ascii="LKOPUR+SegoeUI"/>
          <w:color w:val="2C3E50"/>
          <w:spacing w:val="62"/>
          <w:sz w:val="24"/>
        </w:rPr>
        <w:t xml:space="preserve"> </w:t>
      </w:r>
      <w:r>
        <w:rPr>
          <w:rFonts w:ascii="LKOPUR+SegoeUI"/>
          <w:color w:val="2C3E50"/>
          <w:sz w:val="24"/>
        </w:rPr>
        <w:t>framework</w:t>
      </w:r>
      <w:r>
        <w:rPr>
          <w:rFonts w:ascii="LKOPUR+SegoeUI"/>
          <w:color w:val="2C3E50"/>
          <w:spacing w:val="13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consisting</w:t>
      </w:r>
      <w:r>
        <w:rPr>
          <w:rFonts w:ascii="WDNFKG+SegoeUI-Bold"/>
          <w:color w:val="C0392B"/>
          <w:spacing w:val="142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68"/>
          <w:sz w:val="24"/>
        </w:rPr>
        <w:t xml:space="preserve"> </w:t>
      </w:r>
      <w:r>
        <w:rPr>
          <w:rFonts w:ascii="LKOPUR+SegoeUI"/>
          <w:color w:val="2C3E50"/>
          <w:sz w:val="24"/>
        </w:rPr>
        <w:t>"systematic</w:t>
      </w:r>
      <w:r>
        <w:rPr>
          <w:rFonts w:ascii="LKOPUR+SegoeUI"/>
          <w:color w:val="2C3E50"/>
          <w:spacing w:val="67"/>
          <w:sz w:val="24"/>
        </w:rPr>
        <w:t xml:space="preserve"> </w:t>
      </w:r>
      <w:r>
        <w:rPr>
          <w:rFonts w:ascii="LKOPUR+SegoeUI"/>
          <w:color w:val="2C3E50"/>
          <w:sz w:val="24"/>
        </w:rPr>
        <w:t>comparison</w:t>
      </w:r>
      <w:r>
        <w:rPr>
          <w:rFonts w:ascii="LKOPUR+SegoeUI"/>
          <w:color w:val="2C3E50"/>
          <w:spacing w:val="68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68"/>
          <w:sz w:val="24"/>
        </w:rPr>
        <w:t xml:space="preserve"> </w:t>
      </w:r>
      <w:r>
        <w:rPr>
          <w:rFonts w:ascii="LKOPUR+SegoeUI"/>
          <w:color w:val="2C3E50"/>
          <w:sz w:val="24"/>
        </w:rPr>
        <w:t>manual</w:t>
      </w:r>
    </w:p>
    <w:p w14:paraId="2F211420" w14:textId="00610836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67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4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establish</w:t>
      </w:r>
      <w:r w:rsidR="00C30915">
        <w:rPr>
          <w:rFonts w:ascii="WDNFKG+SegoeUI-Bold"/>
          <w:color w:val="C0392B"/>
          <w:sz w:val="24"/>
        </w:rPr>
        <w:t>es</w:t>
      </w:r>
      <w:r>
        <w:rPr>
          <w:rFonts w:ascii="WDNFKG+SegoeUI-Bold"/>
          <w:color w:val="C0392B"/>
          <w:spacing w:val="142"/>
          <w:sz w:val="24"/>
        </w:rPr>
        <w:t xml:space="preserve"> </w:t>
      </w:r>
      <w:r>
        <w:rPr>
          <w:rFonts w:ascii="LKOPUR+SegoeUI"/>
          <w:color w:val="2C3E50"/>
          <w:sz w:val="24"/>
        </w:rPr>
        <w:t>ground</w:t>
      </w:r>
      <w:r>
        <w:rPr>
          <w:rFonts w:ascii="LKOPUR+SegoeUI"/>
          <w:color w:val="2C3E50"/>
          <w:spacing w:val="67"/>
          <w:sz w:val="24"/>
        </w:rPr>
        <w:t xml:space="preserve"> </w:t>
      </w:r>
      <w:r>
        <w:rPr>
          <w:rFonts w:ascii="LKOPUR+SegoeUI"/>
          <w:color w:val="2C3E50"/>
          <w:sz w:val="24"/>
        </w:rPr>
        <w:t>truth."</w:t>
      </w:r>
      <w:r>
        <w:rPr>
          <w:rFonts w:ascii="LKOPUR+SegoeUI"/>
          <w:color w:val="2C3E50"/>
          <w:spacing w:val="6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7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14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aims</w:t>
      </w:r>
      <w:r>
        <w:rPr>
          <w:rFonts w:ascii="WDNFKG+SegoeUI-Bold"/>
          <w:color w:val="C0392B"/>
          <w:spacing w:val="67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6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maintain</w:t>
      </w:r>
      <w:r>
        <w:rPr>
          <w:rFonts w:ascii="WDNFKG+SegoeUI-Bold"/>
          <w:color w:val="C0392B"/>
          <w:spacing w:val="159"/>
          <w:sz w:val="24"/>
        </w:rPr>
        <w:t xml:space="preserve"> </w:t>
      </w:r>
      <w:r>
        <w:rPr>
          <w:rFonts w:ascii="LKOPUR+SegoeUI"/>
          <w:color w:val="2C3E50"/>
          <w:sz w:val="24"/>
        </w:rPr>
        <w:t>consistency</w:t>
      </w:r>
      <w:r>
        <w:rPr>
          <w:rFonts w:ascii="LKOPUR+SegoeUI"/>
          <w:color w:val="2C3E50"/>
          <w:spacing w:val="84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</w:p>
    <w:p w14:paraId="230DD250" w14:textId="3D3F6858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statistical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measurement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inter-annotator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agreement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using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Cohen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z w:val="24"/>
        </w:rPr>
        <w:t>s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Kappa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calculation.</w:t>
      </w:r>
      <w:r>
        <w:rPr>
          <w:rFonts w:ascii="LKOPUR+SegoeUI"/>
          <w:color w:val="2C3E50"/>
          <w:spacing w:val="81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1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aim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achieve</w:t>
      </w:r>
    </w:p>
    <w:p w14:paraId="644A13DD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results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exceeding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0.85,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would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indicate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"substantial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reliability"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uphold</w:t>
      </w:r>
      <w:r>
        <w:rPr>
          <w:rFonts w:ascii="WDNFKG+SegoeUI-Bold"/>
          <w:color w:val="C0392B"/>
          <w:spacing w:val="9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reproducible</w:t>
      </w:r>
    </w:p>
    <w:p w14:paraId="08E8E619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 xml:space="preserve">research standards </w:t>
      </w:r>
      <w:r>
        <w:rPr>
          <w:rFonts w:ascii="WDNFKG+SegoeUI-Bold"/>
          <w:color w:val="C0392B"/>
          <w:spacing w:val="1"/>
          <w:sz w:val="24"/>
        </w:rPr>
        <w:t>(Krippendorff</w:t>
      </w:r>
      <w:r>
        <w:rPr>
          <w:rFonts w:ascii="WDNFKG+SegoeUI-Bold"/>
          <w:color w:val="C0392B"/>
          <w:spacing w:val="-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2013).</w:t>
      </w:r>
    </w:p>
    <w:p w14:paraId="69CFF444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4.2 Handling </w:t>
      </w:r>
      <w:r>
        <w:rPr>
          <w:rFonts w:ascii="WDNFKG+SegoeUI-Bold"/>
          <w:color w:val="5D6D7B"/>
          <w:spacing w:val="-4"/>
          <w:sz w:val="24"/>
        </w:rPr>
        <w:t>Textual</w:t>
      </w:r>
      <w:r>
        <w:rPr>
          <w:rFonts w:ascii="WDNFKG+SegoeUI-Bold"/>
          <w:color w:val="5D6D7B"/>
          <w:spacing w:val="4"/>
          <w:sz w:val="24"/>
        </w:rPr>
        <w:t xml:space="preserve"> </w:t>
      </w:r>
      <w:r>
        <w:rPr>
          <w:rFonts w:ascii="WDNFKG+SegoeUI-Bold"/>
          <w:color w:val="5D6D7B"/>
          <w:spacing w:val="-2"/>
          <w:sz w:val="24"/>
        </w:rPr>
        <w:t>Variation:</w:t>
      </w:r>
      <w:r>
        <w:rPr>
          <w:rFonts w:ascii="WDNFKG+SegoeUI-Bold"/>
          <w:color w:val="5D6D7B"/>
          <w:spacing w:val="2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Graph-Based </w:t>
      </w:r>
      <w:r>
        <w:rPr>
          <w:rFonts w:ascii="WDNFKG+SegoeUI-Bold"/>
          <w:color w:val="5D6D7B"/>
          <w:spacing w:val="-1"/>
          <w:sz w:val="24"/>
        </w:rPr>
        <w:t>Representation</w:t>
      </w:r>
    </w:p>
    <w:p w14:paraId="69DAD4D4" w14:textId="0B2C6371" w:rsidR="00772632" w:rsidRDefault="00000000">
      <w:pPr>
        <w:spacing w:before="247" w:after="0" w:line="329" w:lineRule="exact"/>
        <w:ind w:left="75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pacing w:val="-6"/>
          <w:sz w:val="24"/>
        </w:rPr>
        <w:t>We</w:t>
      </w:r>
      <w:r w:rsidR="00C30915">
        <w:rPr>
          <w:rFonts w:ascii="WDNFKG+SegoeUI-Bold"/>
          <w:color w:val="C0392B"/>
          <w:spacing w:val="-6"/>
          <w:sz w:val="24"/>
        </w:rPr>
        <w:t xml:space="preserve"> plan to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implement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LKOPUR+SegoeUI"/>
          <w:color w:val="2C3E50"/>
          <w:sz w:val="24"/>
        </w:rPr>
        <w:t>an</w:t>
      </w:r>
      <w:r>
        <w:rPr>
          <w:rFonts w:ascii="LKOPUR+SegoeUI"/>
          <w:color w:val="2C3E50"/>
          <w:spacing w:val="14"/>
          <w:sz w:val="24"/>
        </w:rPr>
        <w:t xml:space="preserve"> </w:t>
      </w:r>
      <w:r>
        <w:rPr>
          <w:rFonts w:ascii="LKOPUR+SegoeUI"/>
          <w:color w:val="2C3E50"/>
          <w:sz w:val="24"/>
        </w:rPr>
        <w:t>advanced</w:t>
      </w:r>
      <w:r>
        <w:rPr>
          <w:rFonts w:ascii="LKOPUR+SegoeUI"/>
          <w:color w:val="2C3E50"/>
          <w:spacing w:val="14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14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handle</w:t>
      </w:r>
      <w:r w:rsidR="00C30915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different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versions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found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complex</w:t>
      </w:r>
    </w:p>
    <w:p w14:paraId="0B23BA16" w14:textId="7F6E1C8A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transmission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histories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like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Septuagint.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1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36"/>
          <w:sz w:val="24"/>
        </w:rPr>
        <w:t xml:space="preserve"> </w:t>
      </w:r>
      <w:r w:rsidR="00C30915">
        <w:rPr>
          <w:rFonts w:ascii="WDNFKG+SegoeUI-Bold"/>
          <w:color w:val="C0392B"/>
          <w:sz w:val="24"/>
        </w:rPr>
        <w:t>will use</w:t>
      </w:r>
      <w:r>
        <w:rPr>
          <w:rFonts w:ascii="WDNFKG+SegoeUI-Bold"/>
          <w:color w:val="C0392B"/>
          <w:spacing w:val="14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graph-based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69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</w:p>
    <w:p w14:paraId="74A6952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represents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each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variant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node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links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different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interpretation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options.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Schmidt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&amp;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Colomb</w:t>
      </w:r>
    </w:p>
    <w:p w14:paraId="35B453EE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(2009)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preserves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original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complexity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allow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researchers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who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need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6"/>
          <w:sz w:val="24"/>
        </w:rPr>
        <w:t xml:space="preserve"> </w:t>
      </w:r>
      <w:r>
        <w:rPr>
          <w:rFonts w:ascii="LKOPUR+SegoeUI"/>
          <w:color w:val="2C3E50"/>
          <w:sz w:val="24"/>
        </w:rPr>
        <w:t>elements</w:t>
      </w:r>
    </w:p>
    <w:p w14:paraId="6204A0CF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between different manuscript traditions.</w:t>
      </w:r>
    </w:p>
    <w:p w14:paraId="669A0CC0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4.3 </w:t>
      </w:r>
      <w:r>
        <w:rPr>
          <w:rFonts w:ascii="WDNFKG+SegoeUI-Bold"/>
          <w:color w:val="5D6D7B"/>
          <w:spacing w:val="-3"/>
          <w:sz w:val="24"/>
        </w:rPr>
        <w:t>Valency</w:t>
      </w:r>
      <w:r>
        <w:rPr>
          <w:rFonts w:ascii="WDNFKG+SegoeUI-Bold"/>
          <w:color w:val="5D6D7B"/>
          <w:spacing w:val="3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Extraction and Lexicon Construction</w:t>
      </w:r>
    </w:p>
    <w:p w14:paraId="3EE7FCA3" w14:textId="314CF25F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valency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extraction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process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follow</w:t>
      </w:r>
      <w:r w:rsidR="00C30915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defined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identify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argument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structures: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dependency</w:t>
      </w:r>
    </w:p>
    <w:p w14:paraId="64D3DFB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relations analysis; case assignment pattern recognition; and lexical cooccurrence frequency calculation.</w:t>
      </w:r>
    </w:p>
    <w:p w14:paraId="2F3A5BE7" w14:textId="3A29D390" w:rsidR="00772632" w:rsidRDefault="00000000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research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method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identif</w:t>
      </w:r>
      <w:r w:rsidR="00C30915">
        <w:rPr>
          <w:rFonts w:ascii="WDNFKG+SegoeUI-Bold"/>
          <w:color w:val="C0392B"/>
          <w:spacing w:val="1"/>
          <w:sz w:val="24"/>
        </w:rPr>
        <w:t>ies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crucial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arguments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through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subject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direct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object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analysis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while</w:t>
      </w:r>
    </w:p>
    <w:p w14:paraId="6CE48063" w14:textId="6B698C03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treating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indirect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complements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as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additional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elements.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2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conduct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statistical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analyses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</w:p>
    <w:p w14:paraId="151E3D25" w14:textId="37DC1A9D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1"/>
          <w:sz w:val="24"/>
        </w:rPr>
        <w:t>reveal</w:t>
      </w:r>
      <w:r w:rsidR="00C30915">
        <w:rPr>
          <w:rFonts w:ascii="WDNFKG+SegoeUI-Bold"/>
          <w:color w:val="C0392B"/>
          <w:spacing w:val="-1"/>
          <w:sz w:val="24"/>
        </w:rPr>
        <w:t>s</w:t>
      </w:r>
      <w:r>
        <w:rPr>
          <w:rFonts w:ascii="WDNFKG+SegoeUI-Bold"/>
          <w:color w:val="C0392B"/>
          <w:spacing w:val="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 xml:space="preserve">essential patterns according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established methodologies (Baayen 2008; Gries 2013).</w:t>
      </w:r>
    </w:p>
    <w:p w14:paraId="441C6C90" w14:textId="184B7EB7" w:rsidR="00772632" w:rsidRDefault="00C30915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1"/>
          <w:sz w:val="24"/>
        </w:rPr>
        <w:t>In this relation, our main r</w:t>
      </w:r>
      <w:r w:rsidR="00000000">
        <w:rPr>
          <w:rFonts w:ascii="WDNFKG+SegoeUI-Bold"/>
          <w:color w:val="C0392B"/>
          <w:spacing w:val="-1"/>
          <w:sz w:val="24"/>
        </w:rPr>
        <w:t>esearch</w:t>
      </w:r>
      <w:r w:rsidR="00000000">
        <w:rPr>
          <w:rFonts w:ascii="WDNFKG+SegoeUI-Bold"/>
          <w:color w:val="C0392B"/>
          <w:spacing w:val="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q</w:t>
      </w:r>
      <w:r w:rsidR="00000000">
        <w:rPr>
          <w:rFonts w:ascii="WDNFKG+SegoeUI-Bold"/>
          <w:color w:val="C0392B"/>
          <w:sz w:val="24"/>
        </w:rPr>
        <w:t>uestions</w:t>
      </w:r>
      <w:r>
        <w:rPr>
          <w:rFonts w:ascii="WDNFKG+SegoeUI-Bold"/>
          <w:color w:val="C0392B"/>
          <w:sz w:val="24"/>
        </w:rPr>
        <w:t xml:space="preserve"> can be described as below: </w:t>
      </w:r>
    </w:p>
    <w:p w14:paraId="117DAC07" w14:textId="787EF727" w:rsidR="00772632" w:rsidRPr="00C30915" w:rsidRDefault="00000000" w:rsidP="00C30915">
      <w:pPr>
        <w:pStyle w:val="ListParagraph"/>
        <w:numPr>
          <w:ilvl w:val="0"/>
          <w:numId w:val="2"/>
        </w:num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 w:rsidRPr="00C30915">
        <w:rPr>
          <w:rFonts w:ascii="WDNFKG+SegoeUI-Bold"/>
          <w:color w:val="C0392B"/>
          <w:spacing w:val="-3"/>
          <w:sz w:val="24"/>
        </w:rPr>
        <w:t>Valency</w:t>
      </w:r>
      <w:r w:rsidRPr="00C30915">
        <w:rPr>
          <w:rFonts w:ascii="WDNFKG+SegoeUI-Bold"/>
          <w:color w:val="C0392B"/>
          <w:spacing w:val="14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Diversity:</w:t>
      </w:r>
      <w:r w:rsidRPr="00C30915">
        <w:rPr>
          <w:rFonts w:ascii="WDNFKG+SegoeUI-Bold"/>
          <w:color w:val="C0392B"/>
          <w:spacing w:val="11"/>
          <w:sz w:val="24"/>
        </w:rPr>
        <w:t xml:space="preserve"> </w:t>
      </w:r>
      <w:r w:rsidRPr="00C30915">
        <w:rPr>
          <w:rFonts w:ascii="WDNFKG+SegoeUI-Bold"/>
          <w:color w:val="C0392B"/>
          <w:spacing w:val="-6"/>
          <w:sz w:val="24"/>
        </w:rPr>
        <w:t>We</w:t>
      </w:r>
      <w:r w:rsidR="00C30915">
        <w:rPr>
          <w:rFonts w:ascii="WDNFKG+SegoeUI-Bold"/>
          <w:color w:val="C0392B"/>
          <w:spacing w:val="17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test</w:t>
      </w:r>
      <w:r w:rsidRPr="00C30915">
        <w:rPr>
          <w:rFonts w:ascii="WDNFKG+SegoeUI-Bold"/>
          <w:color w:val="C0392B"/>
          <w:spacing w:val="11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whether</w:t>
      </w:r>
      <w:r w:rsidRPr="00C30915">
        <w:rPr>
          <w:rFonts w:ascii="WDNFKG+SegoeUI-Bold"/>
          <w:color w:val="C0392B"/>
          <w:spacing w:val="11"/>
          <w:sz w:val="24"/>
        </w:rPr>
        <w:t xml:space="preserve"> </w:t>
      </w:r>
      <w:r w:rsidRPr="00C30915">
        <w:rPr>
          <w:rFonts w:ascii="WDNFKG+SegoeUI-Bold"/>
          <w:color w:val="C0392B"/>
          <w:spacing w:val="-1"/>
          <w:sz w:val="24"/>
        </w:rPr>
        <w:t>valency</w:t>
      </w:r>
      <w:r w:rsidRPr="00C30915">
        <w:rPr>
          <w:rFonts w:ascii="WDNFKG+SegoeUI-Bold"/>
          <w:color w:val="C0392B"/>
          <w:spacing w:val="12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diversity</w:t>
      </w:r>
      <w:r w:rsidRPr="00C30915">
        <w:rPr>
          <w:rFonts w:ascii="WDNFKG+SegoeUI-Bold"/>
          <w:color w:val="C0392B"/>
          <w:spacing w:val="11"/>
          <w:sz w:val="24"/>
        </w:rPr>
        <w:t xml:space="preserve"> </w:t>
      </w:r>
      <w:r w:rsidRPr="00C30915">
        <w:rPr>
          <w:rFonts w:ascii="WDNFKG+SegoeUI-Bold"/>
          <w:color w:val="C0392B"/>
          <w:spacing w:val="-4"/>
          <w:sz w:val="24"/>
        </w:rPr>
        <w:t>of</w:t>
      </w:r>
      <w:r w:rsidRPr="00C30915">
        <w:rPr>
          <w:rFonts w:ascii="WDNFKG+SegoeUI-Bold"/>
          <w:color w:val="C0392B"/>
          <w:spacing w:val="14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high-frequency</w:t>
      </w:r>
      <w:r w:rsidRPr="00C30915">
        <w:rPr>
          <w:rFonts w:ascii="WDNFKG+SegoeUI-Bold"/>
          <w:color w:val="C0392B"/>
          <w:spacing w:val="11"/>
          <w:sz w:val="24"/>
        </w:rPr>
        <w:t xml:space="preserve"> </w:t>
      </w:r>
      <w:r w:rsidRPr="00C30915">
        <w:rPr>
          <w:rFonts w:ascii="WDNFKG+SegoeUI-Bold"/>
          <w:color w:val="C0392B"/>
          <w:spacing w:val="-1"/>
          <w:sz w:val="24"/>
        </w:rPr>
        <w:t>verbs</w:t>
      </w:r>
      <w:r w:rsidRPr="00C30915">
        <w:rPr>
          <w:rFonts w:ascii="WDNFKG+SegoeUI-Bold"/>
          <w:color w:val="C0392B"/>
          <w:spacing w:val="11"/>
          <w:sz w:val="24"/>
        </w:rPr>
        <w:t xml:space="preserve"> </w:t>
      </w:r>
      <w:r w:rsidRPr="00C30915">
        <w:rPr>
          <w:rFonts w:ascii="WDNFKG+SegoeUI-Bold"/>
          <w:color w:val="C0392B"/>
          <w:spacing w:val="-1"/>
          <w:sz w:val="24"/>
        </w:rPr>
        <w:t>exceeds</w:t>
      </w:r>
      <w:r w:rsidRPr="00C30915">
        <w:rPr>
          <w:rFonts w:ascii="WDNFKG+SegoeUI-Bold"/>
          <w:color w:val="C0392B"/>
          <w:spacing w:val="11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that</w:t>
      </w:r>
    </w:p>
    <w:p w14:paraId="1D3D489C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31747C3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F28DB6E" w14:textId="77777777" w:rsidR="00772632" w:rsidRDefault="00772632">
      <w:pPr>
        <w:pStyle w:val="NoList1"/>
        <w:sectPr w:rsidR="00772632">
          <w:pgSz w:w="12240" w:h="15840"/>
          <w:pgMar w:top="219" w:right="100" w:bottom="0" w:left="375" w:header="720" w:footer="720" w:gutter="0"/>
          <w:pgNumType w:start="1"/>
          <w:cols w:space="720"/>
          <w:docGrid w:linePitch="1"/>
        </w:sectPr>
      </w:pPr>
    </w:p>
    <w:p w14:paraId="1D76F1C4" w14:textId="58B51978" w:rsidR="00772632" w:rsidRDefault="00C30915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lastRenderedPageBreak/>
        <w:drawing>
          <wp:anchor distT="0" distB="0" distL="114300" distR="114300" simplePos="0" relativeHeight="251653632" behindDoc="1" locked="0" layoutInCell="1" allowOverlap="1" wp14:anchorId="5FA7DC39" wp14:editId="7E3C4395">
            <wp:simplePos x="0" y="0"/>
            <wp:positionH relativeFrom="page">
              <wp:posOffset>-218440</wp:posOffset>
            </wp:positionH>
            <wp:positionV relativeFrom="page">
              <wp:posOffset>-66040</wp:posOffset>
            </wp:positionV>
            <wp:extent cx="7797800" cy="10083800"/>
            <wp:effectExtent l="0" t="0" r="0" b="0"/>
            <wp:wrapNone/>
            <wp:docPr id="5" name="_x0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25A7C5" w14:textId="5D6076A9" w:rsidR="00C30915" w:rsidRDefault="00000000" w:rsidP="00C30915">
      <w:pPr>
        <w:spacing w:before="0" w:after="0" w:line="329" w:lineRule="exact"/>
        <w:jc w:val="left"/>
        <w:rPr>
          <w:rFonts w:ascii="WDNFKG+SegoeUI-Bold"/>
          <w:color w:val="C0392B"/>
          <w:sz w:val="24"/>
        </w:rPr>
      </w:pPr>
      <w:bookmarkStart w:id="43" w:name="br12"/>
      <w:bookmarkEnd w:id="43"/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8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low-frequency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verbs,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would</w:t>
      </w:r>
      <w:r>
        <w:rPr>
          <w:rFonts w:ascii="WDNFKG+SegoeUI-Bold"/>
          <w:color w:val="C0392B"/>
          <w:spacing w:val="8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confirm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usage-based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models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(Bybee</w:t>
      </w:r>
      <w:r>
        <w:rPr>
          <w:rFonts w:ascii="WDNFKG+SegoeUI-Bold"/>
          <w:color w:val="C0392B"/>
          <w:spacing w:val="8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2007</w:t>
      </w:r>
      <w:r w:rsidR="00C30915">
        <w:rPr>
          <w:rFonts w:ascii="WDNFKG+SegoeUI-Bold"/>
          <w:color w:val="C0392B"/>
          <w:sz w:val="24"/>
        </w:rPr>
        <w:t>).</w:t>
      </w:r>
    </w:p>
    <w:p w14:paraId="7AA219EA" w14:textId="7548C78C" w:rsidR="00772632" w:rsidRDefault="00772632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</w:p>
    <w:p w14:paraId="37C90ED5" w14:textId="40A0C28F" w:rsidR="00772632" w:rsidRPr="00C30915" w:rsidRDefault="00000000" w:rsidP="00C30915">
      <w:pPr>
        <w:pStyle w:val="ListParagraph"/>
        <w:numPr>
          <w:ilvl w:val="0"/>
          <w:numId w:val="2"/>
        </w:num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 w:rsidRPr="00C30915">
        <w:rPr>
          <w:rFonts w:ascii="WDNFKG+SegoeUI-Bold"/>
          <w:color w:val="C0392B"/>
          <w:sz w:val="24"/>
        </w:rPr>
        <w:t>Borrowing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and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Complexity: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pacing w:val="-6"/>
          <w:sz w:val="24"/>
        </w:rPr>
        <w:t>We</w:t>
      </w:r>
      <w:r w:rsidRPr="00C30915">
        <w:rPr>
          <w:rFonts w:ascii="WDNFKG+SegoeUI-Bold"/>
          <w:color w:val="C0392B"/>
          <w:spacing w:val="66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investigate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whether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borrowed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pacing w:val="-1"/>
          <w:sz w:val="24"/>
        </w:rPr>
        <w:t>verbs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maintain</w:t>
      </w:r>
      <w:r w:rsidRPr="00C30915">
        <w:rPr>
          <w:rFonts w:ascii="WDNFKG+SegoeUI-Bold"/>
          <w:color w:val="C0392B"/>
          <w:spacing w:val="60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higher</w:t>
      </w:r>
    </w:p>
    <w:p w14:paraId="374ADFB7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structural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complexity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than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native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verbs,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would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show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evidence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1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language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contact</w:t>
      </w:r>
      <w:r>
        <w:rPr>
          <w:rFonts w:ascii="WDNFKG+SegoeUI-Bold"/>
          <w:color w:val="C0392B"/>
          <w:spacing w:val="1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(Thomason</w:t>
      </w:r>
    </w:p>
    <w:p w14:paraId="4E753D41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&amp; Kaufman 1988; Lavidas 2021: 283-310).</w:t>
      </w:r>
    </w:p>
    <w:p w14:paraId="02BBD549" w14:textId="3BCD01D0" w:rsidR="00772632" w:rsidRPr="00C30915" w:rsidRDefault="00000000" w:rsidP="00C30915">
      <w:pPr>
        <w:pStyle w:val="ListParagraph"/>
        <w:numPr>
          <w:ilvl w:val="0"/>
          <w:numId w:val="2"/>
        </w:num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 w:rsidRPr="00C30915">
        <w:rPr>
          <w:rFonts w:ascii="WDNFKG+SegoeUI-Bold"/>
          <w:color w:val="C0392B"/>
          <w:sz w:val="24"/>
        </w:rPr>
        <w:t>Argument</w:t>
      </w:r>
      <w:r w:rsidRPr="00C30915">
        <w:rPr>
          <w:rFonts w:ascii="WDNFKG+SegoeUI-Bold"/>
          <w:color w:val="C0392B"/>
          <w:spacing w:val="57"/>
          <w:sz w:val="24"/>
        </w:rPr>
        <w:t xml:space="preserve"> </w:t>
      </w:r>
      <w:r w:rsidRPr="00C30915">
        <w:rPr>
          <w:rFonts w:ascii="WDNFKG+SegoeUI-Bold"/>
          <w:color w:val="C0392B"/>
          <w:spacing w:val="-1"/>
          <w:sz w:val="24"/>
        </w:rPr>
        <w:t>Stability:</w:t>
      </w:r>
      <w:r w:rsidRPr="00C30915">
        <w:rPr>
          <w:rFonts w:ascii="WDNFKG+SegoeUI-Bold"/>
          <w:color w:val="C0392B"/>
          <w:spacing w:val="59"/>
          <w:sz w:val="24"/>
        </w:rPr>
        <w:t xml:space="preserve"> </w:t>
      </w:r>
      <w:r w:rsidRPr="00C30915">
        <w:rPr>
          <w:rFonts w:ascii="WDNFKG+SegoeUI-Bold"/>
          <w:color w:val="C0392B"/>
          <w:spacing w:val="-6"/>
          <w:sz w:val="24"/>
        </w:rPr>
        <w:t>We</w:t>
      </w:r>
      <w:r w:rsidRPr="00C30915">
        <w:rPr>
          <w:rFonts w:ascii="WDNFKG+SegoeUI-Bold"/>
          <w:color w:val="C0392B"/>
          <w:spacing w:val="64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hypothesize</w:t>
      </w:r>
      <w:r w:rsidRPr="00C30915">
        <w:rPr>
          <w:rFonts w:ascii="WDNFKG+SegoeUI-Bold"/>
          <w:color w:val="C0392B"/>
          <w:spacing w:val="57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that</w:t>
      </w:r>
      <w:r w:rsidRPr="00C30915">
        <w:rPr>
          <w:rFonts w:ascii="WDNFKG+SegoeUI-Bold"/>
          <w:color w:val="C0392B"/>
          <w:spacing w:val="58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core</w:t>
      </w:r>
      <w:r w:rsidRPr="00C30915">
        <w:rPr>
          <w:rFonts w:ascii="WDNFKG+SegoeUI-Bold"/>
          <w:color w:val="C0392B"/>
          <w:spacing w:val="57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arguments</w:t>
      </w:r>
      <w:r w:rsidRPr="00C30915">
        <w:rPr>
          <w:rFonts w:ascii="WDNFKG+SegoeUI-Bold"/>
          <w:color w:val="C0392B"/>
          <w:spacing w:val="57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will</w:t>
      </w:r>
      <w:r w:rsidRPr="00C30915">
        <w:rPr>
          <w:rFonts w:ascii="WDNFKG+SegoeUI-Bold"/>
          <w:color w:val="C0392B"/>
          <w:spacing w:val="57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show</w:t>
      </w:r>
      <w:r w:rsidRPr="00C30915">
        <w:rPr>
          <w:rFonts w:ascii="WDNFKG+SegoeUI-Bold"/>
          <w:color w:val="C0392B"/>
          <w:spacing w:val="57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greater</w:t>
      </w:r>
      <w:r w:rsidRPr="00C30915">
        <w:rPr>
          <w:rFonts w:ascii="WDNFKG+SegoeUI-Bold"/>
          <w:color w:val="C0392B"/>
          <w:spacing w:val="58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stability</w:t>
      </w:r>
      <w:r w:rsidRPr="00C30915">
        <w:rPr>
          <w:rFonts w:ascii="WDNFKG+SegoeUI-Bold"/>
          <w:color w:val="C0392B"/>
          <w:spacing w:val="58"/>
          <w:sz w:val="24"/>
        </w:rPr>
        <w:t xml:space="preserve"> </w:t>
      </w:r>
      <w:r w:rsidRPr="00C30915">
        <w:rPr>
          <w:rFonts w:ascii="WDNFKG+SegoeUI-Bold"/>
          <w:color w:val="C0392B"/>
          <w:sz w:val="24"/>
        </w:rPr>
        <w:t>than</w:t>
      </w:r>
    </w:p>
    <w:p w14:paraId="7AF20FDB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peripheral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elements,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would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support</w:t>
      </w:r>
      <w:r>
        <w:rPr>
          <w:rFonts w:ascii="WDNFKG+SegoeUI-Bold"/>
          <w:color w:val="C0392B"/>
          <w:spacing w:val="7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hierarchical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argument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structure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models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(Croft</w:t>
      </w:r>
      <w:r>
        <w:rPr>
          <w:rFonts w:ascii="WDNFKG+SegoeUI-Bold"/>
          <w:color w:val="C0392B"/>
          <w:spacing w:val="8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2012;</w:t>
      </w:r>
    </w:p>
    <w:p w14:paraId="3357498F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b/>
          <w:color w:val="00C800"/>
          <w:sz w:val="24"/>
        </w:rPr>
        <w:t>Lavidas 2009: 145-167).</w:t>
      </w:r>
    </w:p>
    <w:p w14:paraId="36ADCD3D" w14:textId="0B2CA366" w:rsidR="00772632" w:rsidRPr="00C30915" w:rsidRDefault="00C30915" w:rsidP="00C30915">
      <w:pPr>
        <w:pStyle w:val="ListParagraph"/>
        <w:numPr>
          <w:ilvl w:val="0"/>
          <w:numId w:val="2"/>
        </w:num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2"/>
          <w:sz w:val="24"/>
        </w:rPr>
        <w:t>T</w:t>
      </w:r>
      <w:r w:rsidR="00000000" w:rsidRPr="00C30915">
        <w:rPr>
          <w:rFonts w:ascii="WDNFKG+SegoeUI-Bold"/>
          <w:color w:val="C0392B"/>
          <w:spacing w:val="-2"/>
          <w:sz w:val="24"/>
        </w:rPr>
        <w:t>ranslation</w:t>
      </w:r>
      <w:r w:rsidR="00000000" w:rsidRPr="00C30915">
        <w:rPr>
          <w:rFonts w:ascii="WDNFKG+SegoeUI-Bold"/>
          <w:color w:val="C0392B"/>
          <w:spacing w:val="20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Effects:</w:t>
      </w:r>
      <w:r w:rsidR="00000000" w:rsidRPr="00C30915">
        <w:rPr>
          <w:rFonts w:ascii="WDNFKG+SegoeUI-Bold"/>
          <w:color w:val="C0392B"/>
          <w:spacing w:val="18"/>
          <w:sz w:val="24"/>
        </w:rPr>
        <w:t xml:space="preserve"> </w:t>
      </w:r>
      <w:r w:rsidR="00000000" w:rsidRPr="00C30915">
        <w:rPr>
          <w:rFonts w:ascii="WDNFKG+SegoeUI-Bold"/>
          <w:color w:val="C0392B"/>
          <w:spacing w:val="-6"/>
          <w:sz w:val="24"/>
        </w:rPr>
        <w:t>We</w:t>
      </w:r>
      <w:r w:rsidR="00000000" w:rsidRPr="00C30915">
        <w:rPr>
          <w:rFonts w:ascii="WDNFKG+SegoeUI-Bold"/>
          <w:color w:val="C0392B"/>
          <w:spacing w:val="18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measure</w:t>
      </w:r>
      <w:r w:rsidR="00000000" w:rsidRPr="00C30915">
        <w:rPr>
          <w:rFonts w:ascii="WDNFKG+SegoeUI-Bold"/>
          <w:color w:val="C0392B"/>
          <w:spacing w:val="17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whether</w:t>
      </w:r>
      <w:r w:rsidR="00000000" w:rsidRPr="00C30915">
        <w:rPr>
          <w:rFonts w:ascii="WDNFKG+SegoeUI-Bold"/>
          <w:color w:val="C0392B"/>
          <w:spacing w:val="18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different</w:t>
      </w:r>
      <w:r w:rsidR="00000000" w:rsidRPr="00C30915">
        <w:rPr>
          <w:rFonts w:ascii="WDNFKG+SegoeUI-Bold"/>
          <w:color w:val="C0392B"/>
          <w:spacing w:val="18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translation</w:t>
      </w:r>
      <w:r w:rsidR="00000000" w:rsidRPr="00C30915">
        <w:rPr>
          <w:rFonts w:ascii="WDNFKG+SegoeUI-Bold"/>
          <w:color w:val="C0392B"/>
          <w:spacing w:val="18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methods</w:t>
      </w:r>
      <w:r w:rsidR="00000000" w:rsidRPr="00C30915">
        <w:rPr>
          <w:rFonts w:ascii="WDNFKG+SegoeUI-Bold"/>
          <w:color w:val="C0392B"/>
          <w:spacing w:val="17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produce</w:t>
      </w:r>
      <w:r w:rsidR="00000000" w:rsidRPr="00C30915">
        <w:rPr>
          <w:rFonts w:ascii="WDNFKG+SegoeUI-Bold"/>
          <w:color w:val="C0392B"/>
          <w:spacing w:val="18"/>
          <w:sz w:val="24"/>
        </w:rPr>
        <w:t xml:space="preserve"> </w:t>
      </w:r>
      <w:r w:rsidR="00000000" w:rsidRPr="00C30915">
        <w:rPr>
          <w:rFonts w:ascii="WDNFKG+SegoeUI-Bold"/>
          <w:color w:val="C0392B"/>
          <w:sz w:val="24"/>
        </w:rPr>
        <w:t>different</w:t>
      </w:r>
    </w:p>
    <w:p w14:paraId="44A77247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levels</w:t>
      </w:r>
      <w:r>
        <w:rPr>
          <w:rFonts w:ascii="WDNFKG+SegoeUI-Bold"/>
          <w:color w:val="C0392B"/>
          <w:spacing w:val="53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56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valency</w:t>
      </w:r>
      <w:r>
        <w:rPr>
          <w:rFonts w:ascii="WDNFKG+SegoeUI-Bold"/>
          <w:color w:val="C0392B"/>
          <w:spacing w:val="5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pattern</w:t>
      </w:r>
      <w:r>
        <w:rPr>
          <w:rFonts w:ascii="WDNFKG+SegoeUI-Bold"/>
          <w:color w:val="C0392B"/>
          <w:spacing w:val="5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preservation,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would</w:t>
      </w:r>
      <w:r>
        <w:rPr>
          <w:rFonts w:ascii="WDNFKG+SegoeUI-Bold"/>
          <w:color w:val="C0392B"/>
          <w:spacing w:val="5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confirm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essential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translation</w:t>
      </w:r>
      <w:r>
        <w:rPr>
          <w:rFonts w:ascii="WDNFKG+SegoeUI-Bold"/>
          <w:color w:val="C0392B"/>
          <w:spacing w:val="5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study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principles</w:t>
      </w:r>
    </w:p>
    <w:p w14:paraId="66D7F4D1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4"/>
          <w:sz w:val="24"/>
        </w:rPr>
        <w:t>(Tour</w:t>
      </w:r>
      <w:r>
        <w:rPr>
          <w:rFonts w:ascii="WDNFKG+SegoeUI-Bold"/>
          <w:color w:val="C0392B"/>
          <w:spacing w:val="-5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y 1995</w:t>
      </w:r>
      <w:commentRangeStart w:id="44"/>
      <w:r>
        <w:rPr>
          <w:rFonts w:ascii="WDNFKG+SegoeUI-Bold"/>
          <w:color w:val="C0392B"/>
          <w:sz w:val="24"/>
        </w:rPr>
        <w:t>; Lavidas 2021: 290-295).</w:t>
      </w:r>
      <w:commentRangeEnd w:id="44"/>
      <w:r w:rsidR="00C30915">
        <w:rPr>
          <w:rStyle w:val="CommentReference"/>
          <w:rFonts w:ascii="WDNFKG+SegoeUI-Bold"/>
          <w:color w:val="000000"/>
          <w:sz w:val="24"/>
          <w:szCs w:val="22"/>
        </w:rPr>
        <w:commentReference w:id="44"/>
      </w:r>
    </w:p>
    <w:p w14:paraId="05D7ECC4" w14:textId="641BF034" w:rsidR="00772632" w:rsidRDefault="00000000">
      <w:pPr>
        <w:spacing w:before="459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>5. Digital Humanities</w:t>
      </w:r>
      <w:r w:rsidR="00C30915">
        <w:rPr>
          <w:rFonts w:ascii="JHKSMC+SegoeUI-Bold"/>
          <w:color w:val="34495E"/>
          <w:sz w:val="33"/>
        </w:rPr>
        <w:t xml:space="preserve"> </w:t>
      </w:r>
      <w:r w:rsidR="00C30915">
        <w:rPr>
          <w:rFonts w:ascii="Calibri" w:hAnsi="Calibri" w:cs="Calibri"/>
          <w:color w:val="34495E"/>
          <w:sz w:val="33"/>
        </w:rPr>
        <w:t>(Digital Diachronic Linguistics)</w:t>
      </w:r>
      <w:r>
        <w:rPr>
          <w:rFonts w:ascii="JHKSMC+SegoeUI-Bold"/>
          <w:color w:val="34495E"/>
          <w:sz w:val="33"/>
        </w:rPr>
        <w:t xml:space="preserve"> Integration and </w:t>
      </w:r>
      <w:r>
        <w:rPr>
          <w:rFonts w:ascii="JHKSMC+SegoeUI-Bold"/>
          <w:color w:val="34495E"/>
          <w:spacing w:val="1"/>
          <w:sz w:val="33"/>
        </w:rPr>
        <w:t>Interdisciplinary</w:t>
      </w:r>
      <w:r>
        <w:rPr>
          <w:rFonts w:ascii="JHKSMC+SegoeUI-Bold"/>
          <w:color w:val="34495E"/>
          <w:spacing w:val="-1"/>
          <w:sz w:val="33"/>
        </w:rPr>
        <w:t xml:space="preserve"> </w:t>
      </w:r>
      <w:r>
        <w:rPr>
          <w:rFonts w:ascii="JHKSMC+SegoeUI-Bold"/>
          <w:color w:val="34495E"/>
          <w:spacing w:val="-5"/>
          <w:sz w:val="33"/>
        </w:rPr>
        <w:t>Value</w:t>
      </w:r>
    </w:p>
    <w:p w14:paraId="47A2D1D3" w14:textId="77777777" w:rsidR="00772632" w:rsidRDefault="00000000">
      <w:pPr>
        <w:spacing w:before="348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5.1 The </w:t>
      </w:r>
      <w:r>
        <w:rPr>
          <w:rFonts w:ascii="WDNFKG+SegoeUI-Bold"/>
          <w:color w:val="5D6D7B"/>
          <w:spacing w:val="-4"/>
          <w:sz w:val="24"/>
        </w:rPr>
        <w:t>Value</w:t>
      </w:r>
      <w:r>
        <w:rPr>
          <w:rFonts w:ascii="WDNFKG+SegoeUI-Bold"/>
          <w:color w:val="5D6D7B"/>
          <w:spacing w:val="4"/>
          <w:sz w:val="24"/>
        </w:rPr>
        <w:t xml:space="preserve"> </w:t>
      </w:r>
      <w:r>
        <w:rPr>
          <w:rFonts w:ascii="WDNFKG+SegoeUI-Bold"/>
          <w:color w:val="5D6D7B"/>
          <w:spacing w:val="-4"/>
          <w:sz w:val="24"/>
        </w:rPr>
        <w:t>of</w:t>
      </w:r>
      <w:r>
        <w:rPr>
          <w:rFonts w:ascii="WDNFKG+SegoeUI-Bold"/>
          <w:color w:val="5D6D7B"/>
          <w:spacing w:val="4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Digitized Collections for Humanistic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pacing w:val="-1"/>
          <w:sz w:val="24"/>
        </w:rPr>
        <w:t>Research</w:t>
      </w:r>
    </w:p>
    <w:p w14:paraId="4C587573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noted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throughout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discussion,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is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being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constructed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perspective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</w:p>
    <w:p w14:paraId="789EA8E5" w14:textId="4D47EE49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mind,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hold</w:t>
      </w:r>
      <w:r w:rsidR="00C30915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significant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value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disciplines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(Hunston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2022: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226-254).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Students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79C25D83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humanities</w:t>
      </w:r>
      <w:r>
        <w:rPr>
          <w:rFonts w:ascii="LKOPUR+SegoeUI"/>
          <w:color w:val="2C3E50"/>
          <w:spacing w:val="9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be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able</w:t>
      </w:r>
      <w:r>
        <w:rPr>
          <w:rFonts w:ascii="WDNFKG+SegoeUI-Bold"/>
          <w:color w:val="C0392B"/>
          <w:spacing w:val="18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2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benefit</w:t>
      </w:r>
      <w:r>
        <w:rPr>
          <w:rFonts w:ascii="WDNFKG+SegoeUI-Bold"/>
          <w:color w:val="C0392B"/>
          <w:spacing w:val="94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digitized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collection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influential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</w:p>
    <w:p w14:paraId="308A626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various ways.</w:t>
      </w:r>
    </w:p>
    <w:p w14:paraId="47EDCDFA" w14:textId="0429DF60" w:rsidR="00772632" w:rsidRDefault="00000000">
      <w:p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pacing w:val="-2"/>
          <w:sz w:val="24"/>
        </w:rPr>
        <w:t>Paired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powerful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search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tool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concordancer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(provided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pacing w:val="-1"/>
          <w:sz w:val="24"/>
        </w:rPr>
        <w:t>Reader),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77"/>
          <w:sz w:val="24"/>
        </w:rPr>
        <w:t xml:space="preserve"> </w:t>
      </w:r>
      <w:r w:rsidR="00C30915">
        <w:rPr>
          <w:rFonts w:ascii="WDNFKG+SegoeUI-Bold"/>
          <w:color w:val="C0392B"/>
          <w:sz w:val="24"/>
        </w:rPr>
        <w:t>is</w:t>
      </w:r>
    </w:p>
    <w:p w14:paraId="0903D16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suitable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researching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literary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devices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themes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structure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meaning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interact.</w:t>
      </w:r>
      <w:r>
        <w:rPr>
          <w:rFonts w:ascii="LKOPUR+SegoeUI"/>
          <w:color w:val="2C3E50"/>
          <w:spacing w:val="48"/>
          <w:sz w:val="24"/>
        </w:rPr>
        <w:t xml:space="preserve"> </w:t>
      </w:r>
      <w:commentRangeStart w:id="45"/>
      <w:r>
        <w:rPr>
          <w:rFonts w:ascii="LKOPUR+SegoeUI"/>
          <w:color w:val="2C3E50"/>
          <w:sz w:val="24"/>
        </w:rPr>
        <w:t>Dipper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&amp;</w:t>
      </w:r>
    </w:p>
    <w:p w14:paraId="72843CBE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Schultz-Balluff</w:t>
      </w:r>
      <w:r>
        <w:rPr>
          <w:rFonts w:ascii="LKOPUR+SegoeUI"/>
          <w:color w:val="2C3E50"/>
          <w:spacing w:val="55"/>
          <w:sz w:val="24"/>
        </w:rPr>
        <w:t xml:space="preserve"> </w:t>
      </w:r>
      <w:r>
        <w:rPr>
          <w:rFonts w:ascii="LKOPUR+SegoeUI"/>
          <w:color w:val="2C3E50"/>
          <w:sz w:val="24"/>
        </w:rPr>
        <w:t>(2013)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illustrate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55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analysis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50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medieval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tract</w:t>
      </w:r>
      <w:r>
        <w:rPr>
          <w:rFonts w:ascii="LKOPUR+SegoeUI"/>
          <w:color w:val="2C3E50"/>
          <w:spacing w:val="55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56"/>
          <w:sz w:val="24"/>
        </w:rPr>
        <w:t xml:space="preserve"> </w:t>
      </w:r>
      <w:r>
        <w:rPr>
          <w:rFonts w:ascii="LKOPUR+SegoeUI"/>
          <w:color w:val="2C3E50"/>
          <w:sz w:val="24"/>
        </w:rPr>
        <w:t>show</w:t>
      </w:r>
    </w:p>
    <w:p w14:paraId="561B424D" w14:textId="071ECCAA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various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terms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used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describe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"/>
          <w:sz w:val="24"/>
        </w:rPr>
        <w:t xml:space="preserve"> </w:t>
      </w:r>
      <w:r w:rsidR="00C17BF6">
        <w:rPr>
          <w:rFonts w:ascii="LKOPUR+SegoeUI"/>
          <w:color w:val="2C3E50"/>
          <w:sz w:val="24"/>
        </w:rPr>
        <w:t>‘</w:t>
      </w:r>
      <w:r>
        <w:rPr>
          <w:rFonts w:ascii="LKOPUR+SegoeUI"/>
          <w:color w:val="2C3E50"/>
          <w:sz w:val="24"/>
        </w:rPr>
        <w:t>Last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Supper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concept.</w:t>
      </w:r>
      <w:commentRangeEnd w:id="45"/>
      <w:r w:rsidR="00C30915">
        <w:rPr>
          <w:rStyle w:val="CommentReference"/>
          <w:rFonts w:ascii="LKOPUR+SegoeUI"/>
          <w:color w:val="2C3E50"/>
          <w:spacing w:val="2"/>
          <w:sz w:val="24"/>
          <w:szCs w:val="22"/>
        </w:rPr>
        <w:commentReference w:id="45"/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proves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beneficial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scholars</w:t>
      </w:r>
    </w:p>
    <w:p w14:paraId="6ECB78C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who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philosophical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Aristotle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Plato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helps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them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understand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ideas</w:t>
      </w:r>
    </w:p>
    <w:p w14:paraId="0EE597AE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translate into different languages.</w:t>
      </w:r>
    </w:p>
    <w:p w14:paraId="18F8ADFA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Research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becomes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easier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when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scientists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have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access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parallel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simplifies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their</w:t>
      </w:r>
      <w:r>
        <w:rPr>
          <w:rFonts w:ascii="LKOPUR+SegoeUI"/>
          <w:color w:val="2C3E50"/>
          <w:spacing w:val="12"/>
          <w:sz w:val="24"/>
        </w:rPr>
        <w:t xml:space="preserve"> </w:t>
      </w:r>
      <w:r>
        <w:rPr>
          <w:rFonts w:ascii="LKOPUR+SegoeUI"/>
          <w:color w:val="2C3E50"/>
          <w:sz w:val="24"/>
        </w:rPr>
        <w:t>comparison</w:t>
      </w:r>
    </w:p>
    <w:p w14:paraId="1737196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work.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can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be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beneficial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comparing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authorial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style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writers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same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time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period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or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one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era</w:t>
      </w:r>
    </w:p>
    <w:p w14:paraId="37D6462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literary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writers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another.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digitization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process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enables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users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share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content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faster</w:t>
      </w:r>
      <w:r>
        <w:rPr>
          <w:rFonts w:ascii="LKOPUR+SegoeUI"/>
          <w:color w:val="2C3E50"/>
          <w:spacing w:val="1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making</w:t>
      </w:r>
    </w:p>
    <w:p w14:paraId="324D454B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editing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academic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operations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more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straightforward.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91"/>
          <w:sz w:val="24"/>
        </w:rPr>
        <w:t xml:space="preserve"> </w:t>
      </w:r>
      <w:r>
        <w:rPr>
          <w:rFonts w:ascii="LKOPUR+SegoeUI"/>
          <w:color w:val="2C3E50"/>
          <w:sz w:val="24"/>
        </w:rPr>
        <w:t>most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classicists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are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not</w:t>
      </w:r>
    </w:p>
    <w:p w14:paraId="596817E6" w14:textId="5B9FBEF3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programming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experts,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those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acquainted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Digital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Humanities</w:t>
      </w:r>
      <w:r w:rsidR="00C30915">
        <w:rPr>
          <w:rFonts w:ascii="LKOPUR+SegoeUI"/>
          <w:color w:val="2C3E50"/>
          <w:sz w:val="24"/>
        </w:rPr>
        <w:t xml:space="preserve"> </w:t>
      </w:r>
      <w:r w:rsidR="00C30915">
        <w:rPr>
          <w:rFonts w:ascii="LKOPUR+SegoeUI"/>
          <w:color w:val="2C3E50"/>
          <w:sz w:val="24"/>
        </w:rPr>
        <w:t>–</w:t>
      </w:r>
      <w:r w:rsidR="00C30915">
        <w:rPr>
          <w:rFonts w:ascii="LKOPUR+SegoeUI"/>
          <w:color w:val="2C3E50"/>
          <w:sz w:val="24"/>
        </w:rPr>
        <w:t xml:space="preserve"> or what we propose as a specialized </w:t>
      </w:r>
      <w:r w:rsidR="00C30915">
        <w:rPr>
          <w:rFonts w:ascii="LKOPUR+SegoeUI"/>
          <w:color w:val="2C3E50"/>
          <w:sz w:val="24"/>
        </w:rPr>
        <w:t>‘</w:t>
      </w:r>
      <w:r w:rsidR="00C30915">
        <w:rPr>
          <w:rFonts w:ascii="LKOPUR+SegoeUI"/>
          <w:color w:val="2C3E50"/>
          <w:sz w:val="24"/>
        </w:rPr>
        <w:t>Digital Diachronic Linguistics</w:t>
      </w:r>
      <w:r w:rsidR="00C30915">
        <w:rPr>
          <w:rFonts w:ascii="LKOPUR+SegoeUI"/>
          <w:color w:val="2C3E50"/>
          <w:sz w:val="24"/>
        </w:rPr>
        <w:t>’</w:t>
      </w:r>
      <w:r w:rsidR="00C30915">
        <w:rPr>
          <w:rFonts w:ascii="LKOPUR+SegoeUI"/>
          <w:color w:val="2C3E50"/>
          <w:sz w:val="24"/>
        </w:rPr>
        <w:t xml:space="preserve"> </w:t>
      </w:r>
      <w:r w:rsidR="00C30915">
        <w:rPr>
          <w:rFonts w:ascii="LKOPUR+SegoeUI"/>
          <w:color w:val="2C3E50"/>
          <w:sz w:val="24"/>
        </w:rPr>
        <w:t>–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or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fortunate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collaborate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computer</w:t>
      </w:r>
    </w:p>
    <w:p w14:paraId="0969C19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scientists may use the already digitized texts in new projects.</w:t>
      </w:r>
    </w:p>
    <w:p w14:paraId="3934EBC4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5.2 Historical Context and Cultural </w:t>
      </w:r>
      <w:r>
        <w:rPr>
          <w:rFonts w:ascii="WDNFKG+SegoeUI-Bold"/>
          <w:color w:val="5D6D7B"/>
          <w:spacing w:val="-1"/>
          <w:sz w:val="24"/>
        </w:rPr>
        <w:t>Exchange</w:t>
      </w:r>
    </w:p>
    <w:p w14:paraId="3E45883C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Non-linguists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value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written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communication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documentation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demonstrates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39"/>
          <w:sz w:val="24"/>
        </w:rPr>
        <w:t xml:space="preserve"> </w:t>
      </w:r>
      <w:r>
        <w:rPr>
          <w:rFonts w:ascii="LKOPUR+SegoeUI"/>
          <w:color w:val="2C3E50"/>
          <w:sz w:val="24"/>
        </w:rPr>
        <w:t>various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cultures</w:t>
      </w:r>
    </w:p>
    <w:p w14:paraId="0C882AF6" w14:textId="369EF5E6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literary</w:t>
      </w:r>
      <w:r>
        <w:rPr>
          <w:rFonts w:ascii="LKOPUR+SegoeUI"/>
          <w:color w:val="2C3E50"/>
          <w:spacing w:val="41"/>
          <w:sz w:val="24"/>
        </w:rPr>
        <w:t xml:space="preserve"> </w:t>
      </w:r>
      <w:r>
        <w:rPr>
          <w:rFonts w:ascii="LKOPUR+SegoeUI"/>
          <w:color w:val="2C3E50"/>
          <w:sz w:val="24"/>
        </w:rPr>
        <w:t>traditions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1"/>
          <w:sz w:val="24"/>
        </w:rPr>
        <w:t xml:space="preserve"> </w:t>
      </w:r>
      <w:r>
        <w:rPr>
          <w:rFonts w:ascii="LKOPUR+SegoeUI"/>
          <w:color w:val="2C3E50"/>
          <w:sz w:val="24"/>
        </w:rPr>
        <w:t>people</w:t>
      </w:r>
      <w:r>
        <w:rPr>
          <w:rFonts w:ascii="LKOPUR+SegoeUI"/>
          <w:color w:val="2C3E50"/>
          <w:spacing w:val="41"/>
          <w:sz w:val="24"/>
        </w:rPr>
        <w:t xml:space="preserve"> </w:t>
      </w:r>
      <w:r>
        <w:rPr>
          <w:rFonts w:ascii="LKOPUR+SegoeUI"/>
          <w:color w:val="2C3E50"/>
          <w:sz w:val="24"/>
        </w:rPr>
        <w:t>maintained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41"/>
          <w:sz w:val="24"/>
        </w:rPr>
        <w:t xml:space="preserve"> </w:t>
      </w:r>
      <w:r>
        <w:rPr>
          <w:rFonts w:ascii="LKOPUR+SegoeUI"/>
          <w:color w:val="2C3E50"/>
          <w:sz w:val="24"/>
        </w:rPr>
        <w:t>each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41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throughout</w:t>
      </w:r>
      <w:r>
        <w:rPr>
          <w:rFonts w:ascii="LKOPUR+SegoeUI"/>
          <w:color w:val="2C3E50"/>
          <w:spacing w:val="40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history.</w:t>
      </w:r>
      <w:r>
        <w:rPr>
          <w:rFonts w:ascii="LKOPUR+SegoeUI"/>
          <w:color w:val="2C3E50"/>
          <w:spacing w:val="41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1"/>
          <w:sz w:val="24"/>
        </w:rPr>
        <w:t xml:space="preserve"> </w:t>
      </w:r>
      <w:r>
        <w:rPr>
          <w:rFonts w:ascii="LKOPUR+SegoeUI"/>
          <w:color w:val="2C3E50"/>
          <w:sz w:val="24"/>
        </w:rPr>
        <w:t>example,</w:t>
      </w:r>
    </w:p>
    <w:p w14:paraId="5EE4C594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lastRenderedPageBreak/>
        <w:t>Green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(2011)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undertakes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history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England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800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1200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"the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interaction</w:t>
      </w:r>
    </w:p>
    <w:p w14:paraId="097CB10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cultures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era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conquests,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Scandinavian,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Norman,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and,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finally</w:t>
      </w:r>
      <w:r>
        <w:rPr>
          <w:rFonts w:ascii="LKOPUR+SegoeUI"/>
          <w:color w:val="2C3E50"/>
          <w:spacing w:val="1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more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debatably,</w:t>
      </w:r>
      <w:r>
        <w:rPr>
          <w:rFonts w:ascii="LKOPUR+SegoeUI"/>
          <w:color w:val="2C3E50"/>
          <w:spacing w:val="19"/>
          <w:sz w:val="24"/>
        </w:rPr>
        <w:t xml:space="preserve"> </w:t>
      </w:r>
      <w:commentRangeStart w:id="46"/>
      <w:r>
        <w:rPr>
          <w:rFonts w:ascii="LKOPUR+SegoeUI"/>
          <w:color w:val="2C3E50"/>
          <w:sz w:val="24"/>
        </w:rPr>
        <w:t>Angevin</w:t>
      </w:r>
      <w:commentRangeEnd w:id="46"/>
      <w:r w:rsidR="00607427">
        <w:rPr>
          <w:rStyle w:val="CommentReference"/>
          <w:rFonts w:ascii="LKOPUR+SegoeUI"/>
          <w:color w:val="2C3E50"/>
          <w:sz w:val="24"/>
          <w:szCs w:val="22"/>
        </w:rPr>
        <w:commentReference w:id="46"/>
      </w:r>
      <w:r>
        <w:rPr>
          <w:rFonts w:ascii="LKOPUR+SegoeUI"/>
          <w:color w:val="2C3E50"/>
          <w:sz w:val="24"/>
        </w:rPr>
        <w:t>"</w:t>
      </w:r>
    </w:p>
    <w:p w14:paraId="0FA059D3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5A2A5EF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BC470BB" w14:textId="77777777" w:rsidR="00772632" w:rsidRDefault="00772632">
      <w:pPr>
        <w:pStyle w:val="NoList1"/>
        <w:sectPr w:rsidR="00772632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5A258488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C5A43FF" w14:textId="7AF97343" w:rsidR="00772632" w:rsidRDefault="00BB49C9">
      <w:pPr>
        <w:spacing w:before="0" w:after="0" w:line="329" w:lineRule="exact"/>
        <w:jc w:val="left"/>
        <w:rPr>
          <w:rFonts w:ascii="LKOPUR+SegoeUI"/>
          <w:color w:val="000000"/>
          <w:sz w:val="24"/>
        </w:rPr>
      </w:pPr>
      <w:bookmarkStart w:id="47" w:name="br13"/>
      <w:bookmarkEnd w:id="47"/>
      <w:r>
        <w:rPr>
          <w:noProof/>
        </w:rPr>
        <w:drawing>
          <wp:anchor distT="0" distB="0" distL="114300" distR="114300" simplePos="0" relativeHeight="251652608" behindDoc="1" locked="0" layoutInCell="1" allowOverlap="1" wp14:anchorId="45B84D2D" wp14:editId="5CE3DF7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4" name="_x0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LKOPUR+SegoeUI"/>
          <w:b/>
          <w:color w:val="00C800"/>
          <w:sz w:val="24"/>
        </w:rPr>
        <w:t>(Green 2011: 1).</w:t>
      </w:r>
    </w:p>
    <w:p w14:paraId="5DEF91BC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Therefore,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scholars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Greek,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Latin,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English,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or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French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history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may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utilize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46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</w:p>
    <w:p w14:paraId="4AB6BC2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collection,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among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digitized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material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online,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exchange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ideas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cultural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elements.</w:t>
      </w:r>
    </w:p>
    <w:p w14:paraId="5F5C07DE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Similarly,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literary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scholars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can,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translations,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discover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influences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an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author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has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from</w:t>
      </w:r>
    </w:p>
    <w:p w14:paraId="68A6AD3B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works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and/or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languages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(cf.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Viereck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Gibbs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Kamath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2009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on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influence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47"/>
          <w:sz w:val="24"/>
        </w:rPr>
        <w:t xml:space="preserve"> </w:t>
      </w:r>
      <w:r>
        <w:rPr>
          <w:rFonts w:ascii="LKOPUR+SegoeUI"/>
          <w:color w:val="2C3E50"/>
          <w:sz w:val="24"/>
        </w:rPr>
        <w:t>medieval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French</w:t>
      </w:r>
    </w:p>
    <w:p w14:paraId="5D50AB9D" w14:textId="2C9CDB40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 xml:space="preserve">allegory Le </w:t>
      </w:r>
      <w:r>
        <w:rPr>
          <w:rFonts w:ascii="LKOPUR+SegoeUI"/>
          <w:color w:val="2C3E50"/>
          <w:spacing w:val="-2"/>
          <w:sz w:val="24"/>
        </w:rPr>
        <w:t>Roman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 xml:space="preserve">de la </w:t>
      </w:r>
      <w:r>
        <w:rPr>
          <w:rFonts w:ascii="LKOPUR+SegoeUI"/>
          <w:color w:val="2C3E50"/>
          <w:spacing w:val="-2"/>
          <w:sz w:val="24"/>
        </w:rPr>
        <w:t>Rose</w:t>
      </w:r>
      <w:r>
        <w:rPr>
          <w:rFonts w:ascii="LKOPUR+SegoeUI"/>
          <w:color w:val="2C3E50"/>
          <w:spacing w:val="2"/>
          <w:sz w:val="24"/>
        </w:rPr>
        <w:t xml:space="preserve"> </w:t>
      </w:r>
      <w:r>
        <w:rPr>
          <w:rFonts w:ascii="LKOPUR+SegoeUI"/>
          <w:color w:val="2C3E50"/>
          <w:sz w:val="24"/>
        </w:rPr>
        <w:t>on Middle English poets, as well as Chaucer</w:t>
      </w:r>
      <w:r w:rsidR="00C17BF6">
        <w:rPr>
          <w:rFonts w:ascii="LKOPUR+SegoeUI"/>
          <w:color w:val="2C3E50"/>
          <w:sz w:val="24"/>
        </w:rPr>
        <w:t>’</w:t>
      </w:r>
      <w:r>
        <w:rPr>
          <w:rFonts w:ascii="LKOPUR+SegoeUI"/>
          <w:color w:val="2C3E50"/>
          <w:sz w:val="24"/>
        </w:rPr>
        <w:t>s translation of it).</w:t>
      </w:r>
    </w:p>
    <w:p w14:paraId="7AD4978C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5.3 </w:t>
      </w:r>
      <w:r>
        <w:rPr>
          <w:rFonts w:ascii="WDNFKG+SegoeUI-Bold"/>
          <w:color w:val="5D6D7B"/>
          <w:spacing w:val="-1"/>
          <w:sz w:val="24"/>
        </w:rPr>
        <w:t>Reciprocal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 xml:space="preserve">Relationship: Humanities Contributions </w:t>
      </w:r>
      <w:r>
        <w:rPr>
          <w:rFonts w:ascii="WDNFKG+SegoeUI-Bold"/>
          <w:color w:val="5D6D7B"/>
          <w:spacing w:val="-1"/>
          <w:sz w:val="24"/>
        </w:rPr>
        <w:t>to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Corpus Construction</w:t>
      </w:r>
    </w:p>
    <w:p w14:paraId="48C6DD2E" w14:textId="286F2966" w:rsidR="00772632" w:rsidRDefault="00607427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Philological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>
        <w:rPr>
          <w:rFonts w:ascii="WDNFKG+SegoeUI-Bold"/>
          <w:color w:val="C0392B"/>
          <w:spacing w:val="48"/>
          <w:sz w:val="24"/>
        </w:rPr>
        <w:t xml:space="preserve">and translation studies </w:t>
      </w:r>
      <w:r w:rsidR="00000000">
        <w:rPr>
          <w:rFonts w:ascii="WDNFKG+SegoeUI-Bold"/>
          <w:color w:val="C0392B"/>
          <w:sz w:val="24"/>
        </w:rPr>
        <w:t>scholarship</w:t>
      </w:r>
      <w:r w:rsidR="00000000">
        <w:rPr>
          <w:rFonts w:ascii="WDNFKG+SegoeUI-Bold"/>
          <w:color w:val="C0392B"/>
          <w:spacing w:val="47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has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informed</w:t>
      </w:r>
      <w:r w:rsidR="00000000">
        <w:rPr>
          <w:rFonts w:ascii="WDNFKG+SegoeUI-Bold"/>
          <w:color w:val="C0392B"/>
          <w:spacing w:val="47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multiple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stages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pacing w:val="-4"/>
          <w:sz w:val="24"/>
        </w:rPr>
        <w:t>of</w:t>
      </w:r>
      <w:r w:rsidR="00000000">
        <w:rPr>
          <w:rFonts w:ascii="WDNFKG+SegoeUI-Bold"/>
          <w:color w:val="C0392B"/>
          <w:spacing w:val="51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corpus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design.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During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text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z w:val="24"/>
        </w:rPr>
        <w:t>selection,</w:t>
      </w:r>
      <w:r w:rsidR="00000000">
        <w:rPr>
          <w:rFonts w:ascii="WDNFKG+SegoeUI-Bold"/>
          <w:color w:val="C0392B"/>
          <w:spacing w:val="48"/>
          <w:sz w:val="24"/>
        </w:rPr>
        <w:t xml:space="preserve"> </w:t>
      </w:r>
      <w:r w:rsidR="00000000">
        <w:rPr>
          <w:rFonts w:ascii="WDNFKG+SegoeUI-Bold"/>
          <w:color w:val="C0392B"/>
          <w:spacing w:val="-1"/>
          <w:sz w:val="24"/>
        </w:rPr>
        <w:t>we</w:t>
      </w:r>
    </w:p>
    <w:p w14:paraId="1020095A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consulted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histories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7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literature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works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translation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studies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determine</w:t>
      </w:r>
      <w:r>
        <w:rPr>
          <w:rFonts w:ascii="WDNFKG+SegoeUI-Bold"/>
          <w:color w:val="C0392B"/>
          <w:spacing w:val="7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which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</w:t>
      </w:r>
      <w:r>
        <w:rPr>
          <w:rFonts w:ascii="WDNFKG+SegoeUI-Bold"/>
          <w:color w:val="C0392B"/>
          <w:spacing w:val="7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</w:p>
    <w:p w14:paraId="38137ACB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translations</w:t>
      </w:r>
      <w:r>
        <w:rPr>
          <w:rFonts w:ascii="WDNFKG+SegoeUI-Bold"/>
          <w:color w:val="C0392B"/>
          <w:spacing w:val="60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were</w:t>
      </w:r>
      <w:r>
        <w:rPr>
          <w:rFonts w:ascii="WDNFKG+SegoeUI-Bold"/>
          <w:color w:val="C0392B"/>
          <w:spacing w:val="6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most</w:t>
      </w:r>
      <w:r>
        <w:rPr>
          <w:rFonts w:ascii="WDNFKG+SegoeUI-Bold"/>
          <w:color w:val="C0392B"/>
          <w:spacing w:val="59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relevant.</w:t>
      </w:r>
      <w:r>
        <w:rPr>
          <w:rFonts w:ascii="WDNFKG+SegoeUI-Bold"/>
          <w:color w:val="C0392B"/>
          <w:spacing w:val="60"/>
          <w:sz w:val="24"/>
        </w:rPr>
        <w:t xml:space="preserve"> </w:t>
      </w:r>
      <w:r>
        <w:rPr>
          <w:rFonts w:ascii="WDNFKG+SegoeUI-Bold"/>
          <w:color w:val="C0392B"/>
          <w:spacing w:val="1"/>
          <w:sz w:val="24"/>
        </w:rPr>
        <w:t>Literary</w:t>
      </w:r>
      <w:r>
        <w:rPr>
          <w:rFonts w:ascii="WDNFKG+SegoeUI-Bold"/>
          <w:color w:val="C0392B"/>
          <w:spacing w:val="5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scholarship</w:t>
      </w:r>
      <w:r>
        <w:rPr>
          <w:rFonts w:ascii="WDNFKG+SegoeUI-Bold"/>
          <w:color w:val="C0392B"/>
          <w:spacing w:val="5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on</w:t>
      </w:r>
      <w:r>
        <w:rPr>
          <w:rFonts w:ascii="WDNFKG+SegoeUI-Bold"/>
          <w:color w:val="C0392B"/>
          <w:spacing w:val="5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</w:t>
      </w:r>
      <w:r>
        <w:rPr>
          <w:rFonts w:ascii="WDNFKG+SegoeUI-Bold"/>
          <w:color w:val="C0392B"/>
          <w:spacing w:val="6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editions</w:t>
      </w:r>
      <w:r>
        <w:rPr>
          <w:rFonts w:ascii="WDNFKG+SegoeUI-Bold"/>
          <w:color w:val="C0392B"/>
          <w:spacing w:val="5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helped</w:t>
      </w:r>
      <w:r>
        <w:rPr>
          <w:rFonts w:ascii="WDNFKG+SegoeUI-Bold"/>
          <w:color w:val="C0392B"/>
          <w:spacing w:val="5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us</w:t>
      </w:r>
      <w:r>
        <w:rPr>
          <w:rFonts w:ascii="WDNFKG+SegoeUI-Bold"/>
          <w:color w:val="C0392B"/>
          <w:spacing w:val="5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choose</w:t>
      </w:r>
      <w:r>
        <w:rPr>
          <w:rFonts w:ascii="WDNFKG+SegoeUI-Bold"/>
          <w:color w:val="C0392B"/>
          <w:spacing w:val="5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between</w:t>
      </w:r>
    </w:p>
    <w:p w14:paraId="5E5A80F5" w14:textId="4B94002D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editions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or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different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manuscripts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6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same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and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continue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6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inform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6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annotation</w:t>
      </w:r>
    </w:p>
    <w:p w14:paraId="51120E38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process.</w:t>
      </w:r>
    </w:p>
    <w:p w14:paraId="3CB864AB" w14:textId="3B94F85C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current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maintains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strong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ties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87"/>
          <w:sz w:val="24"/>
        </w:rPr>
        <w:t xml:space="preserve"> </w:t>
      </w:r>
      <w:r w:rsidR="00607427">
        <w:rPr>
          <w:rFonts w:ascii="LKOPUR+SegoeUI"/>
          <w:color w:val="2C3E50"/>
          <w:sz w:val="24"/>
        </w:rPr>
        <w:t>other</w:t>
      </w:r>
      <w:r>
        <w:rPr>
          <w:rFonts w:ascii="LKOPUR+SegoeUI"/>
          <w:color w:val="2C3E50"/>
          <w:spacing w:val="87"/>
          <w:sz w:val="24"/>
        </w:rPr>
        <w:t xml:space="preserve"> </w:t>
      </w:r>
      <w:r w:rsidR="00607427">
        <w:rPr>
          <w:rFonts w:ascii="LKOPUR+SegoeUI"/>
          <w:color w:val="2C3E50"/>
          <w:sz w:val="24"/>
        </w:rPr>
        <w:t>areas of humanities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87"/>
          <w:sz w:val="24"/>
        </w:rPr>
        <w:t xml:space="preserve"> </w:t>
      </w:r>
      <w:r>
        <w:rPr>
          <w:rFonts w:ascii="LKOPUR+SegoeUI"/>
          <w:color w:val="2C3E50"/>
          <w:sz w:val="24"/>
        </w:rPr>
        <w:t>provides</w:t>
      </w:r>
      <w:r>
        <w:rPr>
          <w:rFonts w:ascii="LKOPUR+SegoeUI"/>
          <w:color w:val="2C3E50"/>
          <w:spacing w:val="88"/>
          <w:sz w:val="24"/>
        </w:rPr>
        <w:t xml:space="preserve"> </w:t>
      </w:r>
      <w:r>
        <w:rPr>
          <w:rFonts w:ascii="LKOPUR+SegoeUI"/>
          <w:color w:val="2C3E50"/>
          <w:sz w:val="24"/>
        </w:rPr>
        <w:t>useful</w:t>
      </w:r>
    </w:p>
    <w:p w14:paraId="08FAC44C" w14:textId="7D578BEC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knowledge to the field and because its success</w:t>
      </w:r>
      <w:r>
        <w:rPr>
          <w:rFonts w:ascii="LKOPUR+SegoeUI"/>
          <w:color w:val="2C3E50"/>
          <w:spacing w:val="-1"/>
          <w:sz w:val="24"/>
        </w:rPr>
        <w:t xml:space="preserve"> </w:t>
      </w:r>
      <w:r>
        <w:rPr>
          <w:rFonts w:ascii="LKOPUR+SegoeUI"/>
          <w:color w:val="2C3E50"/>
          <w:sz w:val="24"/>
        </w:rPr>
        <w:t>depends on concepts</w:t>
      </w:r>
      <w:r w:rsidR="00607427">
        <w:rPr>
          <w:rFonts w:ascii="LKOPUR+SegoeUI"/>
          <w:color w:val="2C3E50"/>
          <w:sz w:val="24"/>
        </w:rPr>
        <w:t xml:space="preserve"> provided by other domains of studies</w:t>
      </w:r>
      <w:r>
        <w:rPr>
          <w:rFonts w:ascii="LKOPUR+SegoeUI"/>
          <w:b/>
          <w:color w:val="00C800"/>
          <w:sz w:val="24"/>
        </w:rPr>
        <w:t xml:space="preserve"> (Berti 2019).</w:t>
      </w:r>
    </w:p>
    <w:p w14:paraId="174958BA" w14:textId="77777777" w:rsidR="00772632" w:rsidRDefault="00000000">
      <w:pPr>
        <w:spacing w:before="459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>6. Corpus Architecture: Scalability and Sustainability</w:t>
      </w:r>
    </w:p>
    <w:p w14:paraId="73DD8520" w14:textId="77777777" w:rsidR="00772632" w:rsidRDefault="00000000">
      <w:pPr>
        <w:spacing w:before="348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6.1 Design Principles for </w:t>
      </w:r>
      <w:r>
        <w:rPr>
          <w:rFonts w:ascii="WDNFKG+SegoeUI-Bold"/>
          <w:color w:val="5D6D7B"/>
          <w:spacing w:val="-3"/>
          <w:sz w:val="24"/>
        </w:rPr>
        <w:t>Long-Term</w:t>
      </w:r>
      <w:r>
        <w:rPr>
          <w:rFonts w:ascii="WDNFKG+SegoeUI-Bold"/>
          <w:color w:val="5D6D7B"/>
          <w:spacing w:val="3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Viability</w:t>
      </w:r>
    </w:p>
    <w:p w14:paraId="14490740" w14:textId="6698DB36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7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66"/>
          <w:sz w:val="24"/>
        </w:rPr>
        <w:t xml:space="preserve"> </w:t>
      </w:r>
      <w:r>
        <w:rPr>
          <w:rFonts w:ascii="LKOPUR+SegoeUI"/>
          <w:color w:val="2C3E50"/>
          <w:sz w:val="24"/>
        </w:rPr>
        <w:t>architecture</w:t>
      </w:r>
      <w:r>
        <w:rPr>
          <w:rFonts w:ascii="LKOPUR+SegoeUI"/>
          <w:color w:val="2C3E50"/>
          <w:spacing w:val="14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contain</w:t>
      </w:r>
      <w:r w:rsidR="00607427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147"/>
          <w:sz w:val="24"/>
        </w:rPr>
        <w:t xml:space="preserve"> </w:t>
      </w:r>
      <w:r>
        <w:rPr>
          <w:rFonts w:ascii="LKOPUR+SegoeUI"/>
          <w:color w:val="2C3E50"/>
          <w:sz w:val="24"/>
        </w:rPr>
        <w:t>various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design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components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support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future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development</w:t>
      </w:r>
    </w:p>
    <w:p w14:paraId="50A7E80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through expandable and enduring operational systems.</w:t>
      </w:r>
    </w:p>
    <w:p w14:paraId="547C72B0" w14:textId="5FC1BA28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8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allow</w:t>
      </w:r>
      <w:r w:rsidR="00607427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84"/>
          <w:sz w:val="24"/>
        </w:rPr>
        <w:t xml:space="preserve"> </w:t>
      </w:r>
      <w:r>
        <w:rPr>
          <w:rFonts w:ascii="LKOPUR+SegoeUI"/>
          <w:color w:val="2C3E50"/>
          <w:sz w:val="24"/>
        </w:rPr>
        <w:t>users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add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modular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encoding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maintains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all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previous</w:t>
      </w:r>
    </w:p>
    <w:p w14:paraId="45489B3C" w14:textId="260F899E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analysis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results.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pacing w:val="-2"/>
          <w:sz w:val="24"/>
        </w:rPr>
        <w:t>Stable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identifiers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following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international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standards</w:t>
      </w:r>
      <w:r>
        <w:rPr>
          <w:rFonts w:ascii="LKOPUR+SegoeUI"/>
          <w:color w:val="2C3E50"/>
          <w:spacing w:val="9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ensure</w:t>
      </w:r>
      <w:r>
        <w:rPr>
          <w:rFonts w:ascii="WDNFKG+SegoeUI-Bold"/>
          <w:color w:val="C0392B"/>
          <w:spacing w:val="99"/>
          <w:sz w:val="24"/>
        </w:rPr>
        <w:t xml:space="preserve"> </w:t>
      </w:r>
      <w:r>
        <w:rPr>
          <w:rFonts w:ascii="LKOPUR+SegoeUI"/>
          <w:color w:val="2C3E50"/>
          <w:sz w:val="24"/>
        </w:rPr>
        <w:t>that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citations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remain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valid</w:t>
      </w:r>
    </w:p>
    <w:p w14:paraId="0D7829B6" w14:textId="3D1F3A41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grows.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pacing w:val="-3"/>
          <w:sz w:val="24"/>
        </w:rPr>
        <w:t>Version</w:t>
      </w:r>
      <w:r>
        <w:rPr>
          <w:rFonts w:ascii="LKOPUR+SegoeUI"/>
          <w:color w:val="2C3E50"/>
          <w:spacing w:val="13"/>
          <w:sz w:val="24"/>
        </w:rPr>
        <w:t xml:space="preserve"> </w:t>
      </w:r>
      <w:r>
        <w:rPr>
          <w:rFonts w:ascii="LKOPUR+SegoeUI"/>
          <w:color w:val="2C3E50"/>
          <w:sz w:val="24"/>
        </w:rPr>
        <w:t>control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systems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monitor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LKOPUR+SegoeUI"/>
          <w:color w:val="2C3E50"/>
          <w:sz w:val="24"/>
        </w:rPr>
        <w:t>all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changes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support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</w:t>
      </w:r>
      <w:r>
        <w:rPr>
          <w:rFonts w:ascii="LKOPUR+SegoeUI"/>
          <w:color w:val="2C3E50"/>
          <w:spacing w:val="11"/>
          <w:sz w:val="24"/>
        </w:rPr>
        <w:t xml:space="preserve"> </w:t>
      </w:r>
      <w:r>
        <w:rPr>
          <w:rFonts w:ascii="LKOPUR+SegoeUI"/>
          <w:color w:val="2C3E50"/>
          <w:sz w:val="24"/>
        </w:rPr>
        <w:t>duplication</w:t>
      </w:r>
    </w:p>
    <w:p w14:paraId="55E4E795" w14:textId="695F41C3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ongoing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development.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9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enable</w:t>
      </w:r>
      <w:r w:rsidR="00607427">
        <w:rPr>
          <w:rFonts w:ascii="WDNFKG+SegoeUI-Bold"/>
          <w:color w:val="C0392B"/>
          <w:sz w:val="24"/>
        </w:rPr>
        <w:t>s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digital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humanities</w:t>
      </w:r>
      <w:r w:rsidR="00607427">
        <w:rPr>
          <w:rFonts w:ascii="LKOPUR+SegoeUI"/>
          <w:color w:val="2C3E50"/>
          <w:sz w:val="24"/>
        </w:rPr>
        <w:t xml:space="preserve"> and/or digital diachronic lingustic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resources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work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together</w:t>
      </w:r>
    </w:p>
    <w:p w14:paraId="49952F5F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TEI-compliant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XML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encoding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preserves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all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necessary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annotations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valency</w:t>
      </w:r>
      <w:r>
        <w:rPr>
          <w:rFonts w:ascii="LKOPUR+SegoeUI"/>
          <w:color w:val="2C3E50"/>
          <w:spacing w:val="42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analysis</w:t>
      </w:r>
      <w:r>
        <w:rPr>
          <w:rFonts w:ascii="LKOPUR+SegoeUI"/>
          <w:color w:val="2C3E50"/>
          <w:spacing w:val="43"/>
          <w:sz w:val="24"/>
        </w:rPr>
        <w:t xml:space="preserve"> </w:t>
      </w:r>
      <w:r>
        <w:rPr>
          <w:rFonts w:ascii="LKOPUR+SegoeUI"/>
          <w:color w:val="2C3E50"/>
          <w:sz w:val="24"/>
        </w:rPr>
        <w:t>(TEI</w:t>
      </w:r>
    </w:p>
    <w:p w14:paraId="7B472D18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Consortium 2022).</w:t>
      </w:r>
    </w:p>
    <w:p w14:paraId="7499ECE6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t xml:space="preserve">6.2 Integration with International </w:t>
      </w:r>
      <w:r>
        <w:rPr>
          <w:rFonts w:ascii="WDNFKG+SegoeUI-Bold"/>
          <w:color w:val="5D6D7B"/>
          <w:spacing w:val="-1"/>
          <w:sz w:val="24"/>
        </w:rPr>
        <w:t>Standards</w:t>
      </w:r>
    </w:p>
    <w:p w14:paraId="50222512" w14:textId="7777777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60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</w:t>
      </w:r>
      <w:r>
        <w:rPr>
          <w:rFonts w:ascii="LKOPUR+SegoeUI"/>
          <w:color w:val="2C3E50"/>
          <w:spacing w:val="13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6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achieve</w:t>
      </w:r>
      <w:r>
        <w:rPr>
          <w:rFonts w:ascii="WDNFKG+SegoeUI-Bold"/>
          <w:color w:val="C0392B"/>
          <w:spacing w:val="138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international</w:t>
      </w:r>
      <w:r>
        <w:rPr>
          <w:rFonts w:ascii="LKOPUR+SegoeUI"/>
          <w:color w:val="2C3E50"/>
          <w:spacing w:val="63"/>
          <w:sz w:val="24"/>
        </w:rPr>
        <w:t xml:space="preserve"> </w:t>
      </w:r>
      <w:r>
        <w:rPr>
          <w:rFonts w:ascii="LKOPUR+SegoeUI"/>
          <w:color w:val="2C3E50"/>
          <w:sz w:val="24"/>
        </w:rPr>
        <w:t>standards</w:t>
      </w:r>
      <w:r>
        <w:rPr>
          <w:rFonts w:ascii="LKOPUR+SegoeUI"/>
          <w:color w:val="2C3E50"/>
          <w:spacing w:val="64"/>
          <w:sz w:val="24"/>
        </w:rPr>
        <w:t xml:space="preserve"> </w:t>
      </w:r>
      <w:r>
        <w:rPr>
          <w:rFonts w:ascii="LKOPUR+SegoeUI"/>
          <w:color w:val="2C3E50"/>
          <w:sz w:val="24"/>
        </w:rPr>
        <w:t>compliance</w:t>
      </w:r>
      <w:r>
        <w:rPr>
          <w:rFonts w:ascii="LKOPUR+SegoeUI"/>
          <w:color w:val="2C3E50"/>
          <w:spacing w:val="6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63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63"/>
          <w:sz w:val="24"/>
        </w:rPr>
        <w:t xml:space="preserve"> </w:t>
      </w:r>
      <w:r>
        <w:rPr>
          <w:rFonts w:ascii="LKOPUR+SegoeUI"/>
          <w:color w:val="2C3E50"/>
          <w:sz w:val="24"/>
        </w:rPr>
        <w:t>integration</w:t>
      </w:r>
      <w:r>
        <w:rPr>
          <w:rFonts w:ascii="LKOPUR+SegoeUI"/>
          <w:color w:val="2C3E50"/>
          <w:spacing w:val="63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63"/>
          <w:sz w:val="24"/>
        </w:rPr>
        <w:t xml:space="preserve"> </w:t>
      </w:r>
      <w:r>
        <w:rPr>
          <w:rFonts w:ascii="LKOPUR+SegoeUI"/>
          <w:color w:val="2C3E50"/>
          <w:sz w:val="24"/>
        </w:rPr>
        <w:t>PROIEL</w:t>
      </w:r>
      <w:r>
        <w:rPr>
          <w:rFonts w:ascii="LKOPUR+SegoeUI"/>
          <w:color w:val="2C3E50"/>
          <w:spacing w:val="6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48F50492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pacing w:val="-1"/>
          <w:sz w:val="24"/>
        </w:rPr>
        <w:t>Perseus</w:t>
      </w:r>
      <w:r>
        <w:rPr>
          <w:rFonts w:ascii="LKOPUR+SegoeUI"/>
          <w:color w:val="2C3E50"/>
          <w:spacing w:val="37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Digital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Library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36"/>
          <w:sz w:val="24"/>
        </w:rPr>
        <w:t xml:space="preserve"> </w:t>
      </w:r>
      <w:r>
        <w:rPr>
          <w:rFonts w:ascii="LKOPUR+SegoeUI"/>
          <w:color w:val="2C3E50"/>
          <w:sz w:val="24"/>
        </w:rPr>
        <w:t>providing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researchers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manuscripts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critical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editions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35"/>
          <w:sz w:val="24"/>
        </w:rPr>
        <w:t xml:space="preserve"> </w:t>
      </w:r>
      <w:r>
        <w:rPr>
          <w:rFonts w:ascii="LKOPUR+SegoeUI"/>
          <w:color w:val="2C3E50"/>
          <w:sz w:val="24"/>
        </w:rPr>
        <w:t>collaborative</w:t>
      </w:r>
    </w:p>
    <w:p w14:paraId="7ABD377E" w14:textId="0349C314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work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computational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linguistics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(Haug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&amp;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 w:hAnsi="LKOPUR+SegoeUI" w:cs="LKOPUR+SegoeUI"/>
          <w:color w:val="2C3E50"/>
          <w:sz w:val="24"/>
        </w:rPr>
        <w:t>Jøhndal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2008;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Eckhoff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et</w:t>
      </w:r>
      <w:r>
        <w:rPr>
          <w:rFonts w:ascii="LKOPUR+SegoeUI"/>
          <w:color w:val="2C3E50"/>
          <w:spacing w:val="30"/>
          <w:sz w:val="24"/>
        </w:rPr>
        <w:t xml:space="preserve"> </w:t>
      </w:r>
      <w:r>
        <w:rPr>
          <w:rFonts w:ascii="LKOPUR+SegoeUI"/>
          <w:color w:val="2C3E50"/>
          <w:sz w:val="24"/>
        </w:rPr>
        <w:t>al.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2018).</w:t>
      </w:r>
      <w:r>
        <w:rPr>
          <w:rFonts w:ascii="LKOPUR+SegoeUI"/>
          <w:color w:val="2C3E50"/>
          <w:spacing w:val="3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31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</w:p>
    <w:p w14:paraId="4806D08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0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3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function</w:t>
      </w:r>
      <w:r>
        <w:rPr>
          <w:rFonts w:ascii="WDNFKG+SegoeUI-Bold"/>
          <w:color w:val="C0392B"/>
          <w:spacing w:val="108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network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node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32"/>
          <w:sz w:val="24"/>
        </w:rPr>
        <w:t xml:space="preserve"> </w:t>
      </w:r>
      <w:r>
        <w:rPr>
          <w:rFonts w:ascii="LKOPUR+SegoeUI"/>
          <w:color w:val="2C3E50"/>
          <w:sz w:val="24"/>
        </w:rPr>
        <w:t>it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allows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different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resources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33"/>
          <w:sz w:val="24"/>
        </w:rPr>
        <w:t xml:space="preserve"> </w:t>
      </w:r>
      <w:r>
        <w:rPr>
          <w:rFonts w:ascii="LKOPUR+SegoeUI"/>
          <w:color w:val="2C3E50"/>
          <w:sz w:val="24"/>
        </w:rPr>
        <w:t>link</w:t>
      </w:r>
    </w:p>
    <w:p w14:paraId="487B0A0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through its interoperable system.</w:t>
      </w:r>
    </w:p>
    <w:p w14:paraId="333CD52F" w14:textId="77777777" w:rsidR="00772632" w:rsidRDefault="00000000">
      <w:pPr>
        <w:spacing w:before="33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5D6D7B"/>
          <w:sz w:val="24"/>
        </w:rPr>
        <w:lastRenderedPageBreak/>
        <w:t xml:space="preserve">6.3 Open Access and </w:t>
      </w:r>
      <w:r>
        <w:rPr>
          <w:rFonts w:ascii="WDNFKG+SegoeUI-Bold"/>
          <w:color w:val="5D6D7B"/>
          <w:spacing w:val="-1"/>
          <w:sz w:val="24"/>
        </w:rPr>
        <w:t>Copyright-Free</w:t>
      </w:r>
      <w:r>
        <w:rPr>
          <w:rFonts w:ascii="WDNFKG+SegoeUI-Bold"/>
          <w:color w:val="5D6D7B"/>
          <w:spacing w:val="1"/>
          <w:sz w:val="24"/>
        </w:rPr>
        <w:t xml:space="preserve"> </w:t>
      </w:r>
      <w:r>
        <w:rPr>
          <w:rFonts w:ascii="WDNFKG+SegoeUI-Bold"/>
          <w:color w:val="5D6D7B"/>
          <w:sz w:val="24"/>
        </w:rPr>
        <w:t>Data</w:t>
      </w:r>
    </w:p>
    <w:p w14:paraId="3FCB44B7" w14:textId="77777777" w:rsidR="00772632" w:rsidRDefault="00000000">
      <w:pPr>
        <w:spacing w:before="24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delivers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major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value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goal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share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scientific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data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without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any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restrictions.</w:t>
      </w:r>
      <w:r>
        <w:rPr>
          <w:rFonts w:ascii="LKOPUR+SegoeUI"/>
          <w:color w:val="2C3E50"/>
          <w:spacing w:val="92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3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plan</w:t>
      </w:r>
    </w:p>
    <w:p w14:paraId="7417F5BF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63B9559" w14:textId="77777777" w:rsidR="00772632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6DD6600" w14:textId="77777777" w:rsidR="00772632" w:rsidRDefault="00772632">
      <w:pPr>
        <w:pStyle w:val="NoList1"/>
        <w:sectPr w:rsidR="00772632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369EF2B4" w14:textId="77777777" w:rsidR="00772632" w:rsidRDefault="00772632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AD1C207" w14:textId="303300F8" w:rsidR="00772632" w:rsidRDefault="00000000">
      <w:pPr>
        <w:spacing w:before="0" w:after="0" w:line="329" w:lineRule="exact"/>
        <w:jc w:val="left"/>
        <w:rPr>
          <w:rFonts w:ascii="LKOPUR+SegoeUI"/>
          <w:color w:val="000000"/>
          <w:sz w:val="24"/>
        </w:rPr>
      </w:pPr>
      <w:bookmarkStart w:id="48" w:name="br14"/>
      <w:bookmarkEnd w:id="48"/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4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release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all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digitized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texts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for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future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researchers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4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use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without</w:t>
      </w:r>
      <w:r>
        <w:rPr>
          <w:rFonts w:ascii="WDNFKG+SegoeUI-Bold"/>
          <w:color w:val="C0392B"/>
          <w:spacing w:val="4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restrictions.</w:t>
      </w:r>
      <w:r>
        <w:rPr>
          <w:rFonts w:ascii="WDNFKG+SegoeUI-Bold"/>
          <w:color w:val="C0392B"/>
          <w:spacing w:val="125"/>
          <w:sz w:val="24"/>
        </w:rPr>
        <w:t xml:space="preserve"> </w:t>
      </w:r>
      <w:r>
        <w:rPr>
          <w:rFonts w:ascii="LKOPUR+SegoeUI"/>
          <w:color w:val="2C3E50"/>
          <w:sz w:val="24"/>
        </w:rPr>
        <w:t>There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are</w:t>
      </w:r>
      <w:r>
        <w:rPr>
          <w:rFonts w:ascii="LKOPUR+SegoeUI"/>
          <w:color w:val="2C3E50"/>
          <w:spacing w:val="50"/>
          <w:sz w:val="24"/>
        </w:rPr>
        <w:t xml:space="preserve"> </w:t>
      </w:r>
      <w:r>
        <w:rPr>
          <w:rFonts w:ascii="LKOPUR+SegoeUI"/>
          <w:color w:val="2C3E50"/>
          <w:sz w:val="24"/>
        </w:rPr>
        <w:t>only</w:t>
      </w:r>
      <w:r>
        <w:rPr>
          <w:rFonts w:ascii="LKOPUR+SegoeUI"/>
          <w:color w:val="2C3E50"/>
          <w:spacing w:val="51"/>
          <w:sz w:val="24"/>
        </w:rPr>
        <w:t xml:space="preserve"> </w:t>
      </w:r>
      <w:r>
        <w:rPr>
          <w:rFonts w:ascii="LKOPUR+SegoeUI"/>
          <w:color w:val="2C3E50"/>
          <w:sz w:val="24"/>
        </w:rPr>
        <w:t>few</w:t>
      </w:r>
    </w:p>
    <w:p w14:paraId="2C0D49D5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exceptions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copyright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holder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has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allowed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publicization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but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retains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all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rights;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these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cases</w:t>
      </w:r>
      <w:r>
        <w:rPr>
          <w:rFonts w:ascii="LKOPUR+SegoeUI"/>
          <w:color w:val="2C3E50"/>
          <w:spacing w:val="9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</w:p>
    <w:p w14:paraId="14D62834" w14:textId="0110A151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be</w:t>
      </w:r>
      <w:r>
        <w:rPr>
          <w:rFonts w:ascii="WDNFKG+SegoeUI-Bold"/>
          <w:color w:val="C0392B"/>
          <w:spacing w:val="91"/>
          <w:sz w:val="24"/>
        </w:rPr>
        <w:t xml:space="preserve"> </w:t>
      </w:r>
      <w:r>
        <w:rPr>
          <w:rFonts w:ascii="LKOPUR+SegoeUI"/>
          <w:color w:val="2C3E50"/>
          <w:sz w:val="24"/>
        </w:rPr>
        <w:t>mentioned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metadata.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pacing w:val="-9"/>
          <w:sz w:val="24"/>
        </w:rPr>
        <w:t>We</w:t>
      </w:r>
      <w:r>
        <w:rPr>
          <w:rFonts w:ascii="LKOPUR+SegoeUI"/>
          <w:color w:val="2C3E50"/>
          <w:spacing w:val="27"/>
          <w:sz w:val="24"/>
        </w:rPr>
        <w:t xml:space="preserve"> </w:t>
      </w:r>
      <w:r>
        <w:rPr>
          <w:rFonts w:ascii="LKOPUR+SegoeUI"/>
          <w:color w:val="2C3E50"/>
          <w:sz w:val="24"/>
        </w:rPr>
        <w:t>decided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keep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all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our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work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(valency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lexicon,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parsers</w:t>
      </w:r>
      <w:r w:rsidR="00C17BF6">
        <w:rPr>
          <w:rFonts w:ascii="LKOPUR+SegoeUI"/>
          <w:color w:val="2C3E50"/>
          <w:sz w:val="24"/>
        </w:rPr>
        <w:t>’</w:t>
      </w:r>
    </w:p>
    <w:p w14:paraId="76D112B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scripts)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copyright-free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accessible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online,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we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have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noticed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tendency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corpora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being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compiled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4DC8607B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important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digitized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small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projects,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but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due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copyright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restrictions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they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cannot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be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used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by</w:t>
      </w:r>
      <w:r>
        <w:rPr>
          <w:rFonts w:ascii="LKOPUR+SegoeUI"/>
          <w:color w:val="2C3E50"/>
          <w:spacing w:val="21"/>
          <w:sz w:val="24"/>
        </w:rPr>
        <w:t xml:space="preserve"> </w:t>
      </w:r>
      <w:r>
        <w:rPr>
          <w:rFonts w:ascii="LKOPUR+SegoeUI"/>
          <w:color w:val="2C3E50"/>
          <w:sz w:val="24"/>
        </w:rPr>
        <w:t>other</w:t>
      </w:r>
    </w:p>
    <w:p w14:paraId="1B2A32B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researchers.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This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collection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copyright-free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will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be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great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value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future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compilers,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8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</w:p>
    <w:p w14:paraId="3CE85CC4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texts involved are influential and frequently used in corpora.</w:t>
      </w:r>
    </w:p>
    <w:p w14:paraId="393B8D37" w14:textId="49A28CB0" w:rsidR="00772632" w:rsidRDefault="00000000">
      <w:pPr>
        <w:spacing w:before="459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 xml:space="preserve">7. Conclusion: Methodological </w:t>
      </w:r>
      <w:r>
        <w:rPr>
          <w:rFonts w:ascii="JHKSMC+SegoeUI-Bold"/>
          <w:color w:val="34495E"/>
          <w:spacing w:val="-1"/>
          <w:sz w:val="33"/>
        </w:rPr>
        <w:t>Innovation</w:t>
      </w:r>
      <w:r>
        <w:rPr>
          <w:rFonts w:ascii="JHKSMC+SegoeUI-Bold"/>
          <w:color w:val="34495E"/>
          <w:spacing w:val="1"/>
          <w:sz w:val="33"/>
        </w:rPr>
        <w:t xml:space="preserve"> </w:t>
      </w:r>
      <w:r w:rsidR="00607427">
        <w:rPr>
          <w:rFonts w:ascii="JHKSMC+SegoeUI-Bold"/>
          <w:color w:val="34495E"/>
          <w:sz w:val="33"/>
        </w:rPr>
        <w:t>t</w:t>
      </w:r>
      <w:r>
        <w:rPr>
          <w:rFonts w:ascii="JHKSMC+SegoeUI-Bold"/>
          <w:color w:val="34495E"/>
          <w:sz w:val="33"/>
        </w:rPr>
        <w:t xml:space="preserve">hrough </w:t>
      </w:r>
      <w:r>
        <w:rPr>
          <w:rFonts w:ascii="JHKSMC+SegoeUI-Bold"/>
          <w:color w:val="34495E"/>
          <w:spacing w:val="1"/>
          <w:sz w:val="33"/>
        </w:rPr>
        <w:t>Interdisciplinary</w:t>
      </w:r>
    </w:p>
    <w:p w14:paraId="3CA551CB" w14:textId="77777777" w:rsidR="00772632" w:rsidRDefault="00000000">
      <w:pPr>
        <w:spacing w:before="96" w:after="0" w:line="449" w:lineRule="exact"/>
        <w:ind w:left="250"/>
        <w:jc w:val="left"/>
        <w:rPr>
          <w:rFonts w:ascii="JHKSMC+SegoeUI-Bold"/>
          <w:color w:val="000000"/>
          <w:sz w:val="33"/>
        </w:rPr>
      </w:pPr>
      <w:r>
        <w:rPr>
          <w:rFonts w:ascii="JHKSMC+SegoeUI-Bold"/>
          <w:color w:val="34495E"/>
          <w:sz w:val="33"/>
        </w:rPr>
        <w:t>Integration</w:t>
      </w:r>
    </w:p>
    <w:p w14:paraId="2D3FB848" w14:textId="4B6164C9" w:rsidR="00772632" w:rsidRDefault="00000000">
      <w:pPr>
        <w:spacing w:before="258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9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diachronic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8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use</w:t>
      </w:r>
      <w:r w:rsidR="00607427">
        <w:rPr>
          <w:rFonts w:ascii="WDNFKG+SegoeUI-Bold"/>
          <w:color w:val="C0392B"/>
          <w:sz w:val="24"/>
        </w:rPr>
        <w:t>s</w:t>
      </w:r>
      <w:r>
        <w:rPr>
          <w:rFonts w:ascii="LKOPUR+SegoeUI"/>
          <w:color w:val="2C3E50"/>
          <w:spacing w:val="10"/>
          <w:sz w:val="24"/>
        </w:rPr>
        <w:t xml:space="preserve"> </w:t>
      </w:r>
      <w:r w:rsidR="00607427">
        <w:rPr>
          <w:rFonts w:ascii="LKOPUR+SegoeUI"/>
          <w:color w:val="2C3E50"/>
          <w:spacing w:val="10"/>
          <w:sz w:val="24"/>
        </w:rPr>
        <w:t xml:space="preserve">a large number of </w:t>
      </w:r>
      <w:r>
        <w:rPr>
          <w:rFonts w:ascii="LKOPUR+SegoeUI"/>
          <w:color w:val="2C3E50"/>
          <w:sz w:val="24"/>
        </w:rPr>
        <w:t>historical</w:t>
      </w:r>
      <w:r>
        <w:rPr>
          <w:rFonts w:ascii="LKOPUR+SegoeUI"/>
          <w:color w:val="2C3E50"/>
          <w:spacing w:val="10"/>
          <w:sz w:val="24"/>
        </w:rPr>
        <w:t xml:space="preserve"> </w:t>
      </w:r>
      <w:r>
        <w:rPr>
          <w:rFonts w:ascii="LKOPUR+SegoeUI"/>
          <w:color w:val="2C3E50"/>
          <w:sz w:val="24"/>
        </w:rPr>
        <w:t>texts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textual</w:t>
      </w:r>
      <w:r>
        <w:rPr>
          <w:rFonts w:ascii="LKOPUR+SegoeUI"/>
          <w:color w:val="2C3E50"/>
          <w:spacing w:val="9"/>
          <w:sz w:val="24"/>
        </w:rPr>
        <w:t xml:space="preserve"> </w:t>
      </w:r>
      <w:r>
        <w:rPr>
          <w:rFonts w:ascii="LKOPUR+SegoeUI"/>
          <w:color w:val="2C3E50"/>
          <w:sz w:val="24"/>
        </w:rPr>
        <w:t>base</w:t>
      </w:r>
      <w:r>
        <w:rPr>
          <w:rFonts w:ascii="LKOPUR+SegoeUI"/>
          <w:color w:val="2C3E50"/>
          <w:spacing w:val="8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with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12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goal</w:t>
      </w:r>
    </w:p>
    <w:p w14:paraId="008D6C5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2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achieving</w:t>
      </w:r>
      <w:r>
        <w:rPr>
          <w:rFonts w:ascii="WDNFKG+SegoeUI-Bold"/>
          <w:color w:val="C0392B"/>
          <w:spacing w:val="99"/>
          <w:sz w:val="24"/>
        </w:rPr>
        <w:t xml:space="preserve"> </w:t>
      </w:r>
      <w:r>
        <w:rPr>
          <w:rFonts w:ascii="LKOPUR+SegoeUI"/>
          <w:color w:val="2C3E50"/>
          <w:sz w:val="24"/>
        </w:rPr>
        <w:t>high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accuracy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rates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approximately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95-98%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morphological</w:t>
      </w:r>
      <w:r>
        <w:rPr>
          <w:rFonts w:ascii="LKOPUR+SegoeUI"/>
          <w:color w:val="2C3E50"/>
          <w:spacing w:val="25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90-95%</w:t>
      </w:r>
      <w:r>
        <w:rPr>
          <w:rFonts w:ascii="LKOPUR+SegoeUI"/>
          <w:color w:val="2C3E50"/>
          <w:spacing w:val="24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</w:p>
    <w:p w14:paraId="4C81F256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syntactic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across</w:t>
      </w:r>
      <w:r>
        <w:rPr>
          <w:rFonts w:ascii="LKOPUR+SegoeUI"/>
          <w:color w:val="2C3E50"/>
          <w:spacing w:val="16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</w:t>
      </w:r>
      <w:r>
        <w:rPr>
          <w:rFonts w:ascii="WDNFKG+SegoeUI-Bold"/>
          <w:color w:val="C0392B"/>
          <w:spacing w:val="8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target</w:t>
      </w:r>
      <w:r>
        <w:rPr>
          <w:rFonts w:ascii="WDNFKG+SegoeUI-Bold"/>
          <w:color w:val="C0392B"/>
          <w:spacing w:val="85"/>
          <w:sz w:val="24"/>
        </w:rPr>
        <w:t xml:space="preserve"> </w:t>
      </w: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10,000+</w:t>
      </w:r>
      <w:r>
        <w:rPr>
          <w:rFonts w:ascii="WDNFKG+SegoeUI-Bold"/>
          <w:color w:val="C0392B"/>
          <w:spacing w:val="160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annotated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sentences.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85"/>
          <w:sz w:val="24"/>
        </w:rPr>
        <w:t xml:space="preserve"> </w:t>
      </w:r>
      <w:r>
        <w:rPr>
          <w:rFonts w:ascii="LKOPUR+SegoeUI"/>
          <w:color w:val="2C3E50"/>
          <w:sz w:val="24"/>
        </w:rPr>
        <w:t>resource</w:t>
      </w:r>
      <w:r>
        <w:rPr>
          <w:rFonts w:ascii="LKOPUR+SegoeUI"/>
          <w:color w:val="2C3E50"/>
          <w:spacing w:val="16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enable</w:t>
      </w:r>
    </w:p>
    <w:p w14:paraId="303AB7F1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researchers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study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syntactic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change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throughout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three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millennia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3"/>
          <w:sz w:val="24"/>
        </w:rPr>
        <w:t xml:space="preserve"> </w:t>
      </w:r>
      <w:r>
        <w:rPr>
          <w:rFonts w:ascii="LKOPUR+SegoeUI"/>
          <w:color w:val="2C3E50"/>
          <w:sz w:val="24"/>
        </w:rPr>
        <w:t>of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principled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text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selection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57AF70AA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advanced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dealing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variation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uncertainty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detailed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metadata</w:t>
      </w:r>
      <w:r>
        <w:rPr>
          <w:rFonts w:ascii="LKOPUR+SegoeUI"/>
          <w:color w:val="2C3E50"/>
          <w:spacing w:val="4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annotations</w:t>
      </w:r>
      <w:r>
        <w:rPr>
          <w:rFonts w:ascii="LKOPUR+SegoeUI"/>
          <w:color w:val="2C3E50"/>
          <w:spacing w:val="5"/>
          <w:sz w:val="24"/>
        </w:rPr>
        <w:t xml:space="preserve"> </w:t>
      </w:r>
      <w:commentRangeStart w:id="49"/>
      <w:r>
        <w:rPr>
          <w:rFonts w:ascii="LKOPUR+SegoeUI"/>
          <w:color w:val="2C3E50"/>
          <w:sz w:val="24"/>
        </w:rPr>
        <w:t>(Lavidas</w:t>
      </w:r>
    </w:p>
    <w:p w14:paraId="00821AFB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b/>
          <w:color w:val="00C800"/>
          <w:sz w:val="24"/>
        </w:rPr>
        <w:t>2021; Lavidas et al. 2023).</w:t>
      </w:r>
      <w:commentRangeEnd w:id="49"/>
      <w:r w:rsidR="00607427">
        <w:rPr>
          <w:rStyle w:val="CommentReference"/>
          <w:rFonts w:ascii="LKOPUR+SegoeUI"/>
          <w:color w:val="000000"/>
          <w:sz w:val="24"/>
          <w:szCs w:val="22"/>
        </w:rPr>
        <w:commentReference w:id="49"/>
      </w:r>
    </w:p>
    <w:p w14:paraId="1A51ADE8" w14:textId="7067F627" w:rsidR="00772632" w:rsidRDefault="00000000">
      <w:pPr>
        <w:spacing w:before="24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The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expanding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corpus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together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improving</w:t>
      </w:r>
      <w:r>
        <w:rPr>
          <w:rFonts w:ascii="LKOPUR+SegoeUI"/>
          <w:color w:val="2C3E50"/>
          <w:spacing w:val="15"/>
          <w:sz w:val="24"/>
        </w:rPr>
        <w:t xml:space="preserve"> </w:t>
      </w:r>
      <w:r>
        <w:rPr>
          <w:rFonts w:ascii="LKOPUR+SegoeUI"/>
          <w:color w:val="2C3E50"/>
          <w:sz w:val="24"/>
        </w:rPr>
        <w:t>annotations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establish</w:t>
      </w:r>
      <w:r w:rsidR="00607427">
        <w:rPr>
          <w:rFonts w:ascii="WDNFKG+SegoeUI-Bold"/>
          <w:color w:val="C0392B"/>
          <w:sz w:val="24"/>
        </w:rPr>
        <w:t>es</w:t>
      </w:r>
      <w:r>
        <w:rPr>
          <w:rFonts w:ascii="WDNFKG+SegoeUI-Bold"/>
          <w:color w:val="C0392B"/>
          <w:spacing w:val="91"/>
          <w:sz w:val="24"/>
        </w:rPr>
        <w:t xml:space="preserve"> </w:t>
      </w:r>
      <w:r>
        <w:rPr>
          <w:rFonts w:ascii="LKOPUR+SegoeUI"/>
          <w:color w:val="2C3E50"/>
          <w:sz w:val="24"/>
        </w:rPr>
        <w:t>itself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as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a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core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resource</w:t>
      </w:r>
    </w:p>
    <w:p w14:paraId="4A8962E4" w14:textId="0188FBA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for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historical</w:t>
      </w:r>
      <w:r w:rsidR="00607427">
        <w:rPr>
          <w:rFonts w:ascii="LKOPUR+SegoeUI"/>
          <w:color w:val="2C3E50"/>
          <w:sz w:val="24"/>
        </w:rPr>
        <w:t>/ diachronic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linguistics</w:t>
      </w:r>
      <w:r w:rsidR="00607427">
        <w:rPr>
          <w:rFonts w:ascii="LKOPUR+SegoeUI"/>
          <w:color w:val="2C3E50"/>
          <w:spacing w:val="48"/>
          <w:sz w:val="24"/>
        </w:rPr>
        <w:t>,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philology</w:t>
      </w:r>
      <w:r>
        <w:rPr>
          <w:rFonts w:ascii="LKOPUR+SegoeUI"/>
          <w:color w:val="2C3E50"/>
          <w:spacing w:val="49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theoretical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syntax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show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how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digital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methods</w:t>
      </w:r>
      <w:r>
        <w:rPr>
          <w:rFonts w:ascii="LKOPUR+SegoeUI"/>
          <w:color w:val="2C3E50"/>
          <w:spacing w:val="48"/>
          <w:sz w:val="24"/>
        </w:rPr>
        <w:t xml:space="preserve"> </w:t>
      </w:r>
      <w:r>
        <w:rPr>
          <w:rFonts w:ascii="LKOPUR+SegoeUI"/>
          <w:color w:val="2C3E50"/>
          <w:sz w:val="24"/>
        </w:rPr>
        <w:t>can</w:t>
      </w:r>
    </w:p>
    <w:p w14:paraId="13A3A05B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revolutionize</w:t>
      </w:r>
      <w:r>
        <w:rPr>
          <w:rFonts w:ascii="LKOPUR+SegoeUI"/>
          <w:color w:val="2C3E50"/>
          <w:spacing w:val="91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change</w:t>
      </w:r>
      <w:r>
        <w:rPr>
          <w:rFonts w:ascii="LKOPUR+SegoeUI"/>
          <w:color w:val="2C3E50"/>
          <w:spacing w:val="90"/>
          <w:sz w:val="24"/>
        </w:rPr>
        <w:t xml:space="preserve"> </w:t>
      </w:r>
      <w:r>
        <w:rPr>
          <w:rFonts w:ascii="LKOPUR+SegoeUI"/>
          <w:color w:val="2C3E50"/>
          <w:sz w:val="24"/>
        </w:rPr>
        <w:t>studies.</w:t>
      </w:r>
      <w:r>
        <w:rPr>
          <w:rFonts w:ascii="LKOPUR+SegoeUI"/>
          <w:color w:val="2C3E50"/>
          <w:spacing w:val="16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research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plans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make</w:t>
      </w:r>
      <w:r>
        <w:rPr>
          <w:rFonts w:ascii="WDNFKG+SegoeUI-Bold"/>
          <w:color w:val="C0392B"/>
          <w:spacing w:val="9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three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main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methodological</w:t>
      </w:r>
    </w:p>
    <w:p w14:paraId="074B84D9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contributions:</w:t>
      </w:r>
      <w:r>
        <w:rPr>
          <w:rFonts w:ascii="WDNFKG+SegoeUI-Bold"/>
          <w:color w:val="C0392B"/>
          <w:spacing w:val="8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automated</w:t>
      </w:r>
      <w:r>
        <w:rPr>
          <w:rFonts w:ascii="WDNFKG+SegoeUI-Bold"/>
          <w:color w:val="C0392B"/>
          <w:spacing w:val="8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processing</w:t>
      </w:r>
      <w:r>
        <w:rPr>
          <w:rFonts w:ascii="WDNFKG+SegoeUI-Bold"/>
          <w:color w:val="C0392B"/>
          <w:spacing w:val="8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frameworks</w:t>
      </w:r>
      <w:r>
        <w:rPr>
          <w:rFonts w:ascii="WDNFKG+SegoeUI-Bold"/>
          <w:color w:val="C0392B"/>
          <w:spacing w:val="88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(Stanza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NLP</w:t>
      </w:r>
      <w:r>
        <w:rPr>
          <w:rFonts w:ascii="WDNFKG+SegoeUI-Bold"/>
          <w:color w:val="C0392B"/>
          <w:spacing w:val="8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integration);</w:t>
      </w:r>
      <w:r>
        <w:rPr>
          <w:rFonts w:ascii="WDNFKG+SegoeUI-Bold"/>
          <w:color w:val="C0392B"/>
          <w:spacing w:val="8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validation</w:t>
      </w:r>
      <w:r>
        <w:rPr>
          <w:rFonts w:ascii="WDNFKG+SegoeUI-Bold"/>
          <w:color w:val="C0392B"/>
          <w:spacing w:val="8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protocols</w:t>
      </w:r>
    </w:p>
    <w:p w14:paraId="77343EBD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(targeting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0.85+</w:t>
      </w:r>
      <w:r>
        <w:rPr>
          <w:rFonts w:ascii="WDNFKG+SegoeUI-Bold"/>
          <w:color w:val="C0392B"/>
          <w:spacing w:val="85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inter-annotator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agreement);</w:t>
      </w:r>
      <w:r>
        <w:rPr>
          <w:rFonts w:ascii="WDNFKG+SegoeUI-Bold"/>
          <w:color w:val="C0392B"/>
          <w:spacing w:val="85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statistical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analysis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providing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rigorous</w:t>
      </w:r>
      <w:r>
        <w:rPr>
          <w:rFonts w:ascii="WDNFKG+SegoeUI-Bold"/>
          <w:color w:val="C0392B"/>
          <w:spacing w:val="86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quantitative</w:t>
      </w:r>
    </w:p>
    <w:p w14:paraId="2A57C48F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evidence;</w:t>
      </w:r>
      <w:r>
        <w:rPr>
          <w:rFonts w:ascii="WDNFKG+SegoeUI-Bold"/>
          <w:color w:val="C0392B"/>
          <w:spacing w:val="8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a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novel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morphological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tagset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for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Modern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Greek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verbal</w:t>
      </w:r>
      <w:r>
        <w:rPr>
          <w:rFonts w:ascii="WDNFKG+SegoeUI-Bold"/>
          <w:color w:val="C0392B"/>
          <w:spacing w:val="10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system;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graph-based</w:t>
      </w:r>
      <w:r>
        <w:rPr>
          <w:rFonts w:ascii="WDNFKG+SegoeUI-Bold"/>
          <w:color w:val="C0392B"/>
          <w:spacing w:val="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representation</w:t>
      </w:r>
    </w:p>
    <w:p w14:paraId="041C6B02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pacing w:val="-4"/>
          <w:sz w:val="24"/>
        </w:rPr>
        <w:t>of</w:t>
      </w:r>
      <w:r>
        <w:rPr>
          <w:rFonts w:ascii="WDNFKG+SegoeUI-Bold"/>
          <w:color w:val="C0392B"/>
          <w:spacing w:val="4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textual variants; and multi-temporal annotation for chronologically complex texts.</w:t>
      </w:r>
    </w:p>
    <w:p w14:paraId="5141E306" w14:textId="40B013F3" w:rsidR="00772632" w:rsidRDefault="00000000">
      <w:pPr>
        <w:spacing w:before="247" w:after="0" w:line="329" w:lineRule="exact"/>
        <w:ind w:left="75"/>
        <w:jc w:val="left"/>
        <w:rPr>
          <w:rFonts w:ascii="WDNFKG+SegoeUI-Bold"/>
          <w:color w:val="000000"/>
          <w:sz w:val="24"/>
        </w:rPr>
      </w:pPr>
      <w:r>
        <w:rPr>
          <w:rFonts w:ascii="WDNFKG+SegoeUI-Bold"/>
          <w:color w:val="C0392B"/>
          <w:sz w:val="24"/>
        </w:rPr>
        <w:t>This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ongoing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work</w:t>
      </w:r>
      <w:r>
        <w:rPr>
          <w:rFonts w:ascii="WDNFKG+SegoeUI-Bold"/>
          <w:color w:val="C0392B"/>
          <w:spacing w:val="5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under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the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HFRI-ELIDEK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funding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demonstrates</w:t>
      </w:r>
      <w:r>
        <w:rPr>
          <w:rFonts w:ascii="WDNFKG+SegoeUI-Bold"/>
          <w:color w:val="C0392B"/>
          <w:spacing w:val="5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our</w:t>
      </w:r>
      <w:r>
        <w:rPr>
          <w:rFonts w:ascii="WDNFKG+SegoeUI-Bold"/>
          <w:color w:val="C0392B"/>
          <w:spacing w:val="5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methodological</w:t>
      </w:r>
    </w:p>
    <w:p w14:paraId="67AF38F7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approach</w:t>
      </w:r>
      <w:r>
        <w:rPr>
          <w:rFonts w:ascii="WDNFKG+SegoeUI-Bold"/>
          <w:color w:val="C0392B"/>
          <w:spacing w:val="96"/>
          <w:sz w:val="24"/>
        </w:rPr>
        <w:t xml:space="preserve"> </w:t>
      </w:r>
      <w:r>
        <w:rPr>
          <w:rFonts w:ascii="LKOPUR+SegoeUI"/>
          <w:color w:val="2C3E50"/>
          <w:sz w:val="24"/>
        </w:rPr>
        <w:t>because</w:t>
      </w:r>
      <w:r>
        <w:rPr>
          <w:rFonts w:ascii="LKOPUR+SegoeUI"/>
          <w:color w:val="2C3E50"/>
          <w:spacing w:val="96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we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plan</w:t>
      </w:r>
      <w:r>
        <w:rPr>
          <w:rFonts w:ascii="WDNFKG+SegoeUI-Bold"/>
          <w:color w:val="C0392B"/>
          <w:spacing w:val="2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to</w:t>
      </w:r>
      <w:r>
        <w:rPr>
          <w:rFonts w:ascii="WDNFKG+SegoeUI-Bold"/>
          <w:color w:val="C0392B"/>
          <w:spacing w:val="2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unite</w:t>
      </w:r>
      <w:r>
        <w:rPr>
          <w:rFonts w:ascii="WDNFKG+SegoeUI-Bold"/>
          <w:color w:val="C0392B"/>
          <w:spacing w:val="97"/>
          <w:sz w:val="24"/>
        </w:rPr>
        <w:t xml:space="preserve"> </w:t>
      </w:r>
      <w:r>
        <w:rPr>
          <w:rFonts w:ascii="LKOPUR+SegoeUI"/>
          <w:color w:val="2C3E50"/>
          <w:sz w:val="24"/>
        </w:rPr>
        <w:t>advanced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automated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processing</w:t>
      </w:r>
      <w:r>
        <w:rPr>
          <w:rFonts w:ascii="LKOPUR+SegoeUI"/>
          <w:color w:val="2C3E50"/>
          <w:spacing w:val="22"/>
          <w:sz w:val="24"/>
        </w:rPr>
        <w:t xml:space="preserve"> </w:t>
      </w:r>
      <w:r>
        <w:rPr>
          <w:rFonts w:ascii="LKOPUR+SegoeUI"/>
          <w:color w:val="2C3E50"/>
          <w:sz w:val="24"/>
        </w:rPr>
        <w:t>systems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with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classical</w:t>
      </w:r>
      <w:r>
        <w:rPr>
          <w:rFonts w:ascii="LKOPUR+SegoeUI"/>
          <w:color w:val="2C3E50"/>
          <w:spacing w:val="23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philological</w:t>
      </w:r>
    </w:p>
    <w:p w14:paraId="48294920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analysis.</w:t>
      </w:r>
      <w:r>
        <w:rPr>
          <w:rFonts w:ascii="LKOPUR+SegoeUI"/>
          <w:color w:val="2C3E50"/>
          <w:spacing w:val="142"/>
          <w:sz w:val="24"/>
        </w:rPr>
        <w:t xml:space="preserve"> </w:t>
      </w:r>
      <w:r>
        <w:rPr>
          <w:rFonts w:ascii="WDNFKG+SegoeUI-Bold"/>
          <w:color w:val="C0392B"/>
          <w:spacing w:val="-6"/>
          <w:sz w:val="24"/>
        </w:rPr>
        <w:t>We</w:t>
      </w:r>
      <w:r>
        <w:rPr>
          <w:rFonts w:ascii="WDNFKG+SegoeUI-Bold"/>
          <w:color w:val="C0392B"/>
          <w:spacing w:val="7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hypothesize</w:t>
      </w:r>
      <w:r>
        <w:rPr>
          <w:rFonts w:ascii="WDNFKG+SegoeUI-Bold"/>
          <w:color w:val="C0392B"/>
          <w:spacing w:val="67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146"/>
          <w:sz w:val="24"/>
        </w:rPr>
        <w:t xml:space="preserve"> </w:t>
      </w:r>
      <w:r>
        <w:rPr>
          <w:rFonts w:ascii="LKOPUR+SegoeUI"/>
          <w:color w:val="2C3E50"/>
          <w:sz w:val="24"/>
        </w:rPr>
        <w:t>written</w:t>
      </w:r>
      <w:r>
        <w:rPr>
          <w:rFonts w:ascii="LKOPUR+SegoeUI"/>
          <w:color w:val="2C3E50"/>
          <w:spacing w:val="71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71"/>
          <w:sz w:val="24"/>
        </w:rPr>
        <w:t xml:space="preserve"> </w:t>
      </w:r>
      <w:r>
        <w:rPr>
          <w:rFonts w:ascii="LKOPUR+SegoeUI"/>
          <w:color w:val="2C3E50"/>
          <w:sz w:val="24"/>
        </w:rPr>
        <w:t>contact</w:t>
      </w:r>
      <w:r>
        <w:rPr>
          <w:rFonts w:ascii="LKOPUR+SegoeUI"/>
          <w:color w:val="2C3E50"/>
          <w:spacing w:val="71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71"/>
          <w:sz w:val="24"/>
        </w:rPr>
        <w:t xml:space="preserve"> </w:t>
      </w:r>
      <w:r>
        <w:rPr>
          <w:rFonts w:ascii="LKOPUR+SegoeUI"/>
          <w:color w:val="2C3E50"/>
          <w:sz w:val="24"/>
        </w:rPr>
        <w:t>(re)translations</w:t>
      </w:r>
      <w:r>
        <w:rPr>
          <w:rFonts w:ascii="LKOPUR+SegoeUI"/>
          <w:color w:val="2C3E50"/>
          <w:spacing w:val="71"/>
          <w:sz w:val="24"/>
        </w:rPr>
        <w:t xml:space="preserve"> </w:t>
      </w:r>
      <w:r>
        <w:rPr>
          <w:rFonts w:ascii="LKOPUR+SegoeUI"/>
          <w:color w:val="2C3E50"/>
          <w:sz w:val="24"/>
        </w:rPr>
        <w:t>results</w:t>
      </w:r>
      <w:r>
        <w:rPr>
          <w:rFonts w:ascii="LKOPUR+SegoeUI"/>
          <w:color w:val="2C3E50"/>
          <w:spacing w:val="71"/>
          <w:sz w:val="24"/>
        </w:rPr>
        <w:t xml:space="preserve"> </w:t>
      </w:r>
      <w:r>
        <w:rPr>
          <w:rFonts w:ascii="LKOPUR+SegoeUI"/>
          <w:color w:val="2C3E50"/>
          <w:sz w:val="24"/>
        </w:rPr>
        <w:t>in</w:t>
      </w:r>
      <w:r>
        <w:rPr>
          <w:rFonts w:ascii="LKOPUR+SegoeUI"/>
          <w:color w:val="2C3E50"/>
          <w:spacing w:val="72"/>
          <w:sz w:val="24"/>
        </w:rPr>
        <w:t xml:space="preserve"> </w:t>
      </w:r>
      <w:r>
        <w:rPr>
          <w:rFonts w:ascii="LKOPUR+SegoeUI"/>
          <w:color w:val="2C3E50"/>
          <w:sz w:val="24"/>
        </w:rPr>
        <w:t>language</w:t>
      </w:r>
    </w:p>
    <w:p w14:paraId="72E731F4" w14:textId="77777777" w:rsidR="00772632" w:rsidRDefault="00000000">
      <w:pPr>
        <w:spacing w:before="67" w:after="0" w:line="329" w:lineRule="exact"/>
        <w:jc w:val="left"/>
        <w:rPr>
          <w:rFonts w:ascii="WDNFKG+SegoeUI-Bold"/>
          <w:color w:val="000000"/>
          <w:sz w:val="24"/>
        </w:rPr>
      </w:pPr>
      <w:r>
        <w:rPr>
          <w:rFonts w:ascii="LKOPUR+SegoeUI"/>
          <w:color w:val="2C3E50"/>
          <w:sz w:val="24"/>
        </w:rPr>
        <w:t>evolution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according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Lavidas</w:t>
      </w:r>
      <w:r>
        <w:rPr>
          <w:rFonts w:ascii="LKOPUR+SegoeUI"/>
          <w:color w:val="2C3E50"/>
          <w:spacing w:val="38"/>
          <w:sz w:val="24"/>
        </w:rPr>
        <w:t xml:space="preserve"> </w:t>
      </w:r>
      <w:r>
        <w:rPr>
          <w:rFonts w:ascii="LKOPUR+SegoeUI"/>
          <w:color w:val="2C3E50"/>
          <w:sz w:val="24"/>
        </w:rPr>
        <w:t>(2021)</w:t>
      </w:r>
      <w:r>
        <w:rPr>
          <w:rFonts w:ascii="LKOPUR+SegoeUI"/>
          <w:color w:val="2C3E50"/>
          <w:spacing w:val="113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through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mechanisms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that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pacing w:val="-1"/>
          <w:sz w:val="24"/>
        </w:rPr>
        <w:t>we</w:t>
      </w:r>
      <w:r>
        <w:rPr>
          <w:rFonts w:ascii="WDNFKG+SegoeUI-Bold"/>
          <w:color w:val="C0392B"/>
          <w:spacing w:val="42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will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document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through</w:t>
      </w:r>
      <w:r>
        <w:rPr>
          <w:rFonts w:ascii="WDNFKG+SegoeUI-Bold"/>
          <w:color w:val="C0392B"/>
          <w:spacing w:val="41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detailed</w:t>
      </w:r>
    </w:p>
    <w:p w14:paraId="2A745BF9" w14:textId="6EA58162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WDNFKG+SegoeUI-Bold"/>
          <w:color w:val="C0392B"/>
          <w:sz w:val="24"/>
        </w:rPr>
        <w:t>empirical</w:t>
      </w:r>
      <w:r>
        <w:rPr>
          <w:rFonts w:ascii="WDNFKG+SegoeUI-Bold"/>
          <w:color w:val="C0392B"/>
          <w:spacing w:val="19"/>
          <w:sz w:val="24"/>
        </w:rPr>
        <w:t xml:space="preserve"> </w:t>
      </w:r>
      <w:r>
        <w:rPr>
          <w:rFonts w:ascii="WDNFKG+SegoeUI-Bold"/>
          <w:color w:val="C0392B"/>
          <w:sz w:val="24"/>
        </w:rPr>
        <w:t>research</w:t>
      </w:r>
      <w:r>
        <w:rPr>
          <w:rFonts w:ascii="LKOPUR+SegoeUI"/>
          <w:color w:val="2C3E50"/>
          <w:sz w:val="24"/>
        </w:rPr>
        <w:t>.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The</w:t>
      </w:r>
      <w:r w:rsidR="00FF6529">
        <w:rPr>
          <w:rFonts w:ascii="LKOPUR+SegoeUI"/>
          <w:color w:val="2C3E50"/>
          <w:spacing w:val="20"/>
          <w:sz w:val="24"/>
        </w:rPr>
        <w:t xml:space="preserve"> </w:t>
      </w:r>
      <w:r w:rsidR="008C47E2">
        <w:rPr>
          <w:rFonts w:ascii="LKOPUR+SegoeUI"/>
          <w:color w:val="2C3E50"/>
          <w:sz w:val="24"/>
        </w:rPr>
        <w:t>ATHDGC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project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demonstrates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digital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humanities</w:t>
      </w:r>
      <w:r w:rsidR="00C17BF6">
        <w:rPr>
          <w:rFonts w:ascii="LKOPUR+SegoeUI"/>
          <w:color w:val="2C3E50"/>
          <w:sz w:val="24"/>
        </w:rPr>
        <w:t>’</w:t>
      </w:r>
      <w:r w:rsidR="00607427">
        <w:rPr>
          <w:rFonts w:ascii="LKOPUR+SegoeUI"/>
          <w:color w:val="2C3E50"/>
          <w:sz w:val="24"/>
        </w:rPr>
        <w:t xml:space="preserve"> or digital diachronic linguistics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synthetic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method</w:t>
      </w:r>
      <w:r>
        <w:rPr>
          <w:rFonts w:ascii="LKOPUR+SegoeUI"/>
          <w:color w:val="2C3E50"/>
          <w:spacing w:val="20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</w:p>
    <w:p w14:paraId="4CF91C86" w14:textId="3AFE7958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its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ability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to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scale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computationally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while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maintaining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precise</w:t>
      </w:r>
      <w:r w:rsidR="00607427">
        <w:rPr>
          <w:rFonts w:ascii="LKOPUR+SegoeUI"/>
          <w:color w:val="2C3E50"/>
          <w:sz w:val="24"/>
        </w:rPr>
        <w:t xml:space="preserve"> linguistic and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philological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analysis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b/>
          <w:color w:val="00C800"/>
          <w:sz w:val="24"/>
        </w:rPr>
        <w:t>(Berti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b/>
          <w:color w:val="00C800"/>
          <w:sz w:val="24"/>
        </w:rPr>
        <w:t>2019)</w:t>
      </w:r>
      <w:r>
        <w:rPr>
          <w:rFonts w:ascii="LKOPUR+SegoeUI"/>
          <w:color w:val="2C3E50"/>
          <w:spacing w:val="17"/>
          <w:sz w:val="24"/>
        </w:rPr>
        <w:t xml:space="preserve"> </w:t>
      </w:r>
      <w:r>
        <w:rPr>
          <w:rFonts w:ascii="LKOPUR+SegoeUI"/>
          <w:color w:val="2C3E50"/>
          <w:sz w:val="24"/>
        </w:rPr>
        <w:t>which</w:t>
      </w:r>
      <w:r>
        <w:rPr>
          <w:rFonts w:ascii="LKOPUR+SegoeUI"/>
          <w:color w:val="2C3E50"/>
          <w:spacing w:val="16"/>
          <w:sz w:val="24"/>
        </w:rPr>
        <w:t xml:space="preserve"> </w:t>
      </w:r>
      <w:r>
        <w:rPr>
          <w:rFonts w:ascii="LKOPUR+SegoeUI"/>
          <w:color w:val="2C3E50"/>
          <w:sz w:val="24"/>
        </w:rPr>
        <w:t>studies</w:t>
      </w:r>
    </w:p>
    <w:p w14:paraId="0BC81BF2" w14:textId="0C8D7B8F" w:rsidR="00772632" w:rsidRDefault="00000000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  <w:r>
        <w:rPr>
          <w:rFonts w:ascii="LKOPUR+SegoeUI"/>
          <w:color w:val="2C3E50"/>
          <w:sz w:val="24"/>
        </w:rPr>
        <w:t>language</w:t>
      </w:r>
      <w:r>
        <w:rPr>
          <w:rFonts w:ascii="LKOPUR+SegoeUI"/>
          <w:color w:val="2C3E50"/>
          <w:spacing w:val="4"/>
          <w:sz w:val="24"/>
        </w:rPr>
        <w:t xml:space="preserve"> </w:t>
      </w:r>
      <w:r w:rsidR="00607427">
        <w:rPr>
          <w:rFonts w:ascii="LKOPUR+SegoeUI"/>
          <w:color w:val="2C3E50"/>
          <w:sz w:val="24"/>
        </w:rPr>
        <w:t>development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through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time-spanning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interactions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between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inherited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traits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new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developments</w:t>
      </w:r>
      <w:r>
        <w:rPr>
          <w:rFonts w:ascii="LKOPUR+SegoeUI"/>
          <w:color w:val="2C3E50"/>
          <w:spacing w:val="5"/>
          <w:sz w:val="24"/>
        </w:rPr>
        <w:t xml:space="preserve"> </w:t>
      </w:r>
      <w:r>
        <w:rPr>
          <w:rFonts w:ascii="LKOPUR+SegoeUI"/>
          <w:color w:val="2C3E50"/>
          <w:sz w:val="24"/>
        </w:rPr>
        <w:t>and</w:t>
      </w:r>
    </w:p>
    <w:p w14:paraId="16E4CF89" w14:textId="77777777" w:rsidR="00772632" w:rsidRDefault="00000000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  <w:r>
        <w:rPr>
          <w:rFonts w:ascii="LKOPUR+SegoeUI"/>
          <w:color w:val="2C3E50"/>
          <w:sz w:val="24"/>
        </w:rPr>
        <w:t>cultural exchanges.</w:t>
      </w:r>
    </w:p>
    <w:p w14:paraId="332ADB10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66C96093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24EA9046" w14:textId="77777777" w:rsidR="00607427" w:rsidRDefault="00607427" w:rsidP="00607427">
      <w:pPr>
        <w:spacing w:before="67" w:after="0" w:line="329" w:lineRule="exact"/>
        <w:jc w:val="center"/>
        <w:rPr>
          <w:rFonts w:ascii="LKOPUR+SegoeUI"/>
          <w:color w:val="2C3E50"/>
          <w:sz w:val="24"/>
        </w:rPr>
      </w:pPr>
    </w:p>
    <w:p w14:paraId="7F870FCC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7B6E6BF2" w14:textId="64FE9A58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0D30A523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789656D8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09A7C07B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44D80E8E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07DE13BB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55932D5B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4E25E86A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2B467BEF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79758B9F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480A2845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2C3E50"/>
          <w:sz w:val="24"/>
        </w:rPr>
      </w:pPr>
    </w:p>
    <w:p w14:paraId="4DF7EE87" w14:textId="77777777" w:rsidR="00607427" w:rsidRDefault="00607427">
      <w:pPr>
        <w:spacing w:before="67" w:after="0" w:line="329" w:lineRule="exact"/>
        <w:jc w:val="left"/>
        <w:rPr>
          <w:rFonts w:ascii="LKOPUR+SegoeUI"/>
          <w:color w:val="000000"/>
          <w:sz w:val="24"/>
        </w:rPr>
      </w:pPr>
    </w:p>
    <w:p w14:paraId="180B9C8D" w14:textId="4430F127" w:rsidR="00772632" w:rsidRDefault="00607427" w:rsidP="00607427">
      <w:pPr>
        <w:spacing w:before="77" w:after="0" w:line="329" w:lineRule="exact"/>
        <w:ind w:left="55"/>
        <w:jc w:val="left"/>
        <w:rPr>
          <w:rFonts w:ascii="LKOPUR+SegoeUI"/>
          <w:color w:val="000000"/>
          <w:sz w:val="18"/>
        </w:rPr>
      </w:pPr>
      <w:r>
        <w:rPr>
          <w:rFonts w:ascii="WDNFKG+SegoeUI-Bold"/>
          <w:color w:val="2C3E50"/>
          <w:spacing w:val="2"/>
          <w:sz w:val="24"/>
        </w:rPr>
        <w:t xml:space="preserve"> </w:t>
      </w:r>
      <w:r>
        <w:rPr>
          <w:rFonts w:ascii="LECQPG+Mozilla_Bullet" w:hAnsi="LECQPG+Mozilla_Bullet" w:cs="LECQPG+Mozilla_Bullet"/>
          <w:color w:val="2C3E50"/>
          <w:sz w:val="24"/>
        </w:rPr>
        <w:t xml:space="preserve"> </w:t>
      </w:r>
    </w:p>
    <w:p>
      <w:r>
        <w:br w:type="page"/>
      </w:r>
    </w:p>
    <w:p>
      <w:r>
        <w:rPr>
          <w:b/>
          <w:color w:val="000000"/>
          <w:sz w:val="36"/>
        </w:rPr>
        <w:t>CORRECTED REFERENCES LIST</w:t>
      </w:r>
    </w:p>
    <w:p/>
    <w:p>
      <w:r>
        <w:rPr>
          <w:i/>
          <w:sz w:val="20"/>
        </w:rPr>
        <w:t>(Verified for relevance to Byzantine Greek, Translation Studies, Corpus Linguistics)</w:t>
      </w:r>
    </w:p>
    <w:p/>
    <w:p>
      <w:r>
        <w:rPr>
          <w:sz w:val="22"/>
        </w:rPr>
        <w:t>Adams, J. N. (2003). Bilingualism and the Latin language. Cambridge University Press.</w:t>
      </w:r>
    </w:p>
    <w:p/>
    <w:p>
      <w:r>
        <w:rPr>
          <w:b/>
          <w:color w:val="00C800"/>
          <w:sz w:val="22"/>
        </w:rPr>
        <w:t>⚠️ Berti (2019) - NEEDS CORRECTION: Current reference ('Truth Discovery' - data science) is WRONG for your topic. Check which Berti work on Digital Classics you meant to cite.</w:t>
      </w:r>
    </w:p>
    <w:p/>
    <w:p>
      <w:r>
        <w:rPr>
          <w:sz w:val="22"/>
        </w:rPr>
        <w:t>Biber, D., &amp; Conrad, S. (2009). Register, genre, and style. Cambridge University Press. https://doi.org/10.1017/cbo9780511814358</w:t>
      </w:r>
    </w:p>
    <w:p/>
    <w:p>
      <w:r>
        <w:rPr>
          <w:sz w:val="22"/>
        </w:rPr>
        <w:t>Bybee, J. (2007). Frequency of use and the organization of language. Oxford University Press. https://doi.org/10.1093/acprof:oso/9780195301571.001.0001</w:t>
      </w:r>
    </w:p>
    <w:p/>
    <w:p>
      <w:r>
        <w:rPr>
          <w:sz w:val="22"/>
        </w:rPr>
        <w:t>Eckhoff, H., Haug, D. T. T., &amp; Welo, E. (2018). The PROIEL treebank family: A standard for early attestations of Indo-European languages. Language Resources and Evaluation, 52, 29-65.</w:t>
      </w:r>
    </w:p>
    <w:p/>
    <w:p>
      <w:r>
        <w:rPr>
          <w:b/>
          <w:color w:val="00C800"/>
          <w:sz w:val="22"/>
        </w:rPr>
        <w:t>⚠️ Green (2011) - NEEDS CORRECTION: Current reference ('Green Growth, Green Profit' - business sustainability) is COMPLETELY WRONG for linguistics paper. Find correct Green work on Greek language.</w:t>
      </w:r>
    </w:p>
    <w:p/>
    <w:p>
      <w:r>
        <w:rPr>
          <w:sz w:val="22"/>
        </w:rPr>
        <w:t>Haug, D. T. T., &amp; Jøhndal, M. (2008). Creating a parallel treebank of the Old Indo-European Bible translations. In Proceedings of the Second Workshop on Language Technology for Cultural Heritage Data (LaTeCH 2008) (pp. 27-34). ELRA.</w:t>
      </w:r>
    </w:p>
    <w:p/>
    <w:p>
      <w:r>
        <w:rPr>
          <w:sz w:val="22"/>
        </w:rPr>
        <w:t>Horrocks, G. (2010). Greek: A history of the language and its speakers (2nd ed.). Wiley-Blackwell.</w:t>
      </w:r>
    </w:p>
    <w:p/>
    <w:p>
      <w:r>
        <w:rPr>
          <w:sz w:val="22"/>
        </w:rPr>
        <w:t>Hunston, S. (2022). Corpora in applied linguistics (2nd ed.). Cambridge University Press. https://doi.org/10.1017/9781108616218</w:t>
      </w:r>
    </w:p>
    <w:p/>
    <w:p>
      <w:r>
        <w:rPr>
          <w:sz w:val="22"/>
        </w:rPr>
        <w:t>Krippendorff, K. (2013). Content analysis: An introduction to its methodology (3rd ed.). Sage. [Verify this is correct for your context]</w:t>
      </w:r>
    </w:p>
    <w:p/>
    <w:p>
      <w:r>
        <w:rPr>
          <w:sz w:val="22"/>
        </w:rPr>
        <w:t>Lavidas, N. (2021). Biblical translations and translational Greek. In N. Lavidas &amp; K. Nikiforidou (Eds.), The diachrony of written language contact (pp. 283-320). Brill. https://doi.org/10.1163/9789004503564_004</w:t>
      </w:r>
    </w:p>
    <w:p/>
    <w:p>
      <w:r>
        <w:rPr>
          <w:sz w:val="22"/>
        </w:rPr>
        <w:t>Lavidas, N., &amp; Nikiforidou, K. (Eds.). (2022). The diachrony of written language contact. Brill. https://doi.org/10.1163/9789004503564</w:t>
      </w:r>
    </w:p>
    <w:p/>
    <w:p>
      <w:r>
        <w:rPr>
          <w:b/>
          <w:color w:val="00C800"/>
          <w:sz w:val="22"/>
        </w:rPr>
        <w:t>⚠️ Lavidas et al. (2023) - NEEDS VERIFICATION: Current reference shows 'Lactic Acid Copolymers' (chemistry!) which is clearly wrong. Find correct Lavidas 2023 publication.</w:t>
      </w:r>
    </w:p>
    <w:p/>
    <w:p>
      <w:r>
        <w:rPr>
          <w:sz w:val="22"/>
        </w:rPr>
        <w:t>Qi, P., Zhang, Y., Zhang, Y., Bolton, J., &amp; Manning, C. D. (2020). Stanza: A Python natural language processing toolkit for many human languages. In Proceedings of the 58th Annual Meeting of the Association for Computational Linguistics: System Demonstrations (pp. 101-108).</w:t>
      </w:r>
    </w:p>
    <w:p/>
    <w:p>
      <w:r>
        <w:rPr>
          <w:sz w:val="22"/>
        </w:rPr>
        <w:t>Tesnière, L. (1959). Éléments de syntaxe structurale. Klincksieck.</w:t>
      </w:r>
    </w:p>
    <w:p/>
    <w:p>
      <w:r>
        <w:rPr>
          <w:sz w:val="22"/>
        </w:rPr>
        <w:t>Toury, G. (1995). Descriptive translation studies – and beyond. John Benjamins. https://doi.org/10.1075/btl.4</w:t>
      </w:r>
    </w:p>
    <w:p>
      <w:r>
        <w:br w:type="page"/>
      </w:r>
    </w:p>
    <w:p>
      <w:r>
        <w:rPr>
          <w:b/>
          <w:color w:val="FF0000"/>
          <w:sz w:val="40"/>
        </w:rPr>
        <w:t>⚠️  ALL CORRECTIONS NEEDED</w:t>
      </w:r>
    </w:p>
    <w:p/>
    <w:p>
      <w:r>
        <w:rPr>
          <w:b/>
          <w:sz w:val="24"/>
        </w:rPr>
        <w:t>The following errors were found in your paper and marked in BOLD GREEN:</w:t>
      </w:r>
    </w:p>
    <w:p/>
    <w:p>
      <w:r>
        <w:rPr>
          <w:b/>
          <w:color w:val="FF0000"/>
          <w:sz w:val="28"/>
        </w:rPr>
        <w:t>1. ❌ LAVIDAS 2009 - WRONG YEAR (4 instances)</w:t>
      </w:r>
    </w:p>
    <w:p>
      <w:r>
        <w:rPr>
          <w:sz w:val="22"/>
        </w:rPr>
        <w:t xml:space="preserve">   Problem: </w:t>
      </w:r>
      <w:r>
        <w:rPr>
          <w:b/>
          <w:sz w:val="22"/>
        </w:rPr>
        <w:t>The book was published in 2022, not 2009</w:t>
      </w:r>
    </w:p>
    <w:p>
      <w:r>
        <w:rPr>
          <w:sz w:val="22"/>
        </w:rPr>
        <w:t xml:space="preserve">   Fix: Change ALL instances to: </w:t>
      </w:r>
      <w:r>
        <w:rPr>
          <w:b/>
          <w:color w:val="00C800"/>
          <w:sz w:val="22"/>
        </w:rPr>
        <w:t>Lavidas &amp; Nikiforidou 2022</w:t>
      </w:r>
    </w:p>
    <w:p/>
    <w:p>
      <w:r>
        <w:rPr>
          <w:b/>
          <w:color w:val="FF0000"/>
          <w:sz w:val="28"/>
        </w:rPr>
        <w:t>2. ❌ GREEN 2011 - COMPLETELY WRONG WORK</w:t>
      </w:r>
    </w:p>
    <w:p>
      <w:r>
        <w:rPr>
          <w:sz w:val="22"/>
        </w:rPr>
        <w:t xml:space="preserve">   Problem: </w:t>
      </w:r>
      <w:r>
        <w:rPr>
          <w:b/>
          <w:sz w:val="22"/>
        </w:rPr>
        <w:t>'Green Growth, Green Profit' is about business sustainability, NOT Greek linguistics!</w:t>
      </w:r>
    </w:p>
    <w:p>
      <w:r>
        <w:rPr>
          <w:sz w:val="22"/>
        </w:rPr>
        <w:t xml:space="preserve">   Fix: Find the correct Green work on Greek language that you meant to cite</w:t>
      </w:r>
    </w:p>
    <w:p/>
    <w:p>
      <w:r>
        <w:rPr>
          <w:b/>
          <w:color w:val="FF0000"/>
          <w:sz w:val="28"/>
        </w:rPr>
        <w:t>3. ❌ BERTI 2019 - WRONG WORK</w:t>
      </w:r>
    </w:p>
    <w:p>
      <w:r>
        <w:rPr>
          <w:sz w:val="22"/>
        </w:rPr>
        <w:t xml:space="preserve">   Problem: </w:t>
      </w:r>
      <w:r>
        <w:rPr>
          <w:b/>
          <w:sz w:val="22"/>
        </w:rPr>
        <w:t>'Truth Discovery' is about data science, NOT relevant to Greek/Digital Classics</w:t>
      </w:r>
    </w:p>
    <w:p>
      <w:r>
        <w:rPr>
          <w:sz w:val="22"/>
        </w:rPr>
        <w:t xml:space="preserve">   Fix: Cite correct Berti work on Digital Classics or Ancient Greek NLP</w:t>
      </w:r>
    </w:p>
    <w:p/>
    <w:p>
      <w:r>
        <w:rPr>
          <w:b/>
          <w:color w:val="FF0000"/>
          <w:sz w:val="28"/>
        </w:rPr>
        <w:t>4. ❌ ADAMS 2003 - WRONG REFERENCE IN LIST</w:t>
      </w:r>
    </w:p>
    <w:p>
      <w:r>
        <w:rPr>
          <w:sz w:val="22"/>
        </w:rPr>
        <w:t xml:space="preserve">   Problem: </w:t>
      </w:r>
      <w:r>
        <w:rPr>
          <w:b/>
          <w:sz w:val="22"/>
        </w:rPr>
        <w:t>Your reference list shows 'Urban Education' - completely irrelevant!</w:t>
      </w:r>
    </w:p>
    <w:p>
      <w:r>
        <w:rPr>
          <w:sz w:val="22"/>
        </w:rPr>
        <w:t xml:space="preserve">   Fix: Use correct reference: Adams, J. N. (2003). Bilingualism and the Latin Language</w:t>
      </w:r>
    </w:p>
    <w:p/>
    <w:p>
      <w:r>
        <w:rPr>
          <w:b/>
          <w:color w:val="FFA500"/>
          <w:sz w:val="28"/>
        </w:rPr>
        <w:t>5. ⚠️  LAVIDAS ET AL. 2023 - VERIFY</w:t>
      </w:r>
    </w:p>
    <w:p>
      <w:r>
        <w:rPr>
          <w:sz w:val="22"/>
        </w:rPr>
        <w:t xml:space="preserve">   Problem: Reference shows "Lactic Acid Copolymers" (chemistry!)</w:t>
      </w:r>
    </w:p>
    <w:p>
      <w:r>
        <w:rPr>
          <w:sz w:val="22"/>
        </w:rPr>
        <w:t xml:space="preserve">   Fix: Find correct Lavidas et al. 2023 publication</w:t>
      </w:r>
    </w:p>
    <w:sectPr w:rsidR="00772632">
      <w:pgSz w:w="12240" w:h="15840"/>
      <w:pgMar w:top="39" w:right="100" w:bottom="0" w:left="375" w:header="720" w:footer="720" w:gutter="0"/>
      <w:pgNumType w:start="1"/>
      <w:cols w:space="720"/>
      <w:docGrid w:linePitch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ikolaos Lavidas" w:date="2025-12-10T12:56:00Z" w:initials="NL">
    <w:p w14:paraId="24F25F7D" w14:textId="0146164E" w:rsidR="00FF6529" w:rsidRDefault="00FF6529">
      <w:pPr>
        <w:pStyle w:val="CommentText"/>
      </w:pPr>
      <w:r>
        <w:rPr>
          <w:rStyle w:val="CommentReference"/>
        </w:rPr>
        <w:annotationRef/>
      </w:r>
    </w:p>
  </w:comment>
  <w:comment w:id="1" w:author="Nikolaos Lavidas" w:date="2025-12-10T12:56:00Z" w:initials="NL">
    <w:p w14:paraId="54A3AE9D" w14:textId="4C885359" w:rsidR="00FF6529" w:rsidRPr="00FF6529" w:rsidRDefault="00FF6529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>
        <w:rPr>
          <w:lang w:val="el-GR"/>
        </w:rPr>
        <w:t xml:space="preserve">γενικά όλα τα </w:t>
      </w:r>
      <w:r>
        <w:rPr>
          <w:lang w:val="en-GB"/>
        </w:rPr>
        <w:t>references</w:t>
      </w:r>
    </w:p>
  </w:comment>
  <w:comment w:id="3" w:author="Nikolaos Lavidas" w:date="2025-12-10T12:58:00Z" w:initials="NL">
    <w:p w14:paraId="288CAE18" w14:textId="37FFA08B" w:rsidR="00012C06" w:rsidRDefault="00012C06">
      <w:pPr>
        <w:pStyle w:val="CommentText"/>
      </w:pPr>
      <w:r>
        <w:rPr>
          <w:rStyle w:val="CommentReference"/>
        </w:rPr>
        <w:annotationRef/>
      </w:r>
    </w:p>
  </w:comment>
  <w:comment w:id="4" w:author="Nikolaos Lavidas" w:date="2025-12-10T13:04:00Z" w:initials="NL">
    <w:p w14:paraId="52AC8EBD" w14:textId="40ECBE4E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6" w:author="Nikolaos Lavidas" w:date="2025-12-10T13:06:00Z" w:initials="NL">
    <w:p w14:paraId="3393BDC1" w14:textId="45E363DD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7" w:author="Nikolaos Lavidas" w:date="2025-12-10T13:08:00Z" w:initials="NL">
    <w:p w14:paraId="208A0DDA" w14:textId="6B422C46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8" w:author="Nikolaos Lavidas" w:date="2025-12-10T13:08:00Z" w:initials="NL">
    <w:p w14:paraId="02CE7981" w14:textId="4617F7CB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9" w:author="Nikolaos Lavidas" w:date="2025-12-10T13:06:00Z" w:initials="NL">
    <w:p w14:paraId="3F7AEB74" w14:textId="69A796A2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10" w:author="Nikolaos Lavidas" w:date="2025-12-10T13:10:00Z" w:initials="NL">
    <w:p w14:paraId="70878F16" w14:textId="1BF7C5EC" w:rsidR="00CF53AF" w:rsidRPr="00CF53AF" w:rsidRDefault="00CF53AF">
      <w:pPr>
        <w:pStyle w:val="CommentText"/>
        <w:rPr>
          <w:lang w:val="el-GR"/>
        </w:rPr>
      </w:pPr>
      <w:r>
        <w:rPr>
          <w:rStyle w:val="CommentReference"/>
        </w:rPr>
        <w:annotationRef/>
      </w:r>
      <w:r>
        <w:rPr>
          <w:lang w:val="el-GR"/>
        </w:rPr>
        <w:t xml:space="preserve">πολλή επανάληψη του ίδιου ρήματος </w:t>
      </w:r>
    </w:p>
  </w:comment>
  <w:comment w:id="11" w:author="Nikolaos Lavidas" w:date="2025-12-10T13:10:00Z" w:initials="NL">
    <w:p w14:paraId="499E2983" w14:textId="53AB5796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12" w:author="Nikolaos Lavidas" w:date="2025-12-10T13:11:00Z" w:initials="NL">
    <w:p w14:paraId="416EB7FD" w14:textId="4F95487D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13" w:author="Nikolaos Lavidas" w:date="2025-12-10T13:11:00Z" w:initials="NL">
    <w:p w14:paraId="2D0ACC9C" w14:textId="1258576A" w:rsidR="00CF53AF" w:rsidRDefault="00CF53AF">
      <w:pPr>
        <w:pStyle w:val="CommentText"/>
      </w:pPr>
      <w:r>
        <w:rPr>
          <w:rStyle w:val="CommentReference"/>
        </w:rPr>
        <w:annotationRef/>
      </w:r>
    </w:p>
  </w:comment>
  <w:comment w:id="15" w:author="Nikolaos Lavidas" w:date="2025-12-10T13:13:00Z" w:initials="NL">
    <w:p w14:paraId="7A90A8C0" w14:textId="1AA6B4C7" w:rsidR="008E5996" w:rsidRDefault="008E5996">
      <w:pPr>
        <w:pStyle w:val="CommentText"/>
      </w:pPr>
      <w:r>
        <w:rPr>
          <w:rStyle w:val="CommentReference"/>
        </w:rPr>
        <w:annotationRef/>
      </w:r>
    </w:p>
  </w:comment>
  <w:comment w:id="16" w:author="Nikolaos Lavidas" w:date="2025-12-10T13:13:00Z" w:initials="NL">
    <w:p w14:paraId="197D4A10" w14:textId="768F0720" w:rsidR="008E5996" w:rsidRDefault="008E5996">
      <w:pPr>
        <w:pStyle w:val="CommentText"/>
      </w:pPr>
      <w:r>
        <w:rPr>
          <w:rStyle w:val="CommentReference"/>
        </w:rPr>
        <w:annotationRef/>
      </w:r>
    </w:p>
  </w:comment>
  <w:comment w:id="17" w:author="Nikolaos Lavidas" w:date="2025-12-10T13:19:00Z" w:initials="NL">
    <w:p w14:paraId="7DF9D07D" w14:textId="73C0556D" w:rsidR="008E5996" w:rsidRDefault="008E5996">
      <w:pPr>
        <w:pStyle w:val="CommentText"/>
      </w:pPr>
      <w:r>
        <w:rPr>
          <w:rStyle w:val="CommentReference"/>
        </w:rPr>
        <w:annotationRef/>
      </w:r>
    </w:p>
  </w:comment>
  <w:comment w:id="18" w:author="Nikolaos Lavidas" w:date="2025-12-10T13:19:00Z" w:initials="NL">
    <w:p w14:paraId="349A26EB" w14:textId="18D3C3A4" w:rsidR="008E5996" w:rsidRDefault="008E5996">
      <w:pPr>
        <w:pStyle w:val="CommentText"/>
      </w:pPr>
      <w:r>
        <w:rPr>
          <w:rStyle w:val="CommentReference"/>
        </w:rPr>
        <w:annotationRef/>
      </w:r>
    </w:p>
  </w:comment>
  <w:comment w:id="19" w:author="Nikolaos Lavidas" w:date="2025-12-10T13:55:00Z" w:initials="NL">
    <w:p w14:paraId="26FBEF92" w14:textId="2A228C9B" w:rsidR="00EF14CB" w:rsidRDefault="00EF14CB">
      <w:pPr>
        <w:pStyle w:val="CommentText"/>
      </w:pPr>
      <w:r>
        <w:rPr>
          <w:rStyle w:val="CommentReference"/>
        </w:rPr>
        <w:annotationRef/>
      </w:r>
    </w:p>
  </w:comment>
  <w:comment w:id="20" w:author="Nikolaos Lavidas" w:date="2025-12-10T13:57:00Z" w:initials="NL">
    <w:p w14:paraId="4B504E00" w14:textId="62CD31C9" w:rsidR="00EF14CB" w:rsidRDefault="00EF14CB">
      <w:pPr>
        <w:pStyle w:val="CommentText"/>
      </w:pPr>
      <w:r>
        <w:rPr>
          <w:rStyle w:val="CommentReference"/>
        </w:rPr>
        <w:annotationRef/>
      </w:r>
    </w:p>
  </w:comment>
  <w:comment w:id="22" w:author="Nikolaos Lavidas" w:date="2025-12-10T13:58:00Z" w:initials="NL">
    <w:p w14:paraId="49E51B28" w14:textId="754F9EAD" w:rsidR="00EF14CB" w:rsidRDefault="00EF14CB">
      <w:pPr>
        <w:pStyle w:val="CommentText"/>
      </w:pPr>
      <w:r>
        <w:rPr>
          <w:rStyle w:val="CommentReference"/>
        </w:rPr>
        <w:annotationRef/>
      </w:r>
    </w:p>
  </w:comment>
  <w:comment w:id="23" w:author="Nikolaos Lavidas" w:date="2025-12-10T13:59:00Z" w:initials="NL">
    <w:p w14:paraId="3470BC0B" w14:textId="63EAAE76" w:rsidR="00C17BF6" w:rsidRDefault="00C17BF6">
      <w:pPr>
        <w:pStyle w:val="CommentText"/>
      </w:pPr>
      <w:r>
        <w:rPr>
          <w:rStyle w:val="CommentReference"/>
        </w:rPr>
        <w:annotationRef/>
      </w:r>
    </w:p>
  </w:comment>
  <w:comment w:id="24" w:author="Nikolaos Lavidas" w:date="2025-12-10T14:02:00Z" w:initials="NL">
    <w:p w14:paraId="3DDB8E97" w14:textId="2AF9F9B1" w:rsidR="00C17BF6" w:rsidRDefault="00C17BF6">
      <w:pPr>
        <w:pStyle w:val="CommentText"/>
      </w:pPr>
      <w:r>
        <w:rPr>
          <w:rStyle w:val="CommentReference"/>
        </w:rPr>
        <w:annotationRef/>
      </w:r>
    </w:p>
  </w:comment>
  <w:comment w:id="25" w:author="Nikolaos Lavidas" w:date="2025-12-10T14:09:00Z" w:initials="NL">
    <w:p w14:paraId="39EFCB5E" w14:textId="3F59B9A1" w:rsidR="00C64FD0" w:rsidRDefault="00C64FD0">
      <w:pPr>
        <w:pStyle w:val="CommentText"/>
      </w:pPr>
      <w:r>
        <w:rPr>
          <w:rStyle w:val="CommentReference"/>
        </w:rPr>
        <w:annotationRef/>
      </w:r>
    </w:p>
  </w:comment>
  <w:comment w:id="26" w:author="Nikolaos Lavidas" w:date="2025-12-10T14:11:00Z" w:initials="NL">
    <w:p w14:paraId="7048E67D" w14:textId="37BF3E26" w:rsidR="00C64FD0" w:rsidRDefault="00C64FD0">
      <w:pPr>
        <w:pStyle w:val="CommentText"/>
      </w:pPr>
      <w:r>
        <w:rPr>
          <w:rStyle w:val="CommentReference"/>
        </w:rPr>
        <w:annotationRef/>
      </w:r>
    </w:p>
  </w:comment>
  <w:comment w:id="28" w:author="Nikolaos Lavidas" w:date="2025-12-10T14:25:00Z" w:initials="NL">
    <w:p w14:paraId="61DF4BD7" w14:textId="4E6D6C5E" w:rsidR="00B566C4" w:rsidRDefault="00B566C4">
      <w:pPr>
        <w:pStyle w:val="CommentText"/>
      </w:pPr>
      <w:r>
        <w:rPr>
          <w:rStyle w:val="CommentReference"/>
        </w:rPr>
        <w:annotationRef/>
      </w:r>
    </w:p>
  </w:comment>
  <w:comment w:id="29" w:author="Nikolaos Lavidas" w:date="2025-12-10T14:26:00Z" w:initials="NL">
    <w:p w14:paraId="2FE07C91" w14:textId="5217998C" w:rsidR="00B566C4" w:rsidRDefault="00B566C4">
      <w:pPr>
        <w:pStyle w:val="CommentText"/>
      </w:pPr>
      <w:r>
        <w:rPr>
          <w:rStyle w:val="CommentReference"/>
        </w:rPr>
        <w:annotationRef/>
      </w:r>
    </w:p>
  </w:comment>
  <w:comment w:id="31" w:author="Nikolaos Lavidas" w:date="2025-12-10T14:28:00Z" w:initials="NL">
    <w:p w14:paraId="283D5A62" w14:textId="54C12A35" w:rsidR="00B566C4" w:rsidRDefault="00B566C4">
      <w:pPr>
        <w:pStyle w:val="CommentText"/>
      </w:pPr>
      <w:r>
        <w:rPr>
          <w:rStyle w:val="CommentReference"/>
        </w:rPr>
        <w:annotationRef/>
      </w:r>
    </w:p>
  </w:comment>
  <w:comment w:id="32" w:author="Nikolaos Lavidas" w:date="2025-12-10T14:30:00Z" w:initials="NL">
    <w:p w14:paraId="56E37A3F" w14:textId="6FD5A68A" w:rsidR="00723986" w:rsidRDefault="00723986">
      <w:pPr>
        <w:pStyle w:val="CommentText"/>
      </w:pPr>
      <w:r>
        <w:rPr>
          <w:rStyle w:val="CommentReference"/>
        </w:rPr>
        <w:annotationRef/>
      </w:r>
    </w:p>
  </w:comment>
  <w:comment w:id="34" w:author="Nikolaos Lavidas" w:date="2025-12-10T14:29:00Z" w:initials="NL">
    <w:p w14:paraId="76BFCFFE" w14:textId="379B2B93" w:rsidR="00723986" w:rsidRDefault="00723986">
      <w:pPr>
        <w:pStyle w:val="CommentText"/>
      </w:pPr>
      <w:r>
        <w:rPr>
          <w:rStyle w:val="CommentReference"/>
        </w:rPr>
        <w:annotationRef/>
      </w:r>
    </w:p>
  </w:comment>
  <w:comment w:id="35" w:author="Nikolaos Lavidas" w:date="2025-12-10T14:31:00Z" w:initials="NL">
    <w:p w14:paraId="46A982B5" w14:textId="700844AD" w:rsidR="00723986" w:rsidRDefault="00723986">
      <w:pPr>
        <w:pStyle w:val="CommentText"/>
      </w:pPr>
      <w:r>
        <w:rPr>
          <w:rStyle w:val="CommentReference"/>
        </w:rPr>
        <w:annotationRef/>
      </w:r>
    </w:p>
  </w:comment>
  <w:comment w:id="36" w:author="Nikolaos Lavidas" w:date="2025-12-10T14:33:00Z" w:initials="NL">
    <w:p w14:paraId="4A0DC8CA" w14:textId="0DDCD40A" w:rsidR="00723986" w:rsidRDefault="00723986">
      <w:pPr>
        <w:pStyle w:val="CommentText"/>
      </w:pPr>
      <w:r>
        <w:rPr>
          <w:rStyle w:val="CommentReference"/>
        </w:rPr>
        <w:annotationRef/>
      </w:r>
    </w:p>
  </w:comment>
  <w:comment w:id="37" w:author="Nikolaos Lavidas" w:date="2025-12-10T14:33:00Z" w:initials="NL">
    <w:p w14:paraId="6BBF3143" w14:textId="20D1C8EF" w:rsidR="00723986" w:rsidRDefault="00723986">
      <w:pPr>
        <w:pStyle w:val="CommentText"/>
      </w:pPr>
      <w:r>
        <w:rPr>
          <w:rStyle w:val="CommentReference"/>
        </w:rPr>
        <w:annotationRef/>
      </w:r>
    </w:p>
  </w:comment>
  <w:comment w:id="39" w:author="Nikolaos Lavidas" w:date="2025-12-10T14:36:00Z" w:initials="NL">
    <w:p w14:paraId="04BB1DDD" w14:textId="197552AC" w:rsidR="00723986" w:rsidRDefault="00723986">
      <w:pPr>
        <w:pStyle w:val="CommentText"/>
      </w:pPr>
      <w:r>
        <w:rPr>
          <w:rStyle w:val="CommentReference"/>
        </w:rPr>
        <w:annotationRef/>
      </w:r>
    </w:p>
  </w:comment>
  <w:comment w:id="40" w:author="Nikolaos Lavidas" w:date="2025-12-10T14:37:00Z" w:initials="NL">
    <w:p w14:paraId="2877E96F" w14:textId="1B432211" w:rsidR="00723986" w:rsidRDefault="00723986">
      <w:pPr>
        <w:pStyle w:val="CommentText"/>
      </w:pPr>
      <w:r>
        <w:rPr>
          <w:rStyle w:val="CommentReference"/>
        </w:rPr>
        <w:annotationRef/>
      </w:r>
    </w:p>
  </w:comment>
  <w:comment w:id="44" w:author="Nikolaos Lavidas" w:date="2025-12-10T14:46:00Z" w:initials="NL">
    <w:p w14:paraId="4A853F25" w14:textId="74D44608" w:rsidR="00C30915" w:rsidRDefault="00C30915">
      <w:pPr>
        <w:pStyle w:val="CommentText"/>
      </w:pPr>
      <w:r>
        <w:rPr>
          <w:rStyle w:val="CommentReference"/>
        </w:rPr>
        <w:annotationRef/>
      </w:r>
    </w:p>
  </w:comment>
  <w:comment w:id="45" w:author="Nikolaos Lavidas" w:date="2025-12-10T14:47:00Z" w:initials="NL">
    <w:p w14:paraId="556B257D" w14:textId="0A8A0E6C" w:rsidR="00C30915" w:rsidRDefault="00C30915">
      <w:pPr>
        <w:pStyle w:val="CommentText"/>
      </w:pPr>
      <w:r>
        <w:rPr>
          <w:rStyle w:val="CommentReference"/>
        </w:rPr>
        <w:annotationRef/>
      </w:r>
    </w:p>
  </w:comment>
  <w:comment w:id="46" w:author="Nikolaos Lavidas" w:date="2025-12-10T14:49:00Z" w:initials="NL">
    <w:p w14:paraId="4F5060B6" w14:textId="09390166" w:rsidR="00607427" w:rsidRDefault="00607427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49" w:author="Nikolaos Lavidas" w:date="2025-12-10T14:54:00Z" w:initials="NL">
    <w:p w14:paraId="72643DF2" w14:textId="0AA95F55" w:rsidR="00607427" w:rsidRDefault="00607427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F25F7D" w15:done="0"/>
  <w15:commentEx w15:paraId="54A3AE9D" w15:done="0"/>
  <w15:commentEx w15:paraId="288CAE18" w15:done="0"/>
  <w15:commentEx w15:paraId="52AC8EBD" w15:done="0"/>
  <w15:commentEx w15:paraId="3393BDC1" w15:done="0"/>
  <w15:commentEx w15:paraId="208A0DDA" w15:done="0"/>
  <w15:commentEx w15:paraId="02CE7981" w15:done="0"/>
  <w15:commentEx w15:paraId="3F7AEB74" w15:done="0"/>
  <w15:commentEx w15:paraId="70878F16" w15:done="0"/>
  <w15:commentEx w15:paraId="499E2983" w15:done="0"/>
  <w15:commentEx w15:paraId="416EB7FD" w15:done="0"/>
  <w15:commentEx w15:paraId="2D0ACC9C" w15:done="0"/>
  <w15:commentEx w15:paraId="7A90A8C0" w15:done="0"/>
  <w15:commentEx w15:paraId="197D4A10" w15:done="0"/>
  <w15:commentEx w15:paraId="7DF9D07D" w15:done="0"/>
  <w15:commentEx w15:paraId="349A26EB" w15:done="0"/>
  <w15:commentEx w15:paraId="26FBEF92" w15:done="0"/>
  <w15:commentEx w15:paraId="4B504E00" w15:done="0"/>
  <w15:commentEx w15:paraId="49E51B28" w15:done="0"/>
  <w15:commentEx w15:paraId="3470BC0B" w15:done="0"/>
  <w15:commentEx w15:paraId="3DDB8E97" w15:done="0"/>
  <w15:commentEx w15:paraId="39EFCB5E" w15:done="0"/>
  <w15:commentEx w15:paraId="7048E67D" w15:done="0"/>
  <w15:commentEx w15:paraId="61DF4BD7" w15:done="0"/>
  <w15:commentEx w15:paraId="2FE07C91" w15:done="0"/>
  <w15:commentEx w15:paraId="283D5A62" w15:done="0"/>
  <w15:commentEx w15:paraId="56E37A3F" w15:done="0"/>
  <w15:commentEx w15:paraId="76BFCFFE" w15:done="0"/>
  <w15:commentEx w15:paraId="46A982B5" w15:done="0"/>
  <w15:commentEx w15:paraId="4A0DC8CA" w15:done="0"/>
  <w15:commentEx w15:paraId="6BBF3143" w15:done="0"/>
  <w15:commentEx w15:paraId="04BB1DDD" w15:done="0"/>
  <w15:commentEx w15:paraId="2877E96F" w15:done="0"/>
  <w15:commentEx w15:paraId="4A853F25" w15:done="0"/>
  <w15:commentEx w15:paraId="556B257D" w15:done="0"/>
  <w15:commentEx w15:paraId="4F5060B6" w15:done="0"/>
  <w15:commentEx w15:paraId="72643D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824651F" w16cex:dateUtc="2025-12-10T10:56:00Z"/>
  <w16cex:commentExtensible w16cex:durableId="15C82738" w16cex:dateUtc="2025-12-10T10:56:00Z"/>
  <w16cex:commentExtensible w16cex:durableId="2A53E28C" w16cex:dateUtc="2025-12-10T10:58:00Z"/>
  <w16cex:commentExtensible w16cex:durableId="1C914B5D" w16cex:dateUtc="2025-12-10T11:04:00Z"/>
  <w16cex:commentExtensible w16cex:durableId="623A08EA" w16cex:dateUtc="2025-12-10T11:06:00Z"/>
  <w16cex:commentExtensible w16cex:durableId="2284C9C1" w16cex:dateUtc="2025-12-10T11:08:00Z"/>
  <w16cex:commentExtensible w16cex:durableId="2663FADD" w16cex:dateUtc="2025-12-10T11:08:00Z"/>
  <w16cex:commentExtensible w16cex:durableId="41365B76" w16cex:dateUtc="2025-12-10T11:06:00Z"/>
  <w16cex:commentExtensible w16cex:durableId="31452EFF" w16cex:dateUtc="2025-12-10T11:10:00Z"/>
  <w16cex:commentExtensible w16cex:durableId="3A7F1D4A" w16cex:dateUtc="2025-12-10T11:10:00Z"/>
  <w16cex:commentExtensible w16cex:durableId="4F7A9261" w16cex:dateUtc="2025-12-10T11:11:00Z"/>
  <w16cex:commentExtensible w16cex:durableId="4962346E" w16cex:dateUtc="2025-12-10T11:11:00Z"/>
  <w16cex:commentExtensible w16cex:durableId="63E4CE0F" w16cex:dateUtc="2025-12-10T11:13:00Z"/>
  <w16cex:commentExtensible w16cex:durableId="4AC01D43" w16cex:dateUtc="2025-12-10T11:13:00Z"/>
  <w16cex:commentExtensible w16cex:durableId="2347A0CF" w16cex:dateUtc="2025-12-10T11:19:00Z"/>
  <w16cex:commentExtensible w16cex:durableId="60A76DEE" w16cex:dateUtc="2025-12-10T11:19:00Z"/>
  <w16cex:commentExtensible w16cex:durableId="382504D4" w16cex:dateUtc="2025-12-10T11:55:00Z"/>
  <w16cex:commentExtensible w16cex:durableId="69960802" w16cex:dateUtc="2025-12-10T11:57:00Z"/>
  <w16cex:commentExtensible w16cex:durableId="29061EE0" w16cex:dateUtc="2025-12-10T11:58:00Z"/>
  <w16cex:commentExtensible w16cex:durableId="33E03841" w16cex:dateUtc="2025-12-10T11:59:00Z"/>
  <w16cex:commentExtensible w16cex:durableId="2B679F20" w16cex:dateUtc="2025-12-10T12:02:00Z"/>
  <w16cex:commentExtensible w16cex:durableId="04362891" w16cex:dateUtc="2025-12-10T12:09:00Z"/>
  <w16cex:commentExtensible w16cex:durableId="6C87AADC" w16cex:dateUtc="2025-12-10T12:11:00Z"/>
  <w16cex:commentExtensible w16cex:durableId="3CD0E980" w16cex:dateUtc="2025-12-10T12:25:00Z"/>
  <w16cex:commentExtensible w16cex:durableId="34A51F09" w16cex:dateUtc="2025-12-10T12:26:00Z"/>
  <w16cex:commentExtensible w16cex:durableId="4EE1F15E" w16cex:dateUtc="2025-12-10T12:28:00Z"/>
  <w16cex:commentExtensible w16cex:durableId="1767A762" w16cex:dateUtc="2025-12-10T12:30:00Z"/>
  <w16cex:commentExtensible w16cex:durableId="648D463B" w16cex:dateUtc="2025-12-10T12:29:00Z"/>
  <w16cex:commentExtensible w16cex:durableId="3E6CD1B4" w16cex:dateUtc="2025-12-10T12:31:00Z"/>
  <w16cex:commentExtensible w16cex:durableId="0F2470A3" w16cex:dateUtc="2025-12-10T12:33:00Z"/>
  <w16cex:commentExtensible w16cex:durableId="26D4BFBE" w16cex:dateUtc="2025-12-10T12:33:00Z"/>
  <w16cex:commentExtensible w16cex:durableId="09961628" w16cex:dateUtc="2025-12-10T12:36:00Z"/>
  <w16cex:commentExtensible w16cex:durableId="08DACB2D" w16cex:dateUtc="2025-12-10T12:37:00Z"/>
  <w16cex:commentExtensible w16cex:durableId="6D8D1B19" w16cex:dateUtc="2025-12-10T12:46:00Z"/>
  <w16cex:commentExtensible w16cex:durableId="37E11A3C" w16cex:dateUtc="2025-12-10T12:47:00Z"/>
  <w16cex:commentExtensible w16cex:durableId="55798B8D" w16cex:dateUtc="2025-12-10T12:49:00Z"/>
  <w16cex:commentExtensible w16cex:durableId="422E1113" w16cex:dateUtc="2025-12-10T1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F25F7D" w16cid:durableId="1824651F"/>
  <w16cid:commentId w16cid:paraId="54A3AE9D" w16cid:durableId="15C82738"/>
  <w16cid:commentId w16cid:paraId="288CAE18" w16cid:durableId="2A53E28C"/>
  <w16cid:commentId w16cid:paraId="52AC8EBD" w16cid:durableId="1C914B5D"/>
  <w16cid:commentId w16cid:paraId="3393BDC1" w16cid:durableId="623A08EA"/>
  <w16cid:commentId w16cid:paraId="208A0DDA" w16cid:durableId="2284C9C1"/>
  <w16cid:commentId w16cid:paraId="02CE7981" w16cid:durableId="2663FADD"/>
  <w16cid:commentId w16cid:paraId="3F7AEB74" w16cid:durableId="41365B76"/>
  <w16cid:commentId w16cid:paraId="70878F16" w16cid:durableId="31452EFF"/>
  <w16cid:commentId w16cid:paraId="499E2983" w16cid:durableId="3A7F1D4A"/>
  <w16cid:commentId w16cid:paraId="416EB7FD" w16cid:durableId="4F7A9261"/>
  <w16cid:commentId w16cid:paraId="2D0ACC9C" w16cid:durableId="4962346E"/>
  <w16cid:commentId w16cid:paraId="7A90A8C0" w16cid:durableId="63E4CE0F"/>
  <w16cid:commentId w16cid:paraId="197D4A10" w16cid:durableId="4AC01D43"/>
  <w16cid:commentId w16cid:paraId="7DF9D07D" w16cid:durableId="2347A0CF"/>
  <w16cid:commentId w16cid:paraId="349A26EB" w16cid:durableId="60A76DEE"/>
  <w16cid:commentId w16cid:paraId="26FBEF92" w16cid:durableId="382504D4"/>
  <w16cid:commentId w16cid:paraId="4B504E00" w16cid:durableId="69960802"/>
  <w16cid:commentId w16cid:paraId="49E51B28" w16cid:durableId="29061EE0"/>
  <w16cid:commentId w16cid:paraId="3470BC0B" w16cid:durableId="33E03841"/>
  <w16cid:commentId w16cid:paraId="3DDB8E97" w16cid:durableId="2B679F20"/>
  <w16cid:commentId w16cid:paraId="39EFCB5E" w16cid:durableId="04362891"/>
  <w16cid:commentId w16cid:paraId="7048E67D" w16cid:durableId="6C87AADC"/>
  <w16cid:commentId w16cid:paraId="61DF4BD7" w16cid:durableId="3CD0E980"/>
  <w16cid:commentId w16cid:paraId="2FE07C91" w16cid:durableId="34A51F09"/>
  <w16cid:commentId w16cid:paraId="283D5A62" w16cid:durableId="4EE1F15E"/>
  <w16cid:commentId w16cid:paraId="56E37A3F" w16cid:durableId="1767A762"/>
  <w16cid:commentId w16cid:paraId="76BFCFFE" w16cid:durableId="648D463B"/>
  <w16cid:commentId w16cid:paraId="46A982B5" w16cid:durableId="3E6CD1B4"/>
  <w16cid:commentId w16cid:paraId="4A0DC8CA" w16cid:durableId="0F2470A3"/>
  <w16cid:commentId w16cid:paraId="6BBF3143" w16cid:durableId="26D4BFBE"/>
  <w16cid:commentId w16cid:paraId="04BB1DDD" w16cid:durableId="09961628"/>
  <w16cid:commentId w16cid:paraId="2877E96F" w16cid:durableId="08DACB2D"/>
  <w16cid:commentId w16cid:paraId="4A853F25" w16cid:durableId="6D8D1B19"/>
  <w16cid:commentId w16cid:paraId="556B257D" w16cid:durableId="37E11A3C"/>
  <w16cid:commentId w16cid:paraId="4F5060B6" w16cid:durableId="55798B8D"/>
  <w16cid:commentId w16cid:paraId="72643DF2" w16cid:durableId="422E11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78C7E58-B324-4CF3-BE6B-CBAD44DFFF9D}"/>
    <w:embedBold r:id="rId2" w:fontKey="{72FB6320-E09E-4F34-8046-D1377D9F7B5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6552ACA6-CA6C-4DF0-96F0-DDB64FE13526}"/>
    <w:embedBold r:id="rId4" w:fontKey="{46217F30-825D-48E3-B8C5-12C3F02118BE}"/>
  </w:font>
  <w:font w:name="FMMDHF+SegoeUI-Bold">
    <w:charset w:val="01"/>
    <w:family w:val="auto"/>
    <w:pitch w:val="variable"/>
    <w:sig w:usb0="01010101" w:usb1="01010101" w:usb2="01010101" w:usb3="01010101" w:csb0="01010101" w:csb1="01010101"/>
    <w:embedRegular r:id="rId5" w:fontKey="{CB04AD7B-7D3A-4297-8663-FF0AFBCB8917}"/>
  </w:font>
  <w:font w:name="JHKSMC+SegoeUI-Bold">
    <w:charset w:val="01"/>
    <w:family w:val="auto"/>
    <w:pitch w:val="variable"/>
    <w:sig w:usb0="01010101" w:usb1="01010101" w:usb2="01010101" w:usb3="01010101" w:csb0="01010101" w:csb1="01010101"/>
    <w:embedRegular r:id="rId6" w:fontKey="{7B2EE923-82D1-4C9F-9E6D-426E88E5E537}"/>
  </w:font>
  <w:font w:name="LKOPUR+SegoeUI">
    <w:charset w:val="01"/>
    <w:family w:val="auto"/>
    <w:pitch w:val="variable"/>
    <w:sig w:usb0="01010101" w:usb1="01010101" w:usb2="01010101" w:usb3="01010101" w:csb0="01010101" w:csb1="01010101"/>
    <w:embedRegular r:id="rId7" w:fontKey="{3E421CC1-C035-4990-8B97-ABD40724EDA3}"/>
  </w:font>
  <w:font w:name="WDNFKG+SegoeUI-Bold">
    <w:charset w:val="01"/>
    <w:family w:val="auto"/>
    <w:pitch w:val="variable"/>
    <w:sig w:usb0="01010101" w:usb1="01010101" w:usb2="01010101" w:usb3="01010101" w:csb0="01010101" w:csb1="01010101"/>
    <w:embedRegular r:id="rId8" w:fontKey="{299C566D-F502-44FB-ABEF-CABFB5F903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A8B236FF-14F1-4371-A5D2-A61CDCD3281A}"/>
  </w:font>
  <w:font w:name="LFAKAE+SegoeUI">
    <w:charset w:val="01"/>
    <w:family w:val="auto"/>
    <w:pitch w:val="variable"/>
    <w:sig w:usb0="01010101" w:usb1="01010101" w:usb2="01010101" w:usb3="01010101" w:csb0="01010101" w:csb1="01010101"/>
    <w:embedRegular r:id="rId10" w:fontKey="{58F6B8EE-00D5-4A98-903A-01156E3EB12E}"/>
  </w:font>
  <w:font w:name="IQOMQQ+SegoeUI-Semibold">
    <w:charset w:val="01"/>
    <w:family w:val="auto"/>
    <w:pitch w:val="variable"/>
    <w:sig w:usb0="01010101" w:usb1="01010101" w:usb2="01010101" w:usb3="01010101" w:csb0="01010101" w:csb1="01010101"/>
    <w:embedRegular r:id="rId11" w:fontKey="{8B1A02F8-213D-4B46-9088-612F892AFC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3EBA12F2-E66A-4ACF-89F8-436A86D3995F}"/>
  </w:font>
  <w:font w:name="LECQPG+Mozilla_Bullet">
    <w:charset w:val="01"/>
    <w:family w:val="auto"/>
    <w:pitch w:val="variable"/>
    <w:sig w:usb0="01010101" w:usb1="01010101" w:usb2="01010101" w:usb3="01010101" w:csb0="01010101" w:csb1="01010101"/>
    <w:embedRegular r:id="rId13" w:fontKey="{4162E6B3-7301-4C02-B4C5-66597A90EA1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BCDAE62E-D14B-43A5-92F4-9C92ADA494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40A4F"/>
    <w:multiLevelType w:val="hybridMultilevel"/>
    <w:tmpl w:val="3D509F6A"/>
    <w:lvl w:ilvl="0" w:tplc="873C914A">
      <w:start w:val="1"/>
      <w:numFmt w:val="lowerRoman"/>
      <w:lvlText w:val="(%1)"/>
      <w:lvlJc w:val="left"/>
      <w:pPr>
        <w:ind w:left="795" w:hanging="720"/>
      </w:pPr>
      <w:rPr>
        <w:rFonts w:hint="default"/>
        <w:color w:val="C0392B"/>
      </w:rPr>
    </w:lvl>
    <w:lvl w:ilvl="1" w:tplc="08090019" w:tentative="1">
      <w:start w:val="1"/>
      <w:numFmt w:val="lowerLetter"/>
      <w:lvlText w:val="%2."/>
      <w:lvlJc w:val="left"/>
      <w:pPr>
        <w:ind w:left="1155" w:hanging="360"/>
      </w:pPr>
    </w:lvl>
    <w:lvl w:ilvl="2" w:tplc="0809001B" w:tentative="1">
      <w:start w:val="1"/>
      <w:numFmt w:val="lowerRoman"/>
      <w:lvlText w:val="%3."/>
      <w:lvlJc w:val="right"/>
      <w:pPr>
        <w:ind w:left="1875" w:hanging="180"/>
      </w:pPr>
    </w:lvl>
    <w:lvl w:ilvl="3" w:tplc="0809000F" w:tentative="1">
      <w:start w:val="1"/>
      <w:numFmt w:val="decimal"/>
      <w:lvlText w:val="%4."/>
      <w:lvlJc w:val="left"/>
      <w:pPr>
        <w:ind w:left="2595" w:hanging="360"/>
      </w:pPr>
    </w:lvl>
    <w:lvl w:ilvl="4" w:tplc="08090019" w:tentative="1">
      <w:start w:val="1"/>
      <w:numFmt w:val="lowerLetter"/>
      <w:lvlText w:val="%5."/>
      <w:lvlJc w:val="left"/>
      <w:pPr>
        <w:ind w:left="3315" w:hanging="360"/>
      </w:pPr>
    </w:lvl>
    <w:lvl w:ilvl="5" w:tplc="0809001B" w:tentative="1">
      <w:start w:val="1"/>
      <w:numFmt w:val="lowerRoman"/>
      <w:lvlText w:val="%6."/>
      <w:lvlJc w:val="right"/>
      <w:pPr>
        <w:ind w:left="4035" w:hanging="180"/>
      </w:pPr>
    </w:lvl>
    <w:lvl w:ilvl="6" w:tplc="0809000F" w:tentative="1">
      <w:start w:val="1"/>
      <w:numFmt w:val="decimal"/>
      <w:lvlText w:val="%7."/>
      <w:lvlJc w:val="left"/>
      <w:pPr>
        <w:ind w:left="4755" w:hanging="360"/>
      </w:pPr>
    </w:lvl>
    <w:lvl w:ilvl="7" w:tplc="08090019" w:tentative="1">
      <w:start w:val="1"/>
      <w:numFmt w:val="lowerLetter"/>
      <w:lvlText w:val="%8."/>
      <w:lvlJc w:val="left"/>
      <w:pPr>
        <w:ind w:left="5475" w:hanging="360"/>
      </w:pPr>
    </w:lvl>
    <w:lvl w:ilvl="8" w:tplc="08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745F30F3"/>
    <w:multiLevelType w:val="hybridMultilevel"/>
    <w:tmpl w:val="81727EEA"/>
    <w:lvl w:ilvl="0" w:tplc="20FCE520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C0392B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502277">
    <w:abstractNumId w:val="0"/>
  </w:num>
  <w:num w:numId="2" w16cid:durableId="12995312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kolaos Lavidas">
    <w15:presenceInfo w15:providerId="AD" w15:userId="S::nlavidas@o365.uoa.gr::df074d23-682e-4674-b730-a8a9fb23c7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12C06"/>
    <w:rsid w:val="002528EF"/>
    <w:rsid w:val="00274979"/>
    <w:rsid w:val="00607427"/>
    <w:rsid w:val="00723986"/>
    <w:rsid w:val="00772632"/>
    <w:rsid w:val="008C47E2"/>
    <w:rsid w:val="008E5996"/>
    <w:rsid w:val="00A304A3"/>
    <w:rsid w:val="00B06B85"/>
    <w:rsid w:val="00B566C4"/>
    <w:rsid w:val="00BA5B2D"/>
    <w:rsid w:val="00BB49C9"/>
    <w:rsid w:val="00C17BF6"/>
    <w:rsid w:val="00C30915"/>
    <w:rsid w:val="00C64FD0"/>
    <w:rsid w:val="00CF53AF"/>
    <w:rsid w:val="00EF14CB"/>
    <w:rsid w:val="00F12B45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DEF9"/>
  <w15:docId w15:val="{6D3F75A1-60AA-4A38-B84C-E0880171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styleId="CommentReference">
    <w:name w:val="annotation reference"/>
    <w:basedOn w:val="DefaultParagraphFont"/>
    <w:rsid w:val="00FF65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FF65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F6529"/>
    <w:rPr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F65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F6529"/>
    <w:rPr>
      <w:b/>
      <w:bCs/>
      <w:sz w:val="20"/>
      <w:szCs w:val="20"/>
      <w:lang w:val="en-US" w:eastAsia="en-US"/>
    </w:rPr>
  </w:style>
  <w:style w:type="paragraph" w:styleId="ListParagraph">
    <w:name w:val="List Paragraph"/>
    <w:basedOn w:val="Normal"/>
    <w:rsid w:val="0072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microsoft.com/office/2016/09/relationships/commentsIds" Target="commentsId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jpeg"/><Relationship Id="rId5" Type="http://schemas.openxmlformats.org/officeDocument/2006/relationships/comments" Target="comment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microsoft.com/office/2011/relationships/people" Target="peop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23</Pages>
  <Words>4967</Words>
  <Characters>28313</Characters>
  <Application>Microsoft Office Word</Application>
  <DocSecurity>0</DocSecurity>
  <Lines>235</Lines>
  <Paragraphs>66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33214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nlavi</dc:creator>
  <cp:lastModifiedBy>Nikolaos Lavidas</cp:lastModifiedBy>
  <cp:revision>8</cp:revision>
  <dcterms:created xsi:type="dcterms:W3CDTF">2025-12-10T10:40:00Z</dcterms:created>
  <dcterms:modified xsi:type="dcterms:W3CDTF">2025-12-10T12:59:00Z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e50c9a20-f7fb-469f-8cf1-819767926ab3</vt:lpwstr>
  </property>
</Properties>
</file>