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220703125" w:line="212.01800823211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  <w:drawing>
          <wp:inline distB="19050" distT="19050" distL="19050" distR="19050">
            <wp:extent cx="710184" cy="7909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184" cy="790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 Quotation No.: To,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0168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Kind Attn.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Ref.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Dear Sir,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SEE-Tech Solutions Pvt. Ltd.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11/5, MIDC Infotech Park, South Ambazari Road, Nagpur-440022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494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2750244140625"/>
          <w:szCs w:val="24.91275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912750244140625"/>
          <w:szCs w:val="24.912750244140625"/>
          <w:u w:val="none"/>
          <w:shd w:fill="auto" w:val="clear"/>
          <w:vertAlign w:val="baseline"/>
          <w:rtl w:val="0"/>
        </w:rPr>
        <w:t xml:space="preserve">QUOTATION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18-08-25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SEE/2025-26/BSL/56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Blue Star Limited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Survey no. 256/2, Demni road, Dadra- 396193, UT of Dadra &amp; Nagar Haveli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Mr. Vinod D. Singh (Mobile: 9824728861)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</w:rPr>
        <w:sectPr>
          <w:pgSz w:h="15840" w:w="12240" w:orient="portrait"/>
          <w:pgMar w:bottom="6117.60009765625" w:top="1099.57763671875" w:left="1047.3725128173828" w:right="3044.169921875" w:header="0" w:footer="720"/>
          <w:pgNumType w:start="1"/>
          <w:cols w:equalWidth="0" w:num="2">
            <w:col w:space="0" w:w="4080"/>
            <w:col w:space="0" w:w="4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As per your inquiry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408203125" w:line="240" w:lineRule="auto"/>
        <w:ind w:left="3.1955718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We thank you for your inquiry for IE5 Energy Efficiency Motors and VFD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89022827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SEE-Tech's offer is as follows: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099609375" w:line="254.09963607788086" w:lineRule="auto"/>
        <w:ind w:left="727.1482086181641" w:right="227.703857421875" w:hanging="49.190826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Sr. Particular Rate Qty 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377597808838"/>
          <w:szCs w:val="24.3537759780883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Motor Make: BBL, 7.5 kW, 1500 RPM, Foot Mounted(B3), Frame 132M, IE5 Ultra Premium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15728855133057" w:lineRule="auto"/>
        <w:ind w:left="722.9106903076172" w:right="219.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Efficiency Motor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560484568278"/>
          <w:szCs w:val="23.1560484568278"/>
          <w:u w:val="none"/>
          <w:shd w:fill="auto" w:val="clear"/>
          <w:vertAlign w:val="superscript"/>
          <w:rtl w:val="0"/>
        </w:rPr>
        <w:t xml:space="preserve">68,736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377597808838"/>
          <w:szCs w:val="24.35377597808838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1560484568278"/>
          <w:szCs w:val="23.1560484568278"/>
          <w:u w:val="none"/>
          <w:shd w:fill="auto" w:val="clear"/>
          <w:vertAlign w:val="superscript"/>
          <w:rtl w:val="0"/>
        </w:rPr>
        <w:t xml:space="preserve">4,12,416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2 VFD Make: Fuji Electric, 7.5 kW HD, FRN0029E2S-4GB/X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35,965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2,15,790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Toal Amount, Rs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6,28,206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869384765625" w:line="240" w:lineRule="auto"/>
        <w:ind w:left="677.957382202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Sr.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9.109725952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Energy Saving Calculation &amp; Payback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673828125" w:line="240" w:lineRule="auto"/>
        <w:ind w:left="0" w:right="1045.6628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Baseline Energy Consumption of 6 Blowers, Rs/Year: (5.6 kW x 6 Nos.) x 18 Hrs/Day x 300 Days/Year x 6.5 Rs/Unit (Assuming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72791862487793" w:lineRule="auto"/>
        <w:ind w:left="1566.041259765625" w:right="0" w:hanging="838.89297485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35377597808838"/>
          <w:szCs w:val="24.3537759780883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 11,79,360  75% Loading):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.6346893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Annual Energy Saving (20%), Rs/Year: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93991088867" w:lineRule="auto"/>
        <w:ind w:left="1569.1098022460938" w:right="4.33837890625" w:hanging="846.1990356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2 2,35,872  Payback Period, months: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.93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3 32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74072265625" w:line="240" w:lineRule="auto"/>
        <w:ind w:left="4.726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u w:val="none"/>
          <w:shd w:fill="auto" w:val="clear"/>
          <w:vertAlign w:val="baseline"/>
          <w:rtl w:val="0"/>
        </w:rPr>
        <w:t xml:space="preserve">Other Terms &amp; 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612265586853027"/>
          <w:szCs w:val="14.612265586853027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240" w:lineRule="auto"/>
        <w:ind w:left="10.8370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1. GST extra - 18% (Not Included in above cost)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39453125" w:line="240" w:lineRule="auto"/>
        <w:ind w:left="6.8079376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2. Freight charges extra as per actual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974273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3. Delivery: 10 to 12 weeks after receiving PO and advance Payment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673828125" w:line="240" w:lineRule="auto"/>
        <w:ind w:left="2.223052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4. Warranty: 1 Year from date of Invoice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0634765625" w:line="240" w:lineRule="auto"/>
        <w:ind w:left="5.8353424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5. Quotation is valid for 30 days from the date of offer submission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03173828125" w:line="240" w:lineRule="auto"/>
        <w:ind w:left="8.614120483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Payment Terms: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979736328125" w:line="240" w:lineRule="auto"/>
        <w:ind w:left="10.8370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1. 50% advance payment along with Purchase order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40087890625" w:line="240" w:lineRule="auto"/>
        <w:ind w:left="6.8079376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9362907409668"/>
          <w:szCs w:val="13.89362907409668"/>
          <w:u w:val="none"/>
          <w:shd w:fill="auto" w:val="clear"/>
          <w:vertAlign w:val="baseline"/>
          <w:rtl w:val="0"/>
        </w:rPr>
        <w:t xml:space="preserve">2. 50% payment before material dispatch </w:t>
      </w:r>
    </w:p>
    <w:sectPr>
      <w:type w:val="continuous"/>
      <w:pgSz w:h="15840" w:w="12240" w:orient="portrait"/>
      <w:pgMar w:bottom="6117.60009765625" w:top="1099.57763671875" w:left="1047.3725128173828" w:right="1088.658447265625" w:header="0" w:footer="720"/>
      <w:cols w:equalWidth="0" w:num="1">
        <w:col w:space="0" w:w="10103.96903991699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