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</w:t>
        <w:tab/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  <w:tab/>
        <w:t xml:space="preserve">JPMorgan Chase,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Cleveland, OH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Client Care Specialist,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 2016 – Present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focus communication to advise and inform of mortgage loan structures while maintaining a high level of customer satisfaction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 with back-end loan origination procedures including appraisals, verifications of employment, homeowners insurance, credit and title reports. While ensuring all loan files are accurate to meet State and Federal regulations.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Daily management of pipeline including Convention, FHA and VA purchase and refinance mortgage loan applications.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Daily communication with Mortgage Bankers, Title and Escrow Companies and Legal Attorneys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 Bank,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Bedford, OH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Mortgage Loan Purchase Specialist,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 2015 – Oct 2016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of government funded mortgages loans for servicing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deficiency notice and obtain any missing documentation needed to complete loan file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Calculate, input, review and approve wire information to generate a funding notice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661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Quicken Loans,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Cleveland, OH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Mortgage Banker NMLS# 1222376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2014 - June 2015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 verbal communication negotiating home mortgage terms with prospective clients ensuring they are making a sound financial investment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Experience analyzing and reviewing loan applications, credit reports, bank statements, business financial statements, tax returns and other related financial information in order to make credit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Specializing in Refinancing with Conventional, FHA and VA  Mortgage loans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21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Loan Protector,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 Willis Company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Solon, OH </w:t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Customer Service Specialist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2013- July 2014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 and impose force place property insurance for Mortgage Lenders 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Served customers by utilizing a database to determine requirements; answering inquiries; resolving problems; fulfilling requests; accounts payable bill creation for insurance premiums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  <w:tab/>
        <w:t xml:space="preserve">Case Western Reserve University,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Cleveland, OH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Full Stack Development Certification, Oct 2019 - May 2020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Baldwin Wallace University,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Berea, OH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Arts; May 2013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Major: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Minor: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International Business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jQuery, JavaScript, HTML, Node.js, CSS, 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Office (PowerPoint, Word, Excel, Outlook),  </w:t>
      </w:r>
    </w:p>
    <w:p w:rsidR="00000000" w:rsidDel="00000000" w:rsidP="00000000" w:rsidRDefault="00000000" w:rsidRPr="00000000" w14:paraId="00000025">
      <w:pPr>
        <w:spacing w:line="240" w:lineRule="auto"/>
        <w:ind w:left="1080" w:hanging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NMLS Licensed Federally (1222376) </w:t>
      </w:r>
    </w:p>
    <w:sectPr>
      <w:headerReference r:id="rId7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Aris Ford-Hall</w:t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color="000000" w:space="0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3810 Merrymound Rd. South Euclid, Oh 44121 ● 216.978.5762 (mobile) ● a.fordhall@aol.com</w:t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74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6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18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0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2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4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6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78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0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A30E2"/>
    <w:pPr>
      <w:tabs>
        <w:tab w:val="center" w:pos="4680"/>
        <w:tab w:val="right" w:pos="9360"/>
      </w:tabs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x-none" w:val="x-none"/>
    </w:rPr>
  </w:style>
  <w:style w:type="character" w:styleId="HeaderChar" w:customStyle="1">
    <w:name w:val="Header Char"/>
    <w:basedOn w:val="DefaultParagraphFont"/>
    <w:link w:val="Header"/>
    <w:uiPriority w:val="99"/>
    <w:rsid w:val="009A30E2"/>
    <w:rPr>
      <w:rFonts w:ascii="Times New Roman" w:cs="Times New Roman" w:eastAsia="Times New Roman" w:hAnsi="Times New Roman"/>
      <w:sz w:val="20"/>
      <w:szCs w:val="20"/>
      <w:lang w:eastAsia="x-none" w:val="x-none"/>
    </w:rPr>
  </w:style>
  <w:style w:type="paragraph" w:styleId="ListParagraph">
    <w:name w:val="List Paragraph"/>
    <w:basedOn w:val="Normal"/>
    <w:uiPriority w:val="34"/>
    <w:qFormat w:val="1"/>
    <w:rsid w:val="009A30E2"/>
    <w:pPr>
      <w:ind w:left="720"/>
      <w:contextualSpacing w:val="1"/>
    </w:pPr>
  </w:style>
  <w:style w:type="paragraph" w:styleId="Footer">
    <w:name w:val="footer"/>
    <w:basedOn w:val="Normal"/>
    <w:link w:val="FooterChar"/>
    <w:uiPriority w:val="99"/>
    <w:unhideWhenUsed w:val="1"/>
    <w:rsid w:val="009A30E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A30E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9J1lktS2CIaUlc1VYNVrOb6S/g==">AMUW2mU0AVPZe1KK+9uJz4T77oKdfiiSguQRU2cc7VuX5LrEOwi8qNoKqJo4sUFKBvZL2b0HzuabMX4mTkhGfLZm9UlHAsowKk0oxSEeLM9GJ+pI6CnfQBDl+I3dqcBWvP19hIpN58Vi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2019-07-16T20:59:00Z</dcterms:created>
  <dc:creator>Deekie26</dc:creator>
</cp:coreProperties>
</file>