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0D04" w14:textId="77777777" w:rsidR="00C173A0" w:rsidRPr="00B02366" w:rsidRDefault="00B02366">
      <w:pPr>
        <w:rPr>
          <w:rFonts w:ascii="Century Schoolbook" w:hAnsi="Century Schoolbook"/>
          <w:i/>
          <w:iCs/>
          <w:sz w:val="24"/>
          <w:szCs w:val="24"/>
        </w:rPr>
      </w:pPr>
      <w:r w:rsidRPr="00B02366">
        <w:rPr>
          <w:rFonts w:ascii="Century Schoolbook" w:hAnsi="Century Schoolbook"/>
          <w:b/>
          <w:bCs/>
          <w:sz w:val="24"/>
          <w:szCs w:val="24"/>
        </w:rPr>
        <w:t>Άσκηση 3.4</w:t>
      </w:r>
      <w:r w:rsidRPr="00B02366">
        <w:rPr>
          <w:rFonts w:ascii="Century Schoolbook" w:hAnsi="Century Schoolbook"/>
          <w:sz w:val="24"/>
          <w:szCs w:val="24"/>
        </w:rPr>
        <w:t xml:space="preserve"> </w:t>
      </w:r>
      <w:r w:rsidRPr="00B02366">
        <w:rPr>
          <w:rFonts w:ascii="Century Schoolbook" w:hAnsi="Century Schoolbook"/>
        </w:rPr>
        <w:t xml:space="preserve">Εκτίμηση φάσματος ισχύος τυχαίων σημάτων με χρήση </w:t>
      </w:r>
      <w:bookmarkStart w:id="0" w:name="_Hlk10684903"/>
      <w:r w:rsidRPr="00B02366">
        <w:rPr>
          <w:rFonts w:ascii="Century Schoolbook" w:hAnsi="Century Schoolbook"/>
          <w:i/>
          <w:iCs/>
          <w:lang w:val="en-US"/>
        </w:rPr>
        <w:t>MATLAB</w:t>
      </w:r>
      <w:bookmarkEnd w:id="0"/>
    </w:p>
    <w:p w14:paraId="61603C8D" w14:textId="77777777" w:rsidR="00317768" w:rsidRDefault="00317768" w:rsidP="00317768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Στόχος της άσκησης είναι η εκτίμηση του φάσματος ισχύος της τυχαίας διαδικασίας </w:t>
      </w:r>
      <w:r>
        <w:rPr>
          <w:rFonts w:ascii="Century Schoolbook" w:hAnsi="Century Schoolbook"/>
          <w:lang w:val="en-US"/>
        </w:rPr>
        <w:t>x</w:t>
      </w:r>
      <w:r w:rsidRPr="00317768">
        <w:rPr>
          <w:rFonts w:ascii="Century Schoolbook" w:hAnsi="Century Schoolbook"/>
        </w:rPr>
        <w:t>[</w:t>
      </w:r>
      <w:r>
        <w:rPr>
          <w:rFonts w:ascii="Century Schoolbook" w:hAnsi="Century Schoolbook"/>
          <w:lang w:val="en-US"/>
        </w:rPr>
        <w:t>n</w:t>
      </w:r>
      <w:r w:rsidRPr="00317768">
        <w:rPr>
          <w:rFonts w:ascii="Century Schoolbook" w:hAnsi="Century Schoolbook"/>
        </w:rPr>
        <w:t>]</w:t>
      </w:r>
      <w:r>
        <w:rPr>
          <w:rFonts w:ascii="Century Schoolbook" w:hAnsi="Century Schoolbook"/>
        </w:rPr>
        <w:t xml:space="preserve"> με τη μέθοδο του Περιοδογράμματος </w:t>
      </w:r>
      <w:r w:rsidRPr="00317768">
        <w:rPr>
          <w:rFonts w:ascii="Century Schoolbook" w:hAnsi="Century Schoolbook"/>
          <w:i/>
          <w:iCs/>
        </w:rPr>
        <w:t>(</w:t>
      </w:r>
      <w:r>
        <w:rPr>
          <w:rFonts w:ascii="Century Schoolbook" w:hAnsi="Century Schoolbook"/>
          <w:i/>
          <w:iCs/>
          <w:lang w:val="en-US"/>
        </w:rPr>
        <w:t>Periodogram</w:t>
      </w:r>
      <w:r w:rsidRPr="00317768">
        <w:rPr>
          <w:rFonts w:ascii="Century Schoolbook" w:hAnsi="Century Schoolbook"/>
          <w:i/>
          <w:iCs/>
        </w:rPr>
        <w:t>)</w:t>
      </w:r>
      <w:r>
        <w:rPr>
          <w:rFonts w:ascii="Century Schoolbook" w:hAnsi="Century Schoolbook"/>
        </w:rPr>
        <w:t xml:space="preserve"> και τη μέθοδο </w:t>
      </w:r>
      <w:r>
        <w:rPr>
          <w:rFonts w:ascii="Century Schoolbook" w:hAnsi="Century Schoolbook"/>
          <w:i/>
          <w:iCs/>
          <w:lang w:val="en-US"/>
        </w:rPr>
        <w:t>Welch</w:t>
      </w:r>
      <w:r w:rsidRPr="00317768">
        <w:rPr>
          <w:rFonts w:ascii="Century Schoolbook" w:hAnsi="Century Schoolbook"/>
          <w:i/>
          <w:iCs/>
        </w:rPr>
        <w:t xml:space="preserve"> (</w:t>
      </w:r>
      <w:r>
        <w:rPr>
          <w:rFonts w:ascii="Century Schoolbook" w:hAnsi="Century Schoolbook"/>
          <w:i/>
          <w:iCs/>
          <w:lang w:val="en-US"/>
        </w:rPr>
        <w:t>Averaged</w:t>
      </w:r>
      <w:r w:rsidRPr="00317768"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  <w:i/>
          <w:iCs/>
          <w:lang w:val="en-US"/>
        </w:rPr>
        <w:t>Modified</w:t>
      </w:r>
      <w:r w:rsidRPr="00317768"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  <w:i/>
          <w:iCs/>
          <w:lang w:val="en-US"/>
        </w:rPr>
        <w:t>Periodogram</w:t>
      </w:r>
      <w:r w:rsidRPr="00317768">
        <w:rPr>
          <w:rFonts w:ascii="Century Schoolbook" w:hAnsi="Century Schoolbook"/>
          <w:i/>
          <w:iCs/>
        </w:rPr>
        <w:t>)</w:t>
      </w:r>
      <w:r w:rsidRPr="00317768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Για την ανάλυση χρησιμοποιείται το σήμα:</w:t>
      </w:r>
    </w:p>
    <w:p w14:paraId="43FFCEDB" w14:textId="77777777" w:rsidR="00317768" w:rsidRPr="00376927" w:rsidRDefault="00317768" w:rsidP="00317768">
      <w:pPr>
        <w:jc w:val="both"/>
        <w:rPr>
          <w:rFonts w:ascii="Century Schoolbook" w:eastAsiaTheme="minorEastAsia" w:hAnsi="Century Schoolbook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0.3πn+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πn+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πn+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+u[n]</m:t>
          </m:r>
        </m:oMath>
      </m:oMathPara>
    </w:p>
    <w:p w14:paraId="47AF7509" w14:textId="77777777" w:rsidR="00376927" w:rsidRDefault="00376927" w:rsidP="00317768">
      <w:pPr>
        <w:jc w:val="both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  <w:iCs/>
        </w:rPr>
        <w:t xml:space="preserve">Όπου </w:t>
      </w:r>
      <m:oMath>
        <m:r>
          <w:rPr>
            <w:rFonts w:ascii="Cambria Math" w:eastAsiaTheme="minorEastAsia" w:hAnsi="Cambria Math"/>
          </w:rPr>
          <m:t>u[n]</m:t>
        </m:r>
      </m:oMath>
      <w:r>
        <w:rPr>
          <w:rFonts w:ascii="Century Schoolbook" w:eastAsiaTheme="minorEastAsia" w:hAnsi="Century Schoolbook"/>
          <w:iCs/>
        </w:rPr>
        <w:t xml:space="preserve"> είναι σήμα λευκού θορύβου μοναδιαία</w:t>
      </w:r>
      <w:r w:rsidR="00EC344C">
        <w:rPr>
          <w:rFonts w:ascii="Century Schoolbook" w:eastAsiaTheme="minorEastAsia" w:hAnsi="Century Schoolbook"/>
          <w:iCs/>
        </w:rPr>
        <w:t>ς</w:t>
      </w:r>
      <w:r>
        <w:rPr>
          <w:rFonts w:ascii="Century Schoolbook" w:eastAsiaTheme="minorEastAsia" w:hAnsi="Century Schoolbook"/>
          <w:iCs/>
        </w:rPr>
        <w:t xml:space="preserve"> μεταβλητότητας,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76927"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 xml:space="preserve">τυχαίες μεταβλητές ομοιόμορφα κατανεμημένες στο διάστημα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0,2π</m:t>
            </m:r>
          </m:e>
        </m:d>
      </m:oMath>
      <w:r>
        <w:rPr>
          <w:rFonts w:ascii="Century Schoolbook" w:eastAsiaTheme="minorEastAsia" w:hAnsi="Century Schoolbook"/>
        </w:rPr>
        <w:t xml:space="preserve"> και το μήκος του σήματος είναι </w:t>
      </w:r>
      <m:oMath>
        <m:r>
          <w:rPr>
            <w:rFonts w:ascii="Cambria Math" w:eastAsiaTheme="minorEastAsia" w:hAnsi="Cambria Math"/>
          </w:rPr>
          <m:t>N=1024</m:t>
        </m:r>
      </m:oMath>
      <w:r>
        <w:rPr>
          <w:rFonts w:ascii="Century Schoolbook" w:eastAsiaTheme="minorEastAsia" w:hAnsi="Century Schoolbook"/>
        </w:rPr>
        <w:t>.</w:t>
      </w:r>
    </w:p>
    <w:p w14:paraId="3129AD11" w14:textId="77777777" w:rsidR="00C93477" w:rsidRPr="00C93477" w:rsidRDefault="00C93477" w:rsidP="00317768">
      <w:pPr>
        <w:jc w:val="both"/>
        <w:rPr>
          <w:rFonts w:ascii="Century Schoolbook" w:eastAsiaTheme="minorEastAsia" w:hAnsi="Century Schoolbook"/>
          <w:i/>
        </w:rPr>
      </w:pPr>
      <w:r>
        <w:rPr>
          <w:rFonts w:ascii="Century Schoolbook" w:eastAsiaTheme="minorEastAsia" w:hAnsi="Century Schoolbook"/>
        </w:rPr>
        <w:t xml:space="preserve">Στην μέθοδο </w:t>
      </w:r>
      <w:r>
        <w:rPr>
          <w:rFonts w:ascii="Century Schoolbook" w:eastAsiaTheme="minorEastAsia" w:hAnsi="Century Schoolbook"/>
          <w:i/>
          <w:iCs/>
          <w:lang w:val="en-US"/>
        </w:rPr>
        <w:t>Welch</w:t>
      </w:r>
      <w:r w:rsidRPr="00C93477">
        <w:rPr>
          <w:rFonts w:ascii="Century Schoolbook" w:eastAsiaTheme="minorEastAsia" w:hAnsi="Century Schoolbook"/>
          <w:i/>
          <w:iCs/>
        </w:rPr>
        <w:t xml:space="preserve"> </w:t>
      </w:r>
      <w:r>
        <w:rPr>
          <w:rFonts w:ascii="Century Schoolbook" w:eastAsiaTheme="minorEastAsia" w:hAnsi="Century Schoolbook"/>
        </w:rPr>
        <w:t xml:space="preserve">επιλέχθηκε το μήκος παραθύρου να είναι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A47A13"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 xml:space="preserve">με επικάλυψη </w:t>
      </w:r>
      <m:oMath>
        <m:r>
          <w:rPr>
            <w:rFonts w:ascii="Cambria Math" w:eastAsiaTheme="minorEastAsia" w:hAnsi="Cambria Math"/>
          </w:rPr>
          <m:t>75%</m:t>
        </m:r>
      </m:oMath>
      <w:r w:rsidRPr="00C93477">
        <w:rPr>
          <w:rFonts w:ascii="Century Schoolbook" w:eastAsiaTheme="minorEastAsia" w:hAnsi="Century Schoolbook"/>
        </w:rPr>
        <w:t xml:space="preserve"> </w:t>
      </w:r>
      <w:r>
        <w:rPr>
          <w:rFonts w:ascii="Century Schoolbook" w:eastAsiaTheme="minorEastAsia" w:hAnsi="Century Schoolbook"/>
        </w:rPr>
        <w:t>μεταξύ των παραθύρων</w:t>
      </w:r>
      <w:r w:rsidR="00EC344C">
        <w:rPr>
          <w:rFonts w:ascii="Century Schoolbook" w:eastAsiaTheme="minorEastAsia" w:hAnsi="Century Schoolbook"/>
        </w:rPr>
        <w:t xml:space="preserve"> και παράθυρα </w:t>
      </w:r>
      <w:r w:rsidR="00EC344C">
        <w:rPr>
          <w:rFonts w:ascii="Century Schoolbook" w:eastAsiaTheme="minorEastAsia" w:hAnsi="Century Schoolbook"/>
          <w:i/>
          <w:iCs/>
          <w:lang w:val="en-US"/>
        </w:rPr>
        <w:t>Hamming</w:t>
      </w:r>
      <w:r>
        <w:rPr>
          <w:rFonts w:ascii="Century Schoolbook" w:eastAsiaTheme="minorEastAsia" w:hAnsi="Century Schoolbook"/>
        </w:rPr>
        <w:t>.</w:t>
      </w:r>
    </w:p>
    <w:p w14:paraId="26E13401" w14:textId="77777777" w:rsidR="003D32B7" w:rsidRPr="003D32B7" w:rsidRDefault="00376927" w:rsidP="003D32B7">
      <w:pPr>
        <w:jc w:val="both"/>
        <w:rPr>
          <w:rFonts w:ascii="Century Schoolbook" w:eastAsiaTheme="minorEastAsia" w:hAnsi="Century Schoolbook"/>
        </w:rPr>
      </w:pPr>
      <w:r>
        <w:rPr>
          <w:rFonts w:ascii="Century Schoolbook" w:eastAsiaTheme="minorEastAsia" w:hAnsi="Century Schoolbook"/>
        </w:rPr>
        <w:t xml:space="preserve">(α) </w:t>
      </w:r>
      <w:r w:rsidR="00465860">
        <w:rPr>
          <w:rFonts w:ascii="Century Schoolbook" w:eastAsiaTheme="minorEastAsia" w:hAnsi="Century Schoolbook"/>
        </w:rPr>
        <w:t>Ο</w:t>
      </w:r>
      <w:r>
        <w:rPr>
          <w:rFonts w:ascii="Century Schoolbook" w:eastAsiaTheme="minorEastAsia" w:hAnsi="Century Schoolbook"/>
        </w:rPr>
        <w:t xml:space="preserve"> κώδικας </w:t>
      </w:r>
      <w:r w:rsidR="00EC344C" w:rsidRPr="00B02366">
        <w:rPr>
          <w:rFonts w:ascii="Century Schoolbook" w:hAnsi="Century Schoolbook"/>
          <w:i/>
          <w:iCs/>
          <w:lang w:val="en-US"/>
        </w:rPr>
        <w:t>MATLAB</w:t>
      </w:r>
      <w:r>
        <w:rPr>
          <w:rFonts w:ascii="Century Schoolbook" w:eastAsiaTheme="minorEastAsia" w:hAnsi="Century Schoolbook"/>
        </w:rPr>
        <w:t xml:space="preserve"> που δημιουργεί το σήμα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Century Schoolbook" w:eastAsiaTheme="minorEastAsia" w:hAnsi="Century Schoolbook"/>
        </w:rPr>
        <w:t xml:space="preserve"> και υπολογίζει τις δύο διαφορετικές εκτιμήσεις του φάσματος ισχύος</w:t>
      </w:r>
      <w:r w:rsidR="00465860">
        <w:rPr>
          <w:rFonts w:ascii="Century Schoolbook" w:eastAsiaTheme="minorEastAsia" w:hAnsi="Century Schoolbook"/>
        </w:rPr>
        <w:t xml:space="preserve"> είναι:</w:t>
      </w:r>
    </w:p>
    <w:p w14:paraId="2894C123" w14:textId="77777777" w:rsidR="00DD5A55" w:rsidRDefault="003D32B7" w:rsidP="00691BCC">
      <w:pPr>
        <w:keepNext/>
        <w:spacing w:after="0"/>
        <w:jc w:val="center"/>
      </w:pPr>
      <w:r w:rsidRPr="003D32B7">
        <w:drawing>
          <wp:inline distT="0" distB="0" distL="0" distR="0" wp14:anchorId="0F0E0E80" wp14:editId="294F0517">
            <wp:extent cx="5237684" cy="3882129"/>
            <wp:effectExtent l="0" t="0" r="127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946" t="20504" r="8465" b="33916"/>
                    <a:stretch/>
                  </pic:blipFill>
                  <pic:spPr bwMode="auto">
                    <a:xfrm>
                      <a:off x="0" y="0"/>
                      <a:ext cx="5325299" cy="394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2D16" w14:textId="2D5ABF46" w:rsidR="00614356" w:rsidRPr="00DD5A55" w:rsidRDefault="00DD5A55" w:rsidP="00CF0225">
      <w:pPr>
        <w:pStyle w:val="a5"/>
        <w:jc w:val="center"/>
        <w:rPr>
          <w:rFonts w:ascii="Century Schoolbook" w:eastAsiaTheme="minorEastAsia" w:hAnsi="Century Schoolbook"/>
          <w:lang w:val="en-US"/>
        </w:rPr>
      </w:pPr>
      <w:r w:rsidRPr="00DD5A55">
        <w:rPr>
          <w:rFonts w:ascii="Century Schoolbook" w:hAnsi="Century Schoolbook"/>
        </w:rPr>
        <w:t xml:space="preserve">Εικόνα </w:t>
      </w:r>
      <w:r w:rsidRPr="00DD5A55">
        <w:rPr>
          <w:rFonts w:ascii="Century Schoolbook" w:hAnsi="Century Schoolbook"/>
        </w:rPr>
        <w:fldChar w:fldCharType="begin"/>
      </w:r>
      <w:r w:rsidRPr="00DD5A55">
        <w:rPr>
          <w:rFonts w:ascii="Century Schoolbook" w:hAnsi="Century Schoolbook"/>
        </w:rPr>
        <w:instrText xml:space="preserve"> SEQ Εικόνα \* ARABIC </w:instrText>
      </w:r>
      <w:r w:rsidRPr="00DD5A55">
        <w:rPr>
          <w:rFonts w:ascii="Century Schoolbook" w:hAnsi="Century Schoolbook"/>
        </w:rPr>
        <w:fldChar w:fldCharType="separate"/>
      </w:r>
      <w:r w:rsidR="00AB13C5">
        <w:rPr>
          <w:rFonts w:ascii="Century Schoolbook" w:hAnsi="Century Schoolbook"/>
          <w:noProof/>
        </w:rPr>
        <w:t>1</w:t>
      </w:r>
      <w:r w:rsidRPr="00DD5A55">
        <w:rPr>
          <w:rFonts w:ascii="Century Schoolbook" w:hAnsi="Century Schoolbook"/>
        </w:rPr>
        <w:fldChar w:fldCharType="end"/>
      </w:r>
      <w:r w:rsidRPr="00DD5A55">
        <w:rPr>
          <w:rFonts w:ascii="Century Schoolbook" w:hAnsi="Century Schoolbook"/>
        </w:rPr>
        <w:t xml:space="preserve"> : </w:t>
      </w:r>
      <w:r>
        <w:rPr>
          <w:rFonts w:ascii="Century Schoolbook" w:hAnsi="Century Schoolbook"/>
        </w:rPr>
        <w:t xml:space="preserve">Κώδικας </w:t>
      </w:r>
      <w:r>
        <w:rPr>
          <w:rFonts w:ascii="Century Schoolbook" w:hAnsi="Century Schoolbook"/>
          <w:lang w:val="en-US"/>
        </w:rPr>
        <w:t>MATLAB.</w:t>
      </w:r>
    </w:p>
    <w:p w14:paraId="4D4888DF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72B7B1CB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0C2CB056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297582D3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1C28993E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5C8BA907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74E052A6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5CCF93BA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2263364A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5326880D" w14:textId="77777777" w:rsidR="00F12458" w:rsidRDefault="00F12458" w:rsidP="00447C57">
      <w:pPr>
        <w:spacing w:after="0"/>
        <w:jc w:val="both"/>
        <w:rPr>
          <w:rFonts w:ascii="Century Schoolbook" w:hAnsi="Century Schoolbook"/>
        </w:rPr>
      </w:pPr>
    </w:p>
    <w:p w14:paraId="083E4C65" w14:textId="77777777" w:rsidR="00447C57" w:rsidRPr="00447C57" w:rsidRDefault="00376927" w:rsidP="00447C57">
      <w:pPr>
        <w:spacing w:after="0"/>
        <w:jc w:val="both"/>
        <w:rPr>
          <w:rFonts w:ascii="Century Schoolbook" w:eastAsiaTheme="minorEastAsia" w:hAnsi="Century Schoolbook"/>
        </w:rPr>
      </w:pPr>
      <w:r>
        <w:rPr>
          <w:rFonts w:ascii="Century Schoolbook" w:hAnsi="Century Schoolbook"/>
        </w:rPr>
        <w:lastRenderedPageBreak/>
        <w:t>(β)</w:t>
      </w:r>
      <w:r w:rsidR="00465860">
        <w:rPr>
          <w:rFonts w:ascii="Century Schoolbook" w:hAnsi="Century Schoolbook"/>
        </w:rPr>
        <w:t xml:space="preserve"> Στη συνέχεια φαίνονται τα διαγράμματα που προέκυψαν τόσο για το σήμα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65860">
        <w:rPr>
          <w:rFonts w:ascii="Century Schoolbook" w:eastAsiaTheme="minorEastAsia" w:hAnsi="Century Schoolbook"/>
        </w:rPr>
        <w:t xml:space="preserve"> όσο και για τις δύο εκτιμήσεις του φάσματος ισχύος.</w:t>
      </w:r>
    </w:p>
    <w:p w14:paraId="590560DC" w14:textId="77777777" w:rsidR="00465860" w:rsidRDefault="00432F00" w:rsidP="00232152">
      <w:pPr>
        <w:keepNext/>
        <w:spacing w:after="0"/>
        <w:jc w:val="center"/>
      </w:pPr>
      <w:r w:rsidRPr="00432F00">
        <w:drawing>
          <wp:inline distT="0" distB="0" distL="0" distR="0" wp14:anchorId="43273291" wp14:editId="51CBB5E6">
            <wp:extent cx="5274310" cy="267144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AB2B" w14:textId="597482D2" w:rsidR="00447C57" w:rsidRPr="00447C57" w:rsidRDefault="00465860" w:rsidP="00447C57">
      <w:pPr>
        <w:pStyle w:val="a5"/>
        <w:spacing w:after="0"/>
        <w:jc w:val="center"/>
        <w:rPr>
          <w:rFonts w:ascii="Century Schoolbook" w:hAnsi="Century Schoolbook"/>
        </w:rPr>
      </w:pPr>
      <w:r w:rsidRPr="00465860">
        <w:rPr>
          <w:rFonts w:ascii="Century Schoolbook" w:hAnsi="Century Schoolbook"/>
        </w:rPr>
        <w:t xml:space="preserve">Εικόνα </w:t>
      </w:r>
      <w:r w:rsidRPr="00465860">
        <w:rPr>
          <w:rFonts w:ascii="Century Schoolbook" w:hAnsi="Century Schoolbook"/>
        </w:rPr>
        <w:fldChar w:fldCharType="begin"/>
      </w:r>
      <w:r w:rsidRPr="00465860">
        <w:rPr>
          <w:rFonts w:ascii="Century Schoolbook" w:hAnsi="Century Schoolbook"/>
        </w:rPr>
        <w:instrText xml:space="preserve"> SEQ Εικόνα \* ARABIC </w:instrText>
      </w:r>
      <w:r w:rsidRPr="00465860">
        <w:rPr>
          <w:rFonts w:ascii="Century Schoolbook" w:hAnsi="Century Schoolbook"/>
        </w:rPr>
        <w:fldChar w:fldCharType="separate"/>
      </w:r>
      <w:r w:rsidR="00AB13C5">
        <w:rPr>
          <w:rFonts w:ascii="Century Schoolbook" w:hAnsi="Century Schoolbook"/>
          <w:noProof/>
        </w:rPr>
        <w:t>2</w:t>
      </w:r>
      <w:r w:rsidRPr="00465860">
        <w:rPr>
          <w:rFonts w:ascii="Century Schoolbook" w:hAnsi="Century Schoolbook"/>
        </w:rPr>
        <w:fldChar w:fldCharType="end"/>
      </w:r>
      <w:r w:rsidRPr="00465860">
        <w:rPr>
          <w:rFonts w:ascii="Century Schoolbook" w:hAnsi="Century Schoolbook"/>
        </w:rPr>
        <w:t xml:space="preserve"> : </w:t>
      </w:r>
      <w:r>
        <w:rPr>
          <w:rFonts w:ascii="Century Schoolbook" w:hAnsi="Century Schoolbook"/>
        </w:rPr>
        <w:t xml:space="preserve">Γραφική παράσταση του σήματος </w:t>
      </w:r>
      <w:r>
        <w:rPr>
          <w:rFonts w:ascii="Century Schoolbook" w:hAnsi="Century Schoolbook"/>
          <w:lang w:val="en-US"/>
        </w:rPr>
        <w:t>x</w:t>
      </w:r>
      <w:r w:rsidRPr="00465860">
        <w:rPr>
          <w:rFonts w:ascii="Century Schoolbook" w:hAnsi="Century Schoolbook"/>
        </w:rPr>
        <w:t>[</w:t>
      </w:r>
      <w:r>
        <w:rPr>
          <w:rFonts w:ascii="Century Schoolbook" w:hAnsi="Century Schoolbook"/>
          <w:lang w:val="en-US"/>
        </w:rPr>
        <w:t>n</w:t>
      </w:r>
      <w:r w:rsidRPr="00465860">
        <w:rPr>
          <w:rFonts w:ascii="Century Schoolbook" w:hAnsi="Century Schoolbook"/>
        </w:rPr>
        <w:t>].</w:t>
      </w:r>
    </w:p>
    <w:p w14:paraId="43F062E4" w14:textId="77777777" w:rsidR="00432F00" w:rsidRDefault="00432F00" w:rsidP="00447C57">
      <w:pPr>
        <w:pStyle w:val="a5"/>
        <w:spacing w:after="0"/>
        <w:jc w:val="both"/>
        <w:rPr>
          <w:rFonts w:ascii="Century Schoolbook" w:hAnsi="Century Schoolbook"/>
        </w:rPr>
      </w:pPr>
      <w:r w:rsidRPr="00432F00">
        <w:drawing>
          <wp:inline distT="0" distB="0" distL="0" distR="0" wp14:anchorId="760A5EA8" wp14:editId="06DE405B">
            <wp:extent cx="5274310" cy="26689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AF99" w14:textId="6473F827" w:rsidR="00447C57" w:rsidRPr="00447C57" w:rsidRDefault="00465860" w:rsidP="00447C57">
      <w:pPr>
        <w:pStyle w:val="a5"/>
        <w:spacing w:after="0"/>
        <w:jc w:val="both"/>
        <w:rPr>
          <w:rFonts w:ascii="Century Schoolbook" w:hAnsi="Century Schoolbook"/>
        </w:rPr>
      </w:pPr>
      <w:r w:rsidRPr="00465860">
        <w:rPr>
          <w:rFonts w:ascii="Century Schoolbook" w:hAnsi="Century Schoolbook"/>
        </w:rPr>
        <w:t xml:space="preserve">Εικόνα </w:t>
      </w:r>
      <w:r w:rsidRPr="00465860">
        <w:rPr>
          <w:rFonts w:ascii="Century Schoolbook" w:hAnsi="Century Schoolbook"/>
        </w:rPr>
        <w:fldChar w:fldCharType="begin"/>
      </w:r>
      <w:r w:rsidRPr="00465860">
        <w:rPr>
          <w:rFonts w:ascii="Century Schoolbook" w:hAnsi="Century Schoolbook"/>
        </w:rPr>
        <w:instrText xml:space="preserve"> SEQ Εικόνα \* ARABIC </w:instrText>
      </w:r>
      <w:r w:rsidRPr="00465860">
        <w:rPr>
          <w:rFonts w:ascii="Century Schoolbook" w:hAnsi="Century Schoolbook"/>
        </w:rPr>
        <w:fldChar w:fldCharType="separate"/>
      </w:r>
      <w:r w:rsidR="00AB13C5">
        <w:rPr>
          <w:rFonts w:ascii="Century Schoolbook" w:hAnsi="Century Schoolbook"/>
          <w:noProof/>
        </w:rPr>
        <w:t>3</w:t>
      </w:r>
      <w:r w:rsidRPr="00465860">
        <w:rPr>
          <w:rFonts w:ascii="Century Schoolbook" w:hAnsi="Century Schoolbook"/>
        </w:rPr>
        <w:fldChar w:fldCharType="end"/>
      </w:r>
      <w:r w:rsidRPr="00465860">
        <w:rPr>
          <w:rFonts w:ascii="Century Schoolbook" w:hAnsi="Century Schoolbook"/>
        </w:rPr>
        <w:t xml:space="preserve"> : </w:t>
      </w:r>
      <w:r>
        <w:rPr>
          <w:rFonts w:ascii="Century Schoolbook" w:hAnsi="Century Schoolbook"/>
        </w:rPr>
        <w:t xml:space="preserve">Εκτίμηση του φάσματος ισχύος του σήματος </w:t>
      </w:r>
      <w:r>
        <w:rPr>
          <w:rFonts w:ascii="Century Schoolbook" w:hAnsi="Century Schoolbook"/>
          <w:lang w:val="en-US"/>
        </w:rPr>
        <w:t>x</w:t>
      </w:r>
      <w:r w:rsidRPr="00465860">
        <w:rPr>
          <w:rFonts w:ascii="Century Schoolbook" w:hAnsi="Century Schoolbook"/>
        </w:rPr>
        <w:t>[</w:t>
      </w:r>
      <w:r>
        <w:rPr>
          <w:rFonts w:ascii="Century Schoolbook" w:hAnsi="Century Schoolbook"/>
          <w:lang w:val="en-US"/>
        </w:rPr>
        <w:t>n</w:t>
      </w:r>
      <w:r w:rsidRPr="00465860">
        <w:rPr>
          <w:rFonts w:ascii="Century Schoolbook" w:hAnsi="Century Schoolbook"/>
        </w:rPr>
        <w:t>]</w:t>
      </w:r>
      <w:r>
        <w:rPr>
          <w:rFonts w:ascii="Century Schoolbook" w:hAnsi="Century Schoolbook"/>
        </w:rPr>
        <w:t xml:space="preserve"> όπως προέκυψε από τη μέθοδο του Περιοδογράμματος.</w:t>
      </w:r>
    </w:p>
    <w:p w14:paraId="66737A90" w14:textId="77777777" w:rsidR="00232152" w:rsidRDefault="00432F00" w:rsidP="00232152">
      <w:pPr>
        <w:keepNext/>
        <w:spacing w:after="0"/>
        <w:jc w:val="center"/>
      </w:pPr>
      <w:r w:rsidRPr="00432F00">
        <w:lastRenderedPageBreak/>
        <w:drawing>
          <wp:inline distT="0" distB="0" distL="0" distR="0" wp14:anchorId="17579723" wp14:editId="164DD669">
            <wp:extent cx="5274310" cy="267144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DB6C" w14:textId="4CC4331D" w:rsidR="00232152" w:rsidRDefault="00232152" w:rsidP="00232152">
      <w:pPr>
        <w:pStyle w:val="a5"/>
        <w:jc w:val="center"/>
        <w:rPr>
          <w:rFonts w:ascii="Century Schoolbook" w:hAnsi="Century Schoolbook"/>
        </w:rPr>
      </w:pPr>
      <w:r w:rsidRPr="00232152">
        <w:rPr>
          <w:rFonts w:ascii="Century Schoolbook" w:hAnsi="Century Schoolbook"/>
        </w:rPr>
        <w:t xml:space="preserve">Εικόνα </w:t>
      </w:r>
      <w:r w:rsidRPr="00232152">
        <w:rPr>
          <w:rFonts w:ascii="Century Schoolbook" w:hAnsi="Century Schoolbook"/>
        </w:rPr>
        <w:fldChar w:fldCharType="begin"/>
      </w:r>
      <w:r w:rsidRPr="00232152">
        <w:rPr>
          <w:rFonts w:ascii="Century Schoolbook" w:hAnsi="Century Schoolbook"/>
        </w:rPr>
        <w:instrText xml:space="preserve"> SEQ Εικόνα \* ARABIC </w:instrText>
      </w:r>
      <w:r w:rsidRPr="00232152">
        <w:rPr>
          <w:rFonts w:ascii="Century Schoolbook" w:hAnsi="Century Schoolbook"/>
        </w:rPr>
        <w:fldChar w:fldCharType="separate"/>
      </w:r>
      <w:r w:rsidR="00AB13C5">
        <w:rPr>
          <w:rFonts w:ascii="Century Schoolbook" w:hAnsi="Century Schoolbook"/>
          <w:noProof/>
        </w:rPr>
        <w:t>4</w:t>
      </w:r>
      <w:r w:rsidRPr="00232152">
        <w:rPr>
          <w:rFonts w:ascii="Century Schoolbook" w:hAnsi="Century Schoolbook"/>
        </w:rPr>
        <w:fldChar w:fldCharType="end"/>
      </w:r>
      <w:r w:rsidRPr="00232152">
        <w:rPr>
          <w:rFonts w:ascii="Century Schoolbook" w:hAnsi="Century Schoolbook"/>
        </w:rPr>
        <w:t xml:space="preserve"> : </w:t>
      </w:r>
      <w:r>
        <w:rPr>
          <w:rFonts w:ascii="Century Schoolbook" w:hAnsi="Century Schoolbook"/>
        </w:rPr>
        <w:t xml:space="preserve">Εκτίμηση του φάσματος ισχύος του σήματος </w:t>
      </w:r>
      <w:r>
        <w:rPr>
          <w:rFonts w:ascii="Century Schoolbook" w:hAnsi="Century Schoolbook"/>
          <w:lang w:val="en-US"/>
        </w:rPr>
        <w:t>x</w:t>
      </w:r>
      <w:r w:rsidRPr="00465860">
        <w:rPr>
          <w:rFonts w:ascii="Century Schoolbook" w:hAnsi="Century Schoolbook"/>
        </w:rPr>
        <w:t>[</w:t>
      </w:r>
      <w:r>
        <w:rPr>
          <w:rFonts w:ascii="Century Schoolbook" w:hAnsi="Century Schoolbook"/>
          <w:lang w:val="en-US"/>
        </w:rPr>
        <w:t>n</w:t>
      </w:r>
      <w:r w:rsidRPr="00465860">
        <w:rPr>
          <w:rFonts w:ascii="Century Schoolbook" w:hAnsi="Century Schoolbook"/>
        </w:rPr>
        <w:t>]</w:t>
      </w:r>
      <w:r>
        <w:rPr>
          <w:rFonts w:ascii="Century Schoolbook" w:hAnsi="Century Schoolbook"/>
        </w:rPr>
        <w:t xml:space="preserve"> όπως προέκυψε από τη μέθοδο</w:t>
      </w:r>
      <w:r w:rsidRPr="0023215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en-US"/>
        </w:rPr>
        <w:t>Welch</w:t>
      </w:r>
      <w:r w:rsidRPr="00232152">
        <w:rPr>
          <w:rFonts w:ascii="Century Schoolbook" w:hAnsi="Century Schoolbook"/>
        </w:rPr>
        <w:t>.</w:t>
      </w:r>
    </w:p>
    <w:p w14:paraId="4EBBBAC4" w14:textId="77777777" w:rsidR="005F1B8A" w:rsidRPr="00363427" w:rsidRDefault="00C93477" w:rsidP="00232152">
      <w:pPr>
        <w:jc w:val="both"/>
        <w:rPr>
          <w:rFonts w:ascii="Century Schoolbook" w:eastAsiaTheme="minorEastAsia" w:hAnsi="Century Schoolbook"/>
        </w:rPr>
      </w:pPr>
      <w:r w:rsidRPr="002367B7"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 xml:space="preserve">γ) </w:t>
      </w:r>
      <w:r w:rsidR="002367B7">
        <w:rPr>
          <w:rFonts w:ascii="Century Schoolbook" w:hAnsi="Century Schoolbook"/>
        </w:rPr>
        <w:t xml:space="preserve">Αρχικά διαπιστώνουμε ότι και στις δύο περιπτώσεις εκτίμησης του φάσματος μπορούμε να εντοπίσουμε </w:t>
      </w:r>
      <w:r w:rsidR="00D20BFD">
        <w:rPr>
          <w:rFonts w:ascii="Century Schoolbook" w:hAnsi="Century Schoolbook"/>
        </w:rPr>
        <w:t>με επιτυ</w:t>
      </w:r>
      <w:bookmarkStart w:id="1" w:name="_GoBack"/>
      <w:bookmarkEnd w:id="1"/>
      <w:r w:rsidR="00D20BFD">
        <w:rPr>
          <w:rFonts w:ascii="Century Schoolbook" w:hAnsi="Century Schoolbook"/>
        </w:rPr>
        <w:t>χία τις τρεις</w:t>
      </w:r>
      <w:r w:rsidR="002367B7">
        <w:rPr>
          <w:rFonts w:ascii="Century Schoolbook" w:hAnsi="Century Schoolbook"/>
        </w:rPr>
        <w:t xml:space="preserve"> ημιτον</w:t>
      </w:r>
      <w:r w:rsidR="00D20BFD">
        <w:rPr>
          <w:rFonts w:ascii="Century Schoolbook" w:hAnsi="Century Schoolbook"/>
        </w:rPr>
        <w:t xml:space="preserve">οειδείς </w:t>
      </w:r>
      <w:r w:rsidR="002367B7">
        <w:rPr>
          <w:rFonts w:ascii="Century Schoolbook" w:hAnsi="Century Schoolbook"/>
        </w:rPr>
        <w:t xml:space="preserve">συνιστώσες του σήματος </w:t>
      </w:r>
      <m:oMath>
        <m:r>
          <w:rPr>
            <w:rFonts w:ascii="Cambria Math" w:hAnsi="Cambria Math"/>
          </w:rPr>
          <m:t>x[n]</m:t>
        </m:r>
      </m:oMath>
      <w:r w:rsidR="002367B7">
        <w:rPr>
          <w:rFonts w:ascii="Century Schoolbook" w:eastAsiaTheme="minorEastAsia" w:hAnsi="Century Schoolbook"/>
        </w:rPr>
        <w:t>.</w:t>
      </w:r>
      <w:r w:rsidR="004534D7" w:rsidRPr="004534D7">
        <w:rPr>
          <w:rFonts w:ascii="Century Schoolbook" w:eastAsiaTheme="minorEastAsia" w:hAnsi="Century Schoolbook"/>
        </w:rPr>
        <w:t xml:space="preserve"> </w:t>
      </w:r>
      <w:r w:rsidR="004534D7">
        <w:rPr>
          <w:rFonts w:ascii="Century Schoolbook" w:eastAsiaTheme="minorEastAsia" w:hAnsi="Century Schoolbook"/>
        </w:rPr>
        <w:t xml:space="preserve">Συγκρίνοντας τις δύο μεθόδους, παρατηρούμε ότι με την μέθοδο του Περιοδογράμματος επιτυγχάνεται </w:t>
      </w:r>
      <w:r w:rsidR="000C51D7">
        <w:rPr>
          <w:rFonts w:ascii="Century Schoolbook" w:eastAsiaTheme="minorEastAsia" w:hAnsi="Century Schoolbook"/>
        </w:rPr>
        <w:t xml:space="preserve">μεγάλη μεταβλητότητα και μικρή </w:t>
      </w:r>
      <w:r w:rsidR="00363427">
        <w:rPr>
          <w:rFonts w:ascii="Century Schoolbook" w:eastAsiaTheme="minorEastAsia" w:hAnsi="Century Schoolbook"/>
        </w:rPr>
        <w:t xml:space="preserve">διακριτική ικανότητα. Αντίθετα η μέθοδος </w:t>
      </w:r>
      <w:r w:rsidR="00363427">
        <w:rPr>
          <w:rFonts w:ascii="Century Schoolbook" w:eastAsiaTheme="minorEastAsia" w:hAnsi="Century Schoolbook"/>
          <w:i/>
          <w:iCs/>
          <w:lang w:val="en-US"/>
        </w:rPr>
        <w:t>Welch</w:t>
      </w:r>
      <w:r w:rsidR="00363427">
        <w:rPr>
          <w:rFonts w:ascii="Century Schoolbook" w:eastAsiaTheme="minorEastAsia" w:hAnsi="Century Schoolbook"/>
          <w:i/>
          <w:iCs/>
        </w:rPr>
        <w:t xml:space="preserve"> </w:t>
      </w:r>
      <w:r w:rsidR="00363427">
        <w:rPr>
          <w:rFonts w:ascii="Century Schoolbook" w:eastAsiaTheme="minorEastAsia" w:hAnsi="Century Schoolbook"/>
        </w:rPr>
        <w:t>εξασφαλίζει μεγάλη διακριτική ικανότητα, μικρότερη μεταβλητότητα και μεγαλύτερη μείωση του θορύβου του αρχικού σήματος.</w:t>
      </w:r>
    </w:p>
    <w:sectPr w:rsidR="005F1B8A" w:rsidRPr="003634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Nba0MDc2MDQyM7dQ0lEKTi0uzszPAykwrAUAkY4NXiwAAAA="/>
  </w:docVars>
  <w:rsids>
    <w:rsidRoot w:val="00B02366"/>
    <w:rsid w:val="00012E2D"/>
    <w:rsid w:val="000C51D7"/>
    <w:rsid w:val="00232152"/>
    <w:rsid w:val="002367B7"/>
    <w:rsid w:val="00317768"/>
    <w:rsid w:val="00363427"/>
    <w:rsid w:val="00376927"/>
    <w:rsid w:val="003D32B7"/>
    <w:rsid w:val="00432F00"/>
    <w:rsid w:val="00447C57"/>
    <w:rsid w:val="004534D7"/>
    <w:rsid w:val="00465860"/>
    <w:rsid w:val="005F1B8A"/>
    <w:rsid w:val="00614356"/>
    <w:rsid w:val="00655E24"/>
    <w:rsid w:val="00691BCC"/>
    <w:rsid w:val="006B3A43"/>
    <w:rsid w:val="00A47A13"/>
    <w:rsid w:val="00AB13C5"/>
    <w:rsid w:val="00B02366"/>
    <w:rsid w:val="00C173A0"/>
    <w:rsid w:val="00C92CF3"/>
    <w:rsid w:val="00C93477"/>
    <w:rsid w:val="00CF0225"/>
    <w:rsid w:val="00D20BFD"/>
    <w:rsid w:val="00DD5A55"/>
    <w:rsid w:val="00EC344C"/>
    <w:rsid w:val="00F1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3507"/>
  <w15:chartTrackingRefBased/>
  <w15:docId w15:val="{0AA68D15-C3DC-4414-BC83-8CE3BB4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αναφορες ΠΦΣ"/>
    <w:basedOn w:val="a"/>
    <w:link w:val="Char"/>
    <w:rsid w:val="00012E2D"/>
    <w:pPr>
      <w:jc w:val="both"/>
    </w:pPr>
    <w:rPr>
      <w:rFonts w:ascii="Century Schoolbook" w:hAnsi="Century Schoolbook"/>
    </w:rPr>
  </w:style>
  <w:style w:type="character" w:customStyle="1" w:styleId="Char">
    <w:name w:val="αναφορες ΠΦΣ Char"/>
    <w:basedOn w:val="a0"/>
    <w:link w:val="a3"/>
    <w:rsid w:val="00012E2D"/>
    <w:rPr>
      <w:rFonts w:ascii="Century Schoolbook" w:hAnsi="Century Schoolbook"/>
    </w:rPr>
  </w:style>
  <w:style w:type="paragraph" w:customStyle="1" w:styleId="Fotmain">
    <w:name w:val="Fot_main"/>
    <w:basedOn w:val="a"/>
    <w:link w:val="FotmainChar"/>
    <w:qFormat/>
    <w:rsid w:val="00655E24"/>
    <w:pPr>
      <w:spacing w:line="240" w:lineRule="auto"/>
      <w:jc w:val="both"/>
    </w:pPr>
    <w:rPr>
      <w:rFonts w:ascii="Candara" w:hAnsi="Candara"/>
      <w:sz w:val="24"/>
      <w:szCs w:val="28"/>
    </w:rPr>
  </w:style>
  <w:style w:type="character" w:customStyle="1" w:styleId="FotmainChar">
    <w:name w:val="Fot_main Char"/>
    <w:basedOn w:val="a0"/>
    <w:link w:val="Fotmain"/>
    <w:rsid w:val="00655E24"/>
    <w:rPr>
      <w:rFonts w:ascii="Candara" w:hAnsi="Candara"/>
      <w:sz w:val="24"/>
      <w:szCs w:val="28"/>
    </w:rPr>
  </w:style>
  <w:style w:type="paragraph" w:customStyle="1" w:styleId="Fotlegend">
    <w:name w:val="Fot_legend"/>
    <w:basedOn w:val="Fotmain"/>
    <w:link w:val="FotlegendChar"/>
    <w:qFormat/>
    <w:rsid w:val="00655E24"/>
    <w:rPr>
      <w:rFonts w:ascii="Century Schoolbook" w:hAnsi="Century Schoolbook"/>
      <w:i/>
      <w:sz w:val="20"/>
    </w:rPr>
  </w:style>
  <w:style w:type="character" w:customStyle="1" w:styleId="FotlegendChar">
    <w:name w:val="Fot_legend Char"/>
    <w:basedOn w:val="FotmainChar"/>
    <w:link w:val="Fotlegend"/>
    <w:rsid w:val="00655E24"/>
    <w:rPr>
      <w:rFonts w:ascii="Century Schoolbook" w:hAnsi="Century Schoolbook"/>
      <w:i/>
      <w:sz w:val="20"/>
      <w:szCs w:val="28"/>
    </w:rPr>
  </w:style>
  <w:style w:type="paragraph" w:customStyle="1" w:styleId="Fottitles">
    <w:name w:val="Fot_titles"/>
    <w:basedOn w:val="Fotmain"/>
    <w:link w:val="FottitlesChar"/>
    <w:qFormat/>
    <w:rsid w:val="00655E24"/>
    <w:rPr>
      <w:rFonts w:ascii="Century Schoolbook" w:hAnsi="Century Schoolbook"/>
      <w:b/>
      <w:sz w:val="28"/>
    </w:rPr>
  </w:style>
  <w:style w:type="character" w:customStyle="1" w:styleId="FottitlesChar">
    <w:name w:val="Fot_titles Char"/>
    <w:basedOn w:val="FotmainChar"/>
    <w:link w:val="Fottitles"/>
    <w:rsid w:val="00655E24"/>
    <w:rPr>
      <w:rFonts w:ascii="Century Schoolbook" w:hAnsi="Century Schoolbook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31776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658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fotini v</dc:creator>
  <cp:keywords/>
  <dc:description/>
  <cp:lastModifiedBy>fotini v</cp:lastModifiedBy>
  <cp:revision>20</cp:revision>
  <cp:lastPrinted>2019-06-06T01:56:00Z</cp:lastPrinted>
  <dcterms:created xsi:type="dcterms:W3CDTF">2019-06-06T00:19:00Z</dcterms:created>
  <dcterms:modified xsi:type="dcterms:W3CDTF">2019-06-06T01:56:00Z</dcterms:modified>
</cp:coreProperties>
</file>