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D85E9" w14:textId="4E571AE8" w:rsidR="00D36A66" w:rsidRDefault="002A648D" w:rsidP="002A648D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2A648D">
        <w:rPr>
          <w:rFonts w:ascii="Times New Roman" w:hAnsi="Times New Roman" w:cs="Times New Roman"/>
          <w:sz w:val="26"/>
          <w:szCs w:val="26"/>
          <w:u w:val="single"/>
        </w:rPr>
        <w:t>Shamir Secret Sharing Algorithm</w:t>
      </w:r>
    </w:p>
    <w:p w14:paraId="7EB01609" w14:textId="444A5CB8" w:rsidR="00FD35F9" w:rsidRDefault="00FD35F9" w:rsidP="002A648D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p w14:paraId="231241CF" w14:textId="64A0C3C6" w:rsidR="004C76D1" w:rsidRDefault="001703E5" w:rsidP="00FD3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Overview:</w:t>
      </w:r>
      <w:r w:rsidR="00E7125F">
        <w:rPr>
          <w:rFonts w:ascii="Times New Roman" w:hAnsi="Times New Roman" w:cs="Times New Roman"/>
          <w:sz w:val="26"/>
          <w:szCs w:val="26"/>
        </w:rPr>
        <w:t xml:space="preserve"> Shamir Secret sharing algorithm is an efficient secret sharing algorithm </w:t>
      </w:r>
      <w:r w:rsidR="00326253">
        <w:rPr>
          <w:rFonts w:ascii="Times New Roman" w:hAnsi="Times New Roman" w:cs="Times New Roman"/>
          <w:sz w:val="26"/>
          <w:szCs w:val="26"/>
        </w:rPr>
        <w:t>for distributing private information among a group so that the secret cannot be revealed unless a minimum number of people act together to pool their knowledge. To reconstruct the message secured by SSS a number of shares is needed. If the shares are below that threshold than no information can be gained with those shares</w:t>
      </w:r>
      <w:r w:rsidR="005907C2">
        <w:rPr>
          <w:rFonts w:ascii="Times New Roman" w:hAnsi="Times New Roman" w:cs="Times New Roman"/>
          <w:sz w:val="26"/>
          <w:szCs w:val="26"/>
        </w:rPr>
        <w:t>.</w:t>
      </w:r>
      <w:r w:rsidR="0013178A">
        <w:rPr>
          <w:rFonts w:ascii="Times New Roman" w:hAnsi="Times New Roman" w:cs="Times New Roman"/>
          <w:sz w:val="26"/>
          <w:szCs w:val="26"/>
        </w:rPr>
        <w:t xml:space="preserve"> It is impossible for the attacker to reconstruct that secret.</w:t>
      </w:r>
    </w:p>
    <w:p w14:paraId="5EEE3300" w14:textId="7B588526" w:rsidR="0008178A" w:rsidRDefault="00D42B1F" w:rsidP="00FD35F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Shamir Secret Sharing algorithm has many useful properties which </w:t>
      </w:r>
      <w:r w:rsidR="00B532CE">
        <w:rPr>
          <w:rFonts w:ascii="Times New Roman" w:hAnsi="Times New Roman" w:cs="Times New Roman"/>
          <w:sz w:val="26"/>
          <w:szCs w:val="26"/>
        </w:rPr>
        <w:t>include.</w:t>
      </w:r>
    </w:p>
    <w:p w14:paraId="300E5518" w14:textId="25CB5CC9" w:rsidR="00D42B1F" w:rsidRDefault="00FF38EB" w:rsidP="00D4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 has information -theoretic security. </w:t>
      </w:r>
    </w:p>
    <w:p w14:paraId="18BD4B9F" w14:textId="7067C599" w:rsidR="00FF38EB" w:rsidRDefault="00FF38EB" w:rsidP="00D4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The size of piece does not exceed the size of </w:t>
      </w:r>
      <w:r w:rsidR="00B532CE">
        <w:rPr>
          <w:rFonts w:ascii="Times New Roman" w:hAnsi="Times New Roman" w:cs="Times New Roman"/>
          <w:sz w:val="26"/>
          <w:szCs w:val="26"/>
        </w:rPr>
        <w:t>data.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75AF43F" w14:textId="77777777" w:rsidR="00B532CE" w:rsidRDefault="00FF38EB" w:rsidP="00D42B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For any given threshold shares can be added or deleted  without affecting the existing shares.</w:t>
      </w:r>
    </w:p>
    <w:p w14:paraId="04719587" w14:textId="37648743" w:rsidR="003B7712" w:rsidRDefault="00B532CE" w:rsidP="003B7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Security can be enhanced without changing the secret but by changing the polynomial </w:t>
      </w:r>
      <w:r>
        <w:rPr>
          <w:rFonts w:ascii="Times New Roman" w:hAnsi="Times New Roman" w:cs="Times New Roman"/>
          <w:sz w:val="26"/>
          <w:szCs w:val="26"/>
        </w:rPr>
        <w:tab/>
        <w:t xml:space="preserve">occasionally and constructing a new share for each </w:t>
      </w:r>
      <w:r w:rsidR="006F10E0">
        <w:rPr>
          <w:rFonts w:ascii="Times New Roman" w:hAnsi="Times New Roman" w:cs="Times New Roman"/>
          <w:sz w:val="26"/>
          <w:szCs w:val="26"/>
        </w:rPr>
        <w:t>participant</w:t>
      </w:r>
      <w:r w:rsidR="003B7712">
        <w:rPr>
          <w:rFonts w:ascii="Times New Roman" w:hAnsi="Times New Roman" w:cs="Times New Roman"/>
          <w:sz w:val="26"/>
          <w:szCs w:val="26"/>
        </w:rPr>
        <w:t>.</w:t>
      </w:r>
    </w:p>
    <w:p w14:paraId="3CB10C8F" w14:textId="0852BB8E" w:rsidR="00FF38EB" w:rsidRPr="003B7712" w:rsidRDefault="006F10E0" w:rsidP="003B77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is also possible to share  the keys depending upon the importance of the person in the hierarchy</w:t>
      </w:r>
      <w:r w:rsidR="00CC3FE8">
        <w:rPr>
          <w:rFonts w:ascii="Times New Roman" w:hAnsi="Times New Roman" w:cs="Times New Roman"/>
          <w:sz w:val="26"/>
          <w:szCs w:val="26"/>
        </w:rPr>
        <w:t xml:space="preserve"> .</w:t>
      </w:r>
      <w:r w:rsidR="00CC3FE8" w:rsidRPr="00CC3FE8">
        <w:rPr>
          <w:rFonts w:ascii="Times New Roman" w:hAnsi="Times New Roman" w:cs="Times New Roman"/>
          <w:sz w:val="26"/>
          <w:szCs w:val="26"/>
        </w:rPr>
        <w:t>For instance, with a </w:t>
      </w:r>
      <w:r w:rsidR="00CC3FE8" w:rsidRPr="00CC3FE8">
        <w:rPr>
          <w:rFonts w:ascii="Times New Roman" w:hAnsi="Times New Roman" w:cs="Times New Roman"/>
          <w:i/>
          <w:iCs/>
          <w:sz w:val="26"/>
          <w:szCs w:val="26"/>
        </w:rPr>
        <w:t>threshold</w:t>
      </w:r>
      <w:r w:rsidR="00CC3FE8" w:rsidRPr="00CC3FE8">
        <w:rPr>
          <w:rFonts w:ascii="Times New Roman" w:hAnsi="Times New Roman" w:cs="Times New Roman"/>
          <w:sz w:val="26"/>
          <w:szCs w:val="26"/>
        </w:rPr>
        <w:t> of 3, the president could unlock the safe alone if given three shares, while three secretaries with one share each must combine their shares to unlock the safe.</w:t>
      </w:r>
    </w:p>
    <w:p w14:paraId="4A8F74B2" w14:textId="77777777" w:rsidR="0008178A" w:rsidRPr="004C76D1" w:rsidRDefault="0008178A" w:rsidP="00FD35F9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487FD742" w14:textId="71C446AD" w:rsidR="00020A4E" w:rsidRDefault="006F7897" w:rsidP="00FD35F9">
      <w:pPr>
        <w:rPr>
          <w:rFonts w:ascii="Times New Roman" w:hAnsi="Times New Roman" w:cs="Times New Roman"/>
          <w:sz w:val="26"/>
          <w:szCs w:val="26"/>
        </w:rPr>
      </w:pPr>
      <w:r w:rsidRPr="004C76D1">
        <w:rPr>
          <w:rFonts w:ascii="Times New Roman" w:hAnsi="Times New Roman" w:cs="Times New Roman"/>
          <w:sz w:val="26"/>
          <w:szCs w:val="26"/>
          <w:u w:val="single"/>
        </w:rPr>
        <w:t>Schematic Diagram</w:t>
      </w:r>
      <w:r>
        <w:rPr>
          <w:rFonts w:ascii="Times New Roman" w:hAnsi="Times New Roman" w:cs="Times New Roman"/>
          <w:sz w:val="26"/>
          <w:szCs w:val="26"/>
        </w:rPr>
        <w:t xml:space="preserve"> :</w:t>
      </w:r>
    </w:p>
    <w:p w14:paraId="11D840D4" w14:textId="5EBDE2B2" w:rsidR="004C76D1" w:rsidRDefault="005D2801" w:rsidP="00FD35F9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561EE8" wp14:editId="35AEC13F">
            <wp:simplePos x="0" y="0"/>
            <wp:positionH relativeFrom="margin">
              <wp:align>left</wp:align>
            </wp:positionH>
            <wp:positionV relativeFrom="paragraph">
              <wp:posOffset>442595</wp:posOffset>
            </wp:positionV>
            <wp:extent cx="5963116" cy="2583180"/>
            <wp:effectExtent l="0" t="0" r="0" b="7620"/>
            <wp:wrapSquare wrapText="bothSides"/>
            <wp:docPr id="435940482" name="Picture 1" descr="Difference between shamir secret sharing (SSS) vs Multisig vs aggregated  signatures (BLS) vs distributed key generation (dkg) vs threshold signa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shamir secret sharing (SSS) vs Multisig vs aggregated  signatures (BLS) vs distributed key generation (dkg) vs threshold signatur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116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41E8D2" w14:textId="66016649" w:rsidR="00D43C27" w:rsidRDefault="00D43C27" w:rsidP="00FD35F9">
      <w:pPr>
        <w:rPr>
          <w:rFonts w:ascii="Times New Roman" w:hAnsi="Times New Roman" w:cs="Times New Roman"/>
          <w:sz w:val="26"/>
          <w:szCs w:val="26"/>
        </w:rPr>
      </w:pPr>
    </w:p>
    <w:p w14:paraId="3F895131" w14:textId="77777777" w:rsidR="00D43C27" w:rsidRDefault="00D43C27" w:rsidP="00FD35F9">
      <w:pPr>
        <w:rPr>
          <w:rFonts w:ascii="Times New Roman" w:hAnsi="Times New Roman" w:cs="Times New Roman"/>
          <w:sz w:val="26"/>
          <w:szCs w:val="26"/>
        </w:rPr>
      </w:pPr>
    </w:p>
    <w:p w14:paraId="403424BC" w14:textId="0D630798" w:rsidR="00CA18C4" w:rsidRDefault="00CA18C4" w:rsidP="00FD35F9"/>
    <w:p w14:paraId="2B270552" w14:textId="2C2652F8" w:rsidR="00CA18C4" w:rsidRDefault="00CA18C4" w:rsidP="00FD35F9">
      <w:pPr>
        <w:rPr>
          <w:rFonts w:ascii="Times New Roman" w:hAnsi="Times New Roman" w:cs="Times New Roman"/>
          <w:sz w:val="26"/>
          <w:szCs w:val="26"/>
        </w:rPr>
      </w:pPr>
      <w:r w:rsidRPr="00E64BCE">
        <w:rPr>
          <w:rFonts w:ascii="Times New Roman" w:hAnsi="Times New Roman" w:cs="Times New Roman"/>
          <w:sz w:val="26"/>
          <w:szCs w:val="26"/>
          <w:u w:val="single"/>
        </w:rPr>
        <w:lastRenderedPageBreak/>
        <w:t>Class Diagram</w:t>
      </w:r>
      <w:r w:rsidRPr="00C6153D">
        <w:rPr>
          <w:rFonts w:ascii="Times New Roman" w:hAnsi="Times New Roman" w:cs="Times New Roman"/>
          <w:sz w:val="26"/>
          <w:szCs w:val="26"/>
        </w:rPr>
        <w:t>:</w:t>
      </w:r>
      <w:r w:rsidR="006D046D">
        <w:rPr>
          <w:rFonts w:ascii="Times New Roman" w:hAnsi="Times New Roman" w:cs="Times New Roman"/>
          <w:sz w:val="26"/>
          <w:szCs w:val="26"/>
        </w:rPr>
        <w:t xml:space="preserve">     </w:t>
      </w:r>
    </w:p>
    <w:p w14:paraId="5549C52A" w14:textId="77777777" w:rsidR="003D0A57" w:rsidRDefault="003D0A57" w:rsidP="00FD35F9">
      <w:pPr>
        <w:rPr>
          <w:rFonts w:ascii="Times New Roman" w:hAnsi="Times New Roman" w:cs="Times New Roman"/>
          <w:sz w:val="26"/>
          <w:szCs w:val="26"/>
          <w:u w:val="single"/>
        </w:rPr>
      </w:pPr>
    </w:p>
    <w:p w14:paraId="4E0F9180" w14:textId="571D88F2" w:rsidR="00C6153D" w:rsidRPr="00E64BCE" w:rsidRDefault="003D0A57" w:rsidP="003D0A57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noProof/>
        </w:rPr>
        <w:drawing>
          <wp:inline distT="0" distB="0" distL="0" distR="0" wp14:anchorId="08D26CFC" wp14:editId="6AA3E21D">
            <wp:extent cx="2700553" cy="2293620"/>
            <wp:effectExtent l="0" t="0" r="5080" b="0"/>
            <wp:docPr id="4962940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743" cy="229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D10C" w14:textId="77777777" w:rsidR="00FD35F9" w:rsidRPr="002A648D" w:rsidRDefault="00FD35F9" w:rsidP="002A648D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</w:p>
    <w:sectPr w:rsidR="00FD35F9" w:rsidRPr="002A648D" w:rsidSect="00607A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D26EE"/>
    <w:multiLevelType w:val="hybridMultilevel"/>
    <w:tmpl w:val="28522C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06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A7"/>
    <w:rsid w:val="00003359"/>
    <w:rsid w:val="00020A4E"/>
    <w:rsid w:val="000612A7"/>
    <w:rsid w:val="0008178A"/>
    <w:rsid w:val="0013178A"/>
    <w:rsid w:val="001703E5"/>
    <w:rsid w:val="002A648D"/>
    <w:rsid w:val="00326253"/>
    <w:rsid w:val="003B7712"/>
    <w:rsid w:val="003D0A57"/>
    <w:rsid w:val="003E1271"/>
    <w:rsid w:val="004C76D1"/>
    <w:rsid w:val="00570D37"/>
    <w:rsid w:val="0057443E"/>
    <w:rsid w:val="005907C2"/>
    <w:rsid w:val="00594EAF"/>
    <w:rsid w:val="005D2801"/>
    <w:rsid w:val="00607AEE"/>
    <w:rsid w:val="006B02EA"/>
    <w:rsid w:val="006D046D"/>
    <w:rsid w:val="006D57C3"/>
    <w:rsid w:val="006F10E0"/>
    <w:rsid w:val="006F7897"/>
    <w:rsid w:val="008A743A"/>
    <w:rsid w:val="00B532CE"/>
    <w:rsid w:val="00C6153D"/>
    <w:rsid w:val="00C8379D"/>
    <w:rsid w:val="00CA18C4"/>
    <w:rsid w:val="00CC3FE8"/>
    <w:rsid w:val="00D36A66"/>
    <w:rsid w:val="00D42B1F"/>
    <w:rsid w:val="00D43C27"/>
    <w:rsid w:val="00E64BCE"/>
    <w:rsid w:val="00E7125F"/>
    <w:rsid w:val="00F2496D"/>
    <w:rsid w:val="00FD35F9"/>
    <w:rsid w:val="00FF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A235A"/>
  <w15:chartTrackingRefBased/>
  <w15:docId w15:val="{3A6BD190-898B-4013-878D-F68C81684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2B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abbas.sayed.btech2019</dc:creator>
  <cp:keywords/>
  <dc:description/>
  <cp:lastModifiedBy>abbas.sayed.btech2019</cp:lastModifiedBy>
  <cp:revision>34</cp:revision>
  <dcterms:created xsi:type="dcterms:W3CDTF">2023-04-03T10:29:00Z</dcterms:created>
  <dcterms:modified xsi:type="dcterms:W3CDTF">2023-04-06T07:29:00Z</dcterms:modified>
</cp:coreProperties>
</file>