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0A0B" w14:textId="77777777" w:rsidR="006A37CB" w:rsidRPr="006A37CB" w:rsidRDefault="006A37CB" w:rsidP="006A37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7CB">
        <w:rPr>
          <w:rFonts w:ascii="Times New Roman" w:hAnsi="Times New Roman" w:cs="Times New Roman"/>
          <w:b/>
          <w:bCs/>
          <w:sz w:val="28"/>
          <w:szCs w:val="28"/>
        </w:rPr>
        <w:t>Functional Document: Sprint 1 – Data Analysis Dashboard</w:t>
      </w:r>
    </w:p>
    <w:p w14:paraId="3DB44496" w14:textId="77777777" w:rsidR="006A37CB" w:rsidRPr="006A37CB" w:rsidRDefault="006A37CB" w:rsidP="006A37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AECDEA" w14:textId="1BD10B89" w:rsidR="006A37CB" w:rsidRPr="006A37CB" w:rsidRDefault="006A37CB" w:rsidP="006A37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611E5D40" w14:textId="77777777" w:rsidR="006A37CB" w:rsidRPr="006A37CB" w:rsidRDefault="006A37CB" w:rsidP="006A37CB">
      <w:p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 xml:space="preserve">This document outlines the functional requirements for the </w:t>
      </w:r>
      <w:r w:rsidRPr="006A37CB">
        <w:rPr>
          <w:rFonts w:ascii="Times New Roman" w:hAnsi="Times New Roman" w:cs="Times New Roman"/>
          <w:i/>
          <w:iCs/>
          <w:sz w:val="24"/>
          <w:szCs w:val="24"/>
        </w:rPr>
        <w:t>Career Analysis Dashboard</w:t>
      </w:r>
      <w:r w:rsidRPr="006A37CB">
        <w:rPr>
          <w:rFonts w:ascii="Times New Roman" w:hAnsi="Times New Roman" w:cs="Times New Roman"/>
          <w:sz w:val="24"/>
          <w:szCs w:val="24"/>
        </w:rPr>
        <w:t xml:space="preserve"> developed in </w:t>
      </w:r>
      <w:r w:rsidRPr="006A37CB">
        <w:rPr>
          <w:rFonts w:ascii="Times New Roman" w:hAnsi="Times New Roman" w:cs="Times New Roman"/>
          <w:b/>
          <w:bCs/>
          <w:sz w:val="24"/>
          <w:szCs w:val="24"/>
        </w:rPr>
        <w:t>Sprint 1</w:t>
      </w:r>
      <w:r w:rsidRPr="006A37CB">
        <w:rPr>
          <w:rFonts w:ascii="Times New Roman" w:hAnsi="Times New Roman" w:cs="Times New Roman"/>
          <w:sz w:val="24"/>
          <w:szCs w:val="24"/>
        </w:rPr>
        <w:t xml:space="preserve"> of the </w:t>
      </w:r>
      <w:r w:rsidRPr="006A37CB">
        <w:rPr>
          <w:rFonts w:ascii="Times New Roman" w:hAnsi="Times New Roman" w:cs="Times New Roman"/>
          <w:i/>
          <w:iCs/>
          <w:sz w:val="24"/>
          <w:szCs w:val="24"/>
        </w:rPr>
        <w:t>Visionary Career Assistance</w:t>
      </w:r>
      <w:r w:rsidRPr="006A37CB">
        <w:rPr>
          <w:rFonts w:ascii="Times New Roman" w:hAnsi="Times New Roman" w:cs="Times New Roman"/>
          <w:sz w:val="24"/>
          <w:szCs w:val="24"/>
        </w:rPr>
        <w:t xml:space="preserve"> platform. The goal is to empower students with insights into factors affecting their career decisions—such as socio-economic background, </w:t>
      </w:r>
      <w:proofErr w:type="spellStart"/>
      <w:r w:rsidRPr="006A37C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A37CB">
        <w:rPr>
          <w:rFonts w:ascii="Times New Roman" w:hAnsi="Times New Roman" w:cs="Times New Roman"/>
          <w:sz w:val="24"/>
          <w:szCs w:val="24"/>
        </w:rPr>
        <w:t xml:space="preserve"> patterns, and role model influences—through a unified, interactive dashboard interface.</w:t>
      </w:r>
    </w:p>
    <w:p w14:paraId="64EC58E2" w14:textId="6916D58A" w:rsidR="006A37CB" w:rsidRPr="006A37CB" w:rsidRDefault="006A37CB" w:rsidP="006A37C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1AC0E0" w14:textId="77777777" w:rsidR="006A37CB" w:rsidRPr="006A37CB" w:rsidRDefault="006A37CB" w:rsidP="006A37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t>2. Product Goal</w:t>
      </w:r>
    </w:p>
    <w:p w14:paraId="4F6624FF" w14:textId="77777777" w:rsidR="006A37CB" w:rsidRPr="006A37CB" w:rsidRDefault="006A37CB" w:rsidP="006A37C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t>Sprint 1 Goal:</w:t>
      </w:r>
      <w:r w:rsidRPr="006A37CB">
        <w:rPr>
          <w:rFonts w:ascii="Times New Roman" w:hAnsi="Times New Roman" w:cs="Times New Roman"/>
          <w:sz w:val="24"/>
          <w:szCs w:val="24"/>
        </w:rPr>
        <w:t xml:space="preserve"> Develop a core data dashboard that helps students visualize career-influencing factors.</w:t>
      </w:r>
    </w:p>
    <w:p w14:paraId="1CA61964" w14:textId="77777777" w:rsidR="006A37CB" w:rsidRPr="006A37CB" w:rsidRDefault="006A37CB" w:rsidP="006A37C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t>Scope:</w:t>
      </w:r>
      <w:r w:rsidRPr="006A37CB">
        <w:rPr>
          <w:rFonts w:ascii="Times New Roman" w:hAnsi="Times New Roman" w:cs="Times New Roman"/>
          <w:sz w:val="24"/>
          <w:szCs w:val="24"/>
        </w:rPr>
        <w:t xml:space="preserve"> Includes data collection, visualization tools, interactive filters, and responsive design elements.</w:t>
      </w:r>
    </w:p>
    <w:p w14:paraId="2B28C122" w14:textId="2C0AF32A" w:rsidR="006A37CB" w:rsidRPr="006A37CB" w:rsidRDefault="006A37CB" w:rsidP="006A37C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860AD8" w14:textId="77777777" w:rsidR="006A37CB" w:rsidRPr="006A37CB" w:rsidRDefault="006A37CB" w:rsidP="006A37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t>3. Key Users</w:t>
      </w:r>
    </w:p>
    <w:p w14:paraId="125AE3FA" w14:textId="77777777" w:rsidR="006A37CB" w:rsidRPr="006A37CB" w:rsidRDefault="006A37CB" w:rsidP="006A37C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t>Primary:</w:t>
      </w:r>
      <w:r w:rsidRPr="006A37CB">
        <w:rPr>
          <w:rFonts w:ascii="Times New Roman" w:hAnsi="Times New Roman" w:cs="Times New Roman"/>
          <w:sz w:val="24"/>
          <w:szCs w:val="24"/>
        </w:rPr>
        <w:t xml:space="preserve"> Students aged 16–25 </w:t>
      </w:r>
      <w:proofErr w:type="spellStart"/>
      <w:r w:rsidRPr="006A37CB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6A37CB">
        <w:rPr>
          <w:rFonts w:ascii="Times New Roman" w:hAnsi="Times New Roman" w:cs="Times New Roman"/>
          <w:sz w:val="24"/>
          <w:szCs w:val="24"/>
        </w:rPr>
        <w:t xml:space="preserve"> career paths.</w:t>
      </w:r>
    </w:p>
    <w:p w14:paraId="43E8A9B0" w14:textId="77777777" w:rsidR="006A37CB" w:rsidRPr="006A37CB" w:rsidRDefault="006A37CB" w:rsidP="006A37C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t>Secondary:</w:t>
      </w:r>
      <w:r w:rsidRPr="006A37CB">
        <w:rPr>
          <w:rFonts w:ascii="Times New Roman" w:hAnsi="Times New Roman" w:cs="Times New Roman"/>
          <w:sz w:val="24"/>
          <w:szCs w:val="24"/>
        </w:rPr>
        <w:t xml:space="preserve"> Admins monitoring dashboard data and system usability.</w:t>
      </w:r>
    </w:p>
    <w:p w14:paraId="4FC2A3CC" w14:textId="3B1F588B" w:rsidR="006A37CB" w:rsidRPr="006A37CB" w:rsidRDefault="006A37CB" w:rsidP="006A37C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12A14C" w14:textId="77777777" w:rsidR="006A37CB" w:rsidRPr="006A37CB" w:rsidRDefault="006A37CB" w:rsidP="006A37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t>4. Functional Features</w:t>
      </w:r>
    </w:p>
    <w:p w14:paraId="5AC2D8CB" w14:textId="77777777" w:rsidR="006A37CB" w:rsidRPr="006A37CB" w:rsidRDefault="006A37CB" w:rsidP="006A37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t>4.1 Feature: Role Model Impact Visualization</w:t>
      </w:r>
    </w:p>
    <w:p w14:paraId="0003CB14" w14:textId="77777777" w:rsidR="006A37CB" w:rsidRPr="006A37CB" w:rsidRDefault="006A37CB" w:rsidP="006A37C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A37CB">
        <w:rPr>
          <w:rFonts w:ascii="Times New Roman" w:hAnsi="Times New Roman" w:cs="Times New Roman"/>
          <w:sz w:val="24"/>
          <w:szCs w:val="24"/>
        </w:rPr>
        <w:t xml:space="preserve"> Allows students to visualize the influence of personal role models on career paths.</w:t>
      </w:r>
    </w:p>
    <w:p w14:paraId="2C925DE3" w14:textId="77777777" w:rsidR="006A37CB" w:rsidRPr="006A37CB" w:rsidRDefault="006A37CB" w:rsidP="006A37C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t>Functions:</w:t>
      </w:r>
    </w:p>
    <w:p w14:paraId="062899F9" w14:textId="77777777" w:rsidR="006A37CB" w:rsidRPr="006A37CB" w:rsidRDefault="006A37CB" w:rsidP="006A37CB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>Display distribution: positive / neutral / negative impacts.</w:t>
      </w:r>
    </w:p>
    <w:p w14:paraId="5EA791DA" w14:textId="77777777" w:rsidR="006A37CB" w:rsidRPr="006A37CB" w:rsidRDefault="006A37CB" w:rsidP="006A37CB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>Show count of influential figures.</w:t>
      </w:r>
    </w:p>
    <w:p w14:paraId="5D9336B7" w14:textId="77777777" w:rsidR="006A37CB" w:rsidRPr="006A37CB" w:rsidRDefault="006A37CB" w:rsidP="006A37CB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>List key success traits of role models.</w:t>
      </w:r>
    </w:p>
    <w:p w14:paraId="73A6FCD1" w14:textId="77777777" w:rsidR="006A37CB" w:rsidRPr="006A37CB" w:rsidRDefault="006A37CB" w:rsidP="006A37CB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>Enable interactive tooltips for better understanding.</w:t>
      </w:r>
    </w:p>
    <w:p w14:paraId="683DE52B" w14:textId="3C948E82" w:rsidR="006A37CB" w:rsidRPr="006A37CB" w:rsidRDefault="006A37CB" w:rsidP="006A37C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8D9D95" w14:textId="77777777" w:rsidR="006A37CB" w:rsidRPr="006A37CB" w:rsidRDefault="006A37CB" w:rsidP="006A37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t>4.2 Feature: Socio-Economic Background Insights</w:t>
      </w:r>
    </w:p>
    <w:p w14:paraId="38E31361" w14:textId="77777777" w:rsidR="006A37CB" w:rsidRPr="006A37CB" w:rsidRDefault="006A37CB" w:rsidP="006A37C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A37CB">
        <w:rPr>
          <w:rFonts w:ascii="Times New Roman" w:hAnsi="Times New Roman" w:cs="Times New Roman"/>
          <w:sz w:val="24"/>
          <w:szCs w:val="24"/>
        </w:rPr>
        <w:t xml:space="preserve"> Helps students assess the influence of socio-economic background on their career opportunities.</w:t>
      </w:r>
    </w:p>
    <w:p w14:paraId="7A6B3731" w14:textId="77777777" w:rsidR="006A37CB" w:rsidRPr="006A37CB" w:rsidRDefault="006A37CB" w:rsidP="006A37C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t>Functions:</w:t>
      </w:r>
    </w:p>
    <w:p w14:paraId="7E315386" w14:textId="77777777" w:rsidR="006A37CB" w:rsidRPr="006A37CB" w:rsidRDefault="006A37CB" w:rsidP="006A37C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lastRenderedPageBreak/>
        <w:t>Display sentiment analysis (positive/negative).</w:t>
      </w:r>
    </w:p>
    <w:p w14:paraId="455E3E48" w14:textId="77777777" w:rsidR="006A37CB" w:rsidRPr="006A37CB" w:rsidRDefault="006A37CB" w:rsidP="006A37C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>Visual progress bars showing impact scores.</w:t>
      </w:r>
    </w:p>
    <w:p w14:paraId="4B881AB6" w14:textId="77777777" w:rsidR="006A37CB" w:rsidRPr="006A37CB" w:rsidRDefault="006A37CB" w:rsidP="006A37C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>Show numerical averages of influencing factors.</w:t>
      </w:r>
    </w:p>
    <w:p w14:paraId="3F7587B1" w14:textId="77777777" w:rsidR="006A37CB" w:rsidRPr="006A37CB" w:rsidRDefault="006A37CB" w:rsidP="006A37C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>Enable exporting of summary reports (PDF/CSV).</w:t>
      </w:r>
    </w:p>
    <w:p w14:paraId="1AE36765" w14:textId="2A2BEC0B" w:rsidR="006A37CB" w:rsidRPr="006A37CB" w:rsidRDefault="006A37CB" w:rsidP="006A37C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025C38" w14:textId="77777777" w:rsidR="006A37CB" w:rsidRPr="006A37CB" w:rsidRDefault="006A37CB" w:rsidP="006A37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t xml:space="preserve">4.3 Feature: </w:t>
      </w:r>
      <w:proofErr w:type="spellStart"/>
      <w:r w:rsidRPr="006A37CB">
        <w:rPr>
          <w:rFonts w:ascii="Times New Roman" w:hAnsi="Times New Roman" w:cs="Times New Roman"/>
          <w:b/>
          <w:bCs/>
          <w:sz w:val="24"/>
          <w:szCs w:val="24"/>
        </w:rPr>
        <w:t>Behavioral</w:t>
      </w:r>
      <w:proofErr w:type="spellEnd"/>
      <w:r w:rsidRPr="006A37CB">
        <w:rPr>
          <w:rFonts w:ascii="Times New Roman" w:hAnsi="Times New Roman" w:cs="Times New Roman"/>
          <w:b/>
          <w:bCs/>
          <w:sz w:val="24"/>
          <w:szCs w:val="24"/>
        </w:rPr>
        <w:t xml:space="preserve"> Pattern Tracking</w:t>
      </w:r>
    </w:p>
    <w:p w14:paraId="7298919B" w14:textId="77777777" w:rsidR="006A37CB" w:rsidRPr="006A37CB" w:rsidRDefault="006A37CB" w:rsidP="006A37C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A37CB">
        <w:rPr>
          <w:rFonts w:ascii="Times New Roman" w:hAnsi="Times New Roman" w:cs="Times New Roman"/>
          <w:sz w:val="24"/>
          <w:szCs w:val="24"/>
        </w:rPr>
        <w:t xml:space="preserve"> Tracks and visualizes </w:t>
      </w:r>
      <w:proofErr w:type="spellStart"/>
      <w:r w:rsidRPr="006A37CB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6A37CB">
        <w:rPr>
          <w:rFonts w:ascii="Times New Roman" w:hAnsi="Times New Roman" w:cs="Times New Roman"/>
          <w:sz w:val="24"/>
          <w:szCs w:val="24"/>
        </w:rPr>
        <w:t xml:space="preserve"> trends over time.</w:t>
      </w:r>
    </w:p>
    <w:p w14:paraId="6216C92A" w14:textId="77777777" w:rsidR="006A37CB" w:rsidRPr="006A37CB" w:rsidRDefault="006A37CB" w:rsidP="006A37C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t>Functions:</w:t>
      </w:r>
    </w:p>
    <w:p w14:paraId="1F3032CA" w14:textId="77777777" w:rsidR="006A37CB" w:rsidRPr="006A37CB" w:rsidRDefault="006A37CB" w:rsidP="006A37CB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 xml:space="preserve">Line chart of month-wise </w:t>
      </w:r>
      <w:proofErr w:type="spellStart"/>
      <w:r w:rsidRPr="006A37C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A37CB">
        <w:rPr>
          <w:rFonts w:ascii="Times New Roman" w:hAnsi="Times New Roman" w:cs="Times New Roman"/>
          <w:sz w:val="24"/>
          <w:szCs w:val="24"/>
        </w:rPr>
        <w:t xml:space="preserve"> trends.</w:t>
      </w:r>
    </w:p>
    <w:p w14:paraId="171943C1" w14:textId="77777777" w:rsidR="006A37CB" w:rsidRPr="006A37CB" w:rsidRDefault="006A37CB" w:rsidP="006A37CB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>Color-coded categories: green = positive, red = negative.</w:t>
      </w:r>
    </w:p>
    <w:p w14:paraId="3F490AD2" w14:textId="77777777" w:rsidR="006A37CB" w:rsidRPr="006A37CB" w:rsidRDefault="006A37CB" w:rsidP="006A37CB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>Display percentages of positive vs. negative habits.</w:t>
      </w:r>
    </w:p>
    <w:p w14:paraId="7030ED9B" w14:textId="77777777" w:rsidR="006A37CB" w:rsidRPr="006A37CB" w:rsidRDefault="006A37CB" w:rsidP="006A37CB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>Time-filter toggles (6 or 12 months).</w:t>
      </w:r>
    </w:p>
    <w:p w14:paraId="201852EA" w14:textId="720B1B2A" w:rsidR="006A37CB" w:rsidRPr="006A37CB" w:rsidRDefault="006A37CB" w:rsidP="006A37C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319B5F" w14:textId="77777777" w:rsidR="006A37CB" w:rsidRPr="006A37CB" w:rsidRDefault="006A37CB" w:rsidP="006A37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t>4.4 Feature: Income Bracket Analysis</w:t>
      </w:r>
    </w:p>
    <w:p w14:paraId="6A226679" w14:textId="77777777" w:rsidR="006A37CB" w:rsidRPr="006A37CB" w:rsidRDefault="006A37CB" w:rsidP="006A37C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A37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7CB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6A37CB">
        <w:rPr>
          <w:rFonts w:ascii="Times New Roman" w:hAnsi="Times New Roman" w:cs="Times New Roman"/>
          <w:sz w:val="24"/>
          <w:szCs w:val="24"/>
        </w:rPr>
        <w:t xml:space="preserve"> family income levels and their potential impact on career planning.</w:t>
      </w:r>
    </w:p>
    <w:p w14:paraId="44C21D6D" w14:textId="77777777" w:rsidR="006A37CB" w:rsidRPr="006A37CB" w:rsidRDefault="006A37CB" w:rsidP="006A37C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t>Functions:</w:t>
      </w:r>
    </w:p>
    <w:p w14:paraId="65EFC6E5" w14:textId="77777777" w:rsidR="006A37CB" w:rsidRPr="006A37CB" w:rsidRDefault="006A37CB" w:rsidP="006A37CB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>Display income bracket distribution via pie chart.</w:t>
      </w:r>
    </w:p>
    <w:p w14:paraId="3AAE3966" w14:textId="77777777" w:rsidR="006A37CB" w:rsidRPr="006A37CB" w:rsidRDefault="006A37CB" w:rsidP="006A37CB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>Threshold indicators: “Above/Below Average.”</w:t>
      </w:r>
    </w:p>
    <w:p w14:paraId="48DCE1B6" w14:textId="77777777" w:rsidR="006A37CB" w:rsidRPr="006A37CB" w:rsidRDefault="006A37CB" w:rsidP="006A37CB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>Compare to national/regional averages.</w:t>
      </w:r>
    </w:p>
    <w:p w14:paraId="5CCBCCEC" w14:textId="77777777" w:rsidR="006A37CB" w:rsidRPr="006A37CB" w:rsidRDefault="006A37CB" w:rsidP="006A37CB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>Toggle for anonymous peer comparisons.</w:t>
      </w:r>
    </w:p>
    <w:p w14:paraId="1181505B" w14:textId="2F1E0ACD" w:rsidR="006A37CB" w:rsidRPr="006A37CB" w:rsidRDefault="006A37CB" w:rsidP="006A37C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F465A3" w14:textId="77777777" w:rsidR="006A37CB" w:rsidRPr="006A37CB" w:rsidRDefault="006A37CB" w:rsidP="006A37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t>4.5 Feature: Unified Dashboard Navigation</w:t>
      </w:r>
    </w:p>
    <w:p w14:paraId="42EBE8FE" w14:textId="77777777" w:rsidR="006A37CB" w:rsidRPr="006A37CB" w:rsidRDefault="006A37CB" w:rsidP="006A37C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A37CB">
        <w:rPr>
          <w:rFonts w:ascii="Times New Roman" w:hAnsi="Times New Roman" w:cs="Times New Roman"/>
          <w:sz w:val="24"/>
          <w:szCs w:val="24"/>
        </w:rPr>
        <w:t xml:space="preserve"> Ensures easy switching between various career insight sections within the dashboard.</w:t>
      </w:r>
    </w:p>
    <w:p w14:paraId="6F563CC0" w14:textId="77777777" w:rsidR="006A37CB" w:rsidRPr="006A37CB" w:rsidRDefault="006A37CB" w:rsidP="006A37C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t>Functions:</w:t>
      </w:r>
    </w:p>
    <w:p w14:paraId="5A6581D7" w14:textId="77777777" w:rsidR="006A37CB" w:rsidRPr="006A37CB" w:rsidRDefault="006A37CB" w:rsidP="006A37C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 xml:space="preserve">Sidebar navigation with </w:t>
      </w:r>
      <w:proofErr w:type="spellStart"/>
      <w:r w:rsidRPr="006A37CB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6A37CB">
        <w:rPr>
          <w:rFonts w:ascii="Times New Roman" w:hAnsi="Times New Roman" w:cs="Times New Roman"/>
          <w:sz w:val="24"/>
          <w:szCs w:val="24"/>
        </w:rPr>
        <w:t xml:space="preserve"> icons.</w:t>
      </w:r>
    </w:p>
    <w:p w14:paraId="03330B1F" w14:textId="77777777" w:rsidR="006A37CB" w:rsidRPr="006A37CB" w:rsidRDefault="006A37CB" w:rsidP="006A37C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>Smooth component transitions.</w:t>
      </w:r>
    </w:p>
    <w:p w14:paraId="583E5AF5" w14:textId="77777777" w:rsidR="006A37CB" w:rsidRPr="006A37CB" w:rsidRDefault="006A37CB" w:rsidP="006A37C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>Persistent header with quick overview stats.</w:t>
      </w:r>
    </w:p>
    <w:p w14:paraId="6B3459C5" w14:textId="77777777" w:rsidR="006A37CB" w:rsidRPr="006A37CB" w:rsidRDefault="006A37CB" w:rsidP="006A37C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 xml:space="preserve">Mobile-friendly collapse/expand </w:t>
      </w:r>
      <w:proofErr w:type="spellStart"/>
      <w:r w:rsidRPr="006A37C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A37CB">
        <w:rPr>
          <w:rFonts w:ascii="Times New Roman" w:hAnsi="Times New Roman" w:cs="Times New Roman"/>
          <w:sz w:val="24"/>
          <w:szCs w:val="24"/>
        </w:rPr>
        <w:t>.</w:t>
      </w:r>
    </w:p>
    <w:p w14:paraId="5264D992" w14:textId="2E912DB8" w:rsidR="006A37CB" w:rsidRPr="006A37CB" w:rsidRDefault="006A37CB" w:rsidP="006A37C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FB8B63" w14:textId="77777777" w:rsidR="006A37CB" w:rsidRPr="006A37CB" w:rsidRDefault="006A37CB" w:rsidP="006A37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37CB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Dependencies &amp; Assumptions</w:t>
      </w:r>
    </w:p>
    <w:p w14:paraId="2A1F042C" w14:textId="77777777" w:rsidR="006A37CB" w:rsidRPr="006A37CB" w:rsidRDefault="006A37CB" w:rsidP="006A37C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>Students voluntarily input personal data.</w:t>
      </w:r>
    </w:p>
    <w:p w14:paraId="02EFD01A" w14:textId="77777777" w:rsidR="006A37CB" w:rsidRPr="006A37CB" w:rsidRDefault="006A37CB" w:rsidP="006A37C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 xml:space="preserve">Charts rely on real-time or </w:t>
      </w:r>
      <w:proofErr w:type="spellStart"/>
      <w:r w:rsidRPr="006A37CB">
        <w:rPr>
          <w:rFonts w:ascii="Times New Roman" w:hAnsi="Times New Roman" w:cs="Times New Roman"/>
          <w:sz w:val="24"/>
          <w:szCs w:val="24"/>
        </w:rPr>
        <w:t>preprocessed</w:t>
      </w:r>
      <w:proofErr w:type="spellEnd"/>
      <w:r w:rsidRPr="006A37CB">
        <w:rPr>
          <w:rFonts w:ascii="Times New Roman" w:hAnsi="Times New Roman" w:cs="Times New Roman"/>
          <w:sz w:val="24"/>
          <w:szCs w:val="24"/>
        </w:rPr>
        <w:t xml:space="preserve"> data sets.</w:t>
      </w:r>
    </w:p>
    <w:p w14:paraId="450F1DD5" w14:textId="77777777" w:rsidR="006A37CB" w:rsidRPr="006A37CB" w:rsidRDefault="006A37CB" w:rsidP="006A37C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>Public sources provide benchmark data (e.g., national averages).</w:t>
      </w:r>
    </w:p>
    <w:p w14:paraId="6FF84A8C" w14:textId="77777777" w:rsidR="006A37CB" w:rsidRPr="006A37CB" w:rsidRDefault="006A37CB" w:rsidP="006A37C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>User interface adapts to mobile devices as a priority.</w:t>
      </w:r>
    </w:p>
    <w:p w14:paraId="2350C95C" w14:textId="77777777" w:rsidR="006A37CB" w:rsidRPr="006A37CB" w:rsidRDefault="006A37CB" w:rsidP="006A37C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37CB">
        <w:rPr>
          <w:rFonts w:ascii="Times New Roman" w:hAnsi="Times New Roman" w:cs="Times New Roman"/>
          <w:sz w:val="24"/>
          <w:szCs w:val="24"/>
        </w:rPr>
        <w:t>All tooltips and filters will be interactive and accessible.</w:t>
      </w:r>
    </w:p>
    <w:p w14:paraId="059FAB3E" w14:textId="77777777" w:rsidR="005467C5" w:rsidRPr="006A37CB" w:rsidRDefault="005467C5" w:rsidP="006A37C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467C5" w:rsidRPr="006A3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47FD"/>
    <w:multiLevelType w:val="multilevel"/>
    <w:tmpl w:val="15FE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96F54"/>
    <w:multiLevelType w:val="multilevel"/>
    <w:tmpl w:val="832E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E2426"/>
    <w:multiLevelType w:val="multilevel"/>
    <w:tmpl w:val="02DA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31382"/>
    <w:multiLevelType w:val="multilevel"/>
    <w:tmpl w:val="34E2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D04E3"/>
    <w:multiLevelType w:val="multilevel"/>
    <w:tmpl w:val="6D62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23FBC"/>
    <w:multiLevelType w:val="multilevel"/>
    <w:tmpl w:val="8DD4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A0133"/>
    <w:multiLevelType w:val="multilevel"/>
    <w:tmpl w:val="4C74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24670"/>
    <w:multiLevelType w:val="multilevel"/>
    <w:tmpl w:val="0F54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431934">
    <w:abstractNumId w:val="1"/>
  </w:num>
  <w:num w:numId="2" w16cid:durableId="620382179">
    <w:abstractNumId w:val="0"/>
  </w:num>
  <w:num w:numId="3" w16cid:durableId="1376808278">
    <w:abstractNumId w:val="2"/>
  </w:num>
  <w:num w:numId="4" w16cid:durableId="1697727673">
    <w:abstractNumId w:val="6"/>
  </w:num>
  <w:num w:numId="5" w16cid:durableId="1538815109">
    <w:abstractNumId w:val="4"/>
  </w:num>
  <w:num w:numId="6" w16cid:durableId="753355477">
    <w:abstractNumId w:val="7"/>
  </w:num>
  <w:num w:numId="7" w16cid:durableId="976373065">
    <w:abstractNumId w:val="3"/>
  </w:num>
  <w:num w:numId="8" w16cid:durableId="11419180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7CB"/>
    <w:rsid w:val="00053B96"/>
    <w:rsid w:val="00063D5B"/>
    <w:rsid w:val="004C6FA8"/>
    <w:rsid w:val="005467C5"/>
    <w:rsid w:val="005936F2"/>
    <w:rsid w:val="00636E35"/>
    <w:rsid w:val="006A37CB"/>
    <w:rsid w:val="006B6166"/>
    <w:rsid w:val="00973459"/>
    <w:rsid w:val="00A0106D"/>
    <w:rsid w:val="00AD5811"/>
    <w:rsid w:val="00BD2D1D"/>
    <w:rsid w:val="00FA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EFA0A"/>
  <w15:chartTrackingRefBased/>
  <w15:docId w15:val="{6B1F2372-AA5E-4A8C-AAE8-CF1B01373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7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7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7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7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7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7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Dobhal</dc:creator>
  <cp:keywords/>
  <dc:description/>
  <cp:lastModifiedBy>Atharv Dobhal</cp:lastModifiedBy>
  <cp:revision>1</cp:revision>
  <dcterms:created xsi:type="dcterms:W3CDTF">2025-04-24T04:39:00Z</dcterms:created>
  <dcterms:modified xsi:type="dcterms:W3CDTF">2025-04-24T06:29:00Z</dcterms:modified>
</cp:coreProperties>
</file>