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7CS353 Machine Learning Lab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Assignment No. 7 — Classification: Logistic Regression and Perceptron Learning</w:t>
      </w:r>
    </w:p>
    <w:p>
      <w:pPr>
        <w:spacing w:after="40"/>
      </w:pPr>
      <w:r>
        <w:rPr>
          <w:sz w:val="22"/>
          <w:szCs w:val="22"/>
        </w:rPr>
        <w:t xml:space="preserve">Name: Atharv V Kulkarni</w:t>
      </w:r>
    </w:p>
    <w:p>
      <w:pPr>
        <w:spacing w:after="40"/>
      </w:pPr>
      <w:r>
        <w:rPr>
          <w:sz w:val="22"/>
          <w:szCs w:val="22"/>
        </w:rPr>
        <w:t xml:space="preserve">PRN: 245109074</w:t>
      </w:r>
    </w:p>
    <w:p>
      <w:pPr>
        <w:spacing w:after="200"/>
      </w:pPr>
      <w:r>
        <w:rPr>
          <w:sz w:val="22"/>
          <w:szCs w:val="22"/>
        </w:rPr>
        <w:t xml:space="preserve">Class: TY CSE(B)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B1. Load and Explore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Load student_pass.csv, print shape and class distribution, draw a scatter plot of study_hours vs attendance coloured by pass, and comment on whether the classes appear linearly separable.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Separability comment: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write whether the classes look linearly separable from the scatter plot ]</w:t>
      </w:r>
    </w:p>
    <w:p>
      <w:pPr>
        <w:pStyle w:val="Heading1"/>
        <w:spacing w:after="150" w:before="300"/>
      </w:pPr>
      <w:r>
        <w:t xml:space="preserve">B2. Preprocessing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Perform an 80/20 train-test split (random_state=42) and standardise the features.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pStyle w:val="Heading1"/>
        <w:spacing w:after="150" w:before="300"/>
      </w:pPr>
      <w:r>
        <w:t xml:space="preserve">B3. Logistic Regression from Scratch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Implement logistic regression using NumPy (sigmoid activation, binary cross-entropy loss, gradient descent). Plot the loss curve, print the final w and b, and verify they are close to sklearn's LogisticRegression coefficients on the same data.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Final w, b (scratch vs sklearn):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the printed scratch and sklearn w, b values here ]</w:t>
      </w:r>
    </w:p>
    <w:p>
      <w:pPr>
        <w:pStyle w:val="Heading1"/>
        <w:spacing w:after="150" w:before="300"/>
      </w:pPr>
      <w:r>
        <w:t xml:space="preserve">B4. Perceptron from Scratch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Implement the perceptron learning algorithm using NumPy. Track the number of misclassifications per epoch and plot it. Print the final w and b, and verify against sklearn's Perceptron.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Final w, b (scratch vs sklearn):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the printed scratch and sklearn w, b values here ]</w:t>
      </w:r>
    </w:p>
    <w:p>
      <w:pPr>
        <w:pStyle w:val="Heading1"/>
        <w:spacing w:after="150" w:before="300"/>
      </w:pPr>
      <w:r>
        <w:t xml:space="preserve">B5. Evaluation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For each model, generate predictions on the test set and produce a confusion matrix heatmap and a full classification report (precision, recall, F1, accuracy). For logistic regression only, plot the ROC curve and compute AUC. Fill in the comparison table below.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Comparison table: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Model | Accuracy | Precision | Recall | F1 | AUC
Logistic regression | | | | |
Perceptron | | | | | N/A</w:t>
      </w:r>
    </w:p>
    <w:p>
      <w:pPr>
        <w:pStyle w:val="Heading1"/>
        <w:spacing w:after="150" w:before="300"/>
      </w:pPr>
      <w:r>
        <w:t xml:space="preserve">B6. Decision Boundaries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Plot the decision boundary of each model over the scatter plot of the original (un-standardised) data, side by side. Describe any region where the two boundaries differ and explain why.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Explanation of differences: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describe where the two decision boundaries differ and why ]</w:t>
      </w:r>
    </w:p>
    <w:p>
      <w:pPr>
        <w:pStyle w:val="Heading1"/>
        <w:spacing w:after="150" w:before="300"/>
      </w:pPr>
      <w:r>
        <w:t xml:space="preserve">B7. Interpretation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Write a short paragraph (5-7 sentences) addressing: which model performed better and why; what the logistic regression coefficients reveal about the relative importance of study hours vs attendance; why the perceptron cannot produce an AUC score; and in what scenario you would prefer logistic regression over the perceptron.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Interpretation paragraph: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write your 5-7 sentence interpretation here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2026-10-11T17:45:03.134Z</dcterms:created>
  <dcterms:modified xsi:type="dcterms:W3CDTF">2026-10-11T17:45:03.140Z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