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7CS353 Machine Learning Lab</w:t>
      </w:r>
    </w:p>
    <w:p>
      <w:pPr>
        <w:spacing w:after="200"/>
        <w:jc w:val="center"/>
      </w:pPr>
      <w:r>
        <w:rPr>
          <w:b/>
          <w:bCs/>
          <w:sz w:val="24"/>
          <w:szCs w:val="24"/>
        </w:rPr>
        <w:t xml:space="preserve">Assignment No. 8 — Decision Tree and Random Forest Classification</w:t>
      </w:r>
    </w:p>
    <w:p>
      <w:pPr>
        <w:spacing w:after="40"/>
      </w:pPr>
      <w:r>
        <w:rPr>
          <w:sz w:val="22"/>
          <w:szCs w:val="22"/>
        </w:rPr>
        <w:t xml:space="preserve">Name: Atharv V Kulkarni</w:t>
      </w:r>
    </w:p>
    <w:p>
      <w:pPr>
        <w:spacing w:after="40"/>
      </w:pPr>
      <w:r>
        <w:rPr>
          <w:sz w:val="22"/>
          <w:szCs w:val="22"/>
        </w:rPr>
        <w:t xml:space="preserve">PRN: 245109074</w:t>
      </w:r>
    </w:p>
    <w:p>
      <w:pPr>
        <w:spacing w:after="200"/>
      </w:pPr>
      <w:r>
        <w:rPr>
          <w:sz w:val="22"/>
          <w:szCs w:val="22"/>
        </w:rPr>
        <w:t xml:space="preserve">Class: TY CSE(B)</w:t>
      </w:r>
    </w:p>
    <w:p>
      <w:r>
        <w:br w:type="page"/>
      </w:r>
    </w:p>
    <w:p>
      <w:pPr>
        <w:pStyle w:val="Heading1"/>
        <w:spacing w:after="150" w:before="300"/>
      </w:pPr>
      <w:r>
        <w:t xml:space="preserve">B1. Load and Explore</w:t>
      </w:r>
    </w:p>
    <w:p>
      <w:pPr>
        <w:spacing w:after="80" w:before="200"/>
      </w:pPr>
      <w:r>
        <w:rPr>
          <w:b/>
          <w:bCs/>
        </w:rPr>
        <w:t xml:space="preserve">Task:</w:t>
      </w:r>
    </w:p>
    <w:p>
      <w:pPr>
        <w:spacing w:after="120"/>
      </w:pPr>
      <w:r>
        <w:t xml:space="preserve">Load the Iris dataset. Print shape, class distribution, and feature statistics using describe(). Draw a pair plot coloured by class, and identify which pair of features best separates the three classes.</w:t>
      </w:r>
    </w:p>
    <w:p>
      <w:pPr>
        <w:spacing w:after="80" w:before="200"/>
      </w:pPr>
      <w:r>
        <w:rPr>
          <w:b/>
          <w:bCs/>
        </w:rPr>
        <w:t xml:space="preserve">Output / Screenshot:</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paste output screenshot here ]</w:t>
      </w:r>
    </w:p>
    <w:p>
      <w:pPr>
        <w:spacing w:after="80" w:before="200"/>
      </w:pPr>
      <w:r>
        <w:rPr>
          <w:b/>
          <w:bCs/>
        </w:rPr>
        <w:t xml:space="preserve">Plot:</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paste plot screenshot here ]</w:t>
      </w:r>
    </w:p>
    <w:p>
      <w:pPr>
        <w:spacing w:after="80" w:before="200"/>
      </w:pPr>
      <w:r>
        <w:rPr>
          <w:b/>
          <w:bCs/>
        </w:rPr>
        <w:t xml:space="preserve">Best-separating feature pair:</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name the pair of features where the species look most clearly separated ]</w:t>
      </w:r>
    </w:p>
    <w:p>
      <w:pPr>
        <w:pStyle w:val="Heading1"/>
        <w:spacing w:after="150" w:before="300"/>
      </w:pPr>
      <w:r>
        <w:t xml:space="preserve">B2. Impurity from Scratch</w:t>
      </w:r>
    </w:p>
    <w:p>
      <w:pPr>
        <w:spacing w:after="80" w:before="200"/>
      </w:pPr>
      <w:r>
        <w:rPr>
          <w:b/>
          <w:bCs/>
        </w:rPr>
        <w:t xml:space="preserve">Task:</w:t>
      </w:r>
    </w:p>
    <w:p>
      <w:pPr>
        <w:spacing w:after="120"/>
      </w:pPr>
      <w:r>
        <w:t xml:space="preserve">Write entropy(y) and gini(y) using only NumPy. Apply both to the full label vector, to the subset where petal_length &lt;= 2.45, and to the complement. Compute the information gain of this split using entropy. Confirm whether this split matches the root node of Figure 1, and comment on split quality.</w:t>
      </w:r>
    </w:p>
    <w:p>
      <w:pPr>
        <w:spacing w:after="80" w:before="200"/>
      </w:pPr>
      <w:r>
        <w:rPr>
          <w:b/>
          <w:bCs/>
        </w:rPr>
        <w:t xml:space="preserve">Output / Screenshot:</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paste output screenshot here ]</w:t>
      </w:r>
    </w:p>
    <w:p>
      <w:pPr>
        <w:spacing w:after="80" w:before="200"/>
      </w:pPr>
      <w:r>
        <w:rPr>
          <w:b/>
          <w:bCs/>
        </w:rPr>
        <w:t xml:space="preserve">Entropy / Gini / information gain values:</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paste the printed entropy, gini and information gain values here ]</w:t>
      </w:r>
    </w:p>
    <w:p>
      <w:pPr>
        <w:spacing w:after="80" w:before="200"/>
      </w:pPr>
      <w:r>
        <w:rPr>
          <w:b/>
          <w:bCs/>
        </w:rPr>
        <w:t xml:space="preserve">Confirmation and comment on split quality:</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state whether this matches the Figure 1 root split and comment on the information gain value ]</w:t>
      </w:r>
    </w:p>
    <w:p>
      <w:pPr>
        <w:pStyle w:val="Heading1"/>
        <w:spacing w:after="150" w:before="300"/>
      </w:pPr>
      <w:r>
        <w:t xml:space="preserve">B3. Decision Tree — Fit and Visualise</w:t>
      </w:r>
    </w:p>
    <w:p>
      <w:pPr>
        <w:spacing w:after="80" w:before="200"/>
      </w:pPr>
      <w:r>
        <w:rPr>
          <w:b/>
          <w:bCs/>
        </w:rPr>
        <w:t xml:space="preserve">Task:</w:t>
      </w:r>
    </w:p>
    <w:p>
      <w:pPr>
        <w:spacing w:after="120"/>
      </w:pPr>
      <w:r>
        <w:t xml:space="preserve">Perform an 80/20 train-test split (random_state=42). Fit a Decision Tree with max_depth=3, criterion="entropy". Visualise the tree with plot_tree and print export_text. Report the classification report and confusion matrix heatmap on the test set.</w:t>
      </w:r>
    </w:p>
    <w:p>
      <w:pPr>
        <w:spacing w:after="80" w:before="200"/>
      </w:pPr>
      <w:r>
        <w:rPr>
          <w:b/>
          <w:bCs/>
        </w:rPr>
        <w:t xml:space="preserve">Output / Screenshot:</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paste output screenshot here ]</w:t>
      </w:r>
    </w:p>
    <w:p>
      <w:pPr>
        <w:spacing w:after="80" w:before="200"/>
      </w:pPr>
      <w:r>
        <w:rPr>
          <w:b/>
          <w:bCs/>
        </w:rPr>
        <w:t xml:space="preserve">Plot:</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paste plot screenshot here ]</w:t>
      </w:r>
    </w:p>
    <w:p>
      <w:pPr>
        <w:spacing w:after="80" w:before="200"/>
      </w:pPr>
      <w:r>
        <w:rPr>
          <w:b/>
          <w:bCs/>
        </w:rPr>
        <w:t xml:space="preserve">Text summary (export_text):</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paste the export_text output here ]</w:t>
      </w:r>
    </w:p>
    <w:p>
      <w:pPr>
        <w:pStyle w:val="Heading1"/>
        <w:spacing w:after="150" w:before="300"/>
      </w:pPr>
      <w:r>
        <w:t xml:space="preserve">B4. Depth Analysis</w:t>
      </w:r>
    </w:p>
    <w:p>
      <w:pPr>
        <w:spacing w:after="80" w:before="200"/>
      </w:pPr>
      <w:r>
        <w:rPr>
          <w:b/>
          <w:bCs/>
        </w:rPr>
        <w:t xml:space="preserve">Task:</w:t>
      </w:r>
    </w:p>
    <w:p>
      <w:pPr>
        <w:spacing w:after="120"/>
      </w:pPr>
      <w:r>
        <w:t xml:space="preserve">Train Decision Trees for max_depth = 1 through 10, recording training and test accuracy for each. Plot both curves on the same axes. Identify the depth at which the model begins to overfit, and choose an optimal depth with justification.</w:t>
      </w:r>
    </w:p>
    <w:p>
      <w:pPr>
        <w:spacing w:after="80" w:before="200"/>
      </w:pPr>
      <w:r>
        <w:rPr>
          <w:b/>
          <w:bCs/>
        </w:rPr>
        <w:t xml:space="preserve">Output / Screenshot:</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paste output screenshot here ]</w:t>
      </w:r>
    </w:p>
    <w:p>
      <w:pPr>
        <w:spacing w:after="80" w:before="200"/>
      </w:pPr>
      <w:r>
        <w:rPr>
          <w:b/>
          <w:bCs/>
        </w:rPr>
        <w:t xml:space="preserve">Plot:</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paste plot screenshot here ]</w:t>
      </w:r>
    </w:p>
    <w:p>
      <w:pPr>
        <w:spacing w:after="80" w:before="200"/>
      </w:pPr>
      <w:r>
        <w:rPr>
          <w:b/>
          <w:bCs/>
        </w:rPr>
        <w:t xml:space="preserve">Overfitting depth and optimal depth justification:</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identify the overfitting depth and justify your chosen optimal depth ]</w:t>
      </w:r>
    </w:p>
    <w:p>
      <w:pPr>
        <w:pStyle w:val="Heading1"/>
        <w:spacing w:after="150" w:before="300"/>
      </w:pPr>
      <w:r>
        <w:t xml:space="preserve">B5. Random Forest — Fit and Evaluate</w:t>
      </w:r>
    </w:p>
    <w:p>
      <w:pPr>
        <w:spacing w:after="80" w:before="200"/>
      </w:pPr>
      <w:r>
        <w:rPr>
          <w:b/>
          <w:bCs/>
        </w:rPr>
        <w:t xml:space="preserve">Task:</w:t>
      </w:r>
    </w:p>
    <w:p>
      <w:pPr>
        <w:spacing w:after="120"/>
      </w:pPr>
      <w:r>
        <w:t xml:space="preserve">Fit a Random Forest with n_estimators=100, oob_score=True, random_state=42. Print the OOB score and test-set classification report. Draw a horizontal bar chart of feature importances sorted highest to lowest. Compare with the pair plot from B1.</w:t>
      </w:r>
    </w:p>
    <w:p>
      <w:pPr>
        <w:spacing w:after="80" w:before="200"/>
      </w:pPr>
      <w:r>
        <w:rPr>
          <w:b/>
          <w:bCs/>
        </w:rPr>
        <w:t xml:space="preserve">Output / Screenshot:</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paste output screenshot here ]</w:t>
      </w:r>
    </w:p>
    <w:p>
      <w:pPr>
        <w:spacing w:after="80" w:before="200"/>
      </w:pPr>
      <w:r>
        <w:rPr>
          <w:b/>
          <w:bCs/>
        </w:rPr>
        <w:t xml:space="preserve">Plot:</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paste plot screenshot here ]</w:t>
      </w:r>
    </w:p>
    <w:p>
      <w:pPr>
        <w:spacing w:after="80" w:before="200"/>
      </w:pPr>
      <w:r>
        <w:rPr>
          <w:b/>
          <w:bCs/>
        </w:rPr>
        <w:t xml:space="preserve">OOB score:</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paste the printed OOB score here ]</w:t>
      </w:r>
    </w:p>
    <w:p>
      <w:pPr>
        <w:spacing w:after="80" w:before="200"/>
      </w:pPr>
      <w:r>
        <w:rPr>
          <w:b/>
          <w:bCs/>
        </w:rPr>
        <w:t xml:space="preserve">Comparison with B1 pair plot:</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compare the most important features here with what the pair plot suggested ]</w:t>
      </w:r>
    </w:p>
    <w:p>
      <w:pPr>
        <w:pStyle w:val="Heading1"/>
        <w:spacing w:after="150" w:before="300"/>
      </w:pPr>
      <w:r>
        <w:t xml:space="preserve">B6. Hyperparameter Tuning</w:t>
      </w:r>
    </w:p>
    <w:p>
      <w:pPr>
        <w:spacing w:after="80" w:before="200"/>
      </w:pPr>
      <w:r>
        <w:rPr>
          <w:b/>
          <w:bCs/>
        </w:rPr>
        <w:t xml:space="preserve">Task:</w:t>
      </w:r>
    </w:p>
    <w:p>
      <w:pPr>
        <w:spacing w:after="120"/>
      </w:pPr>
      <w:r>
        <w:t xml:space="preserve">Use GridSearchCV (cv=5) to tune the Random Forest over n_estimators in {50,100,200} and max_depth in {None,5,10,15}. Print the best parameter combination and best cross-validation accuracy. Refit with the best parameters and report final test-set metrics.</w:t>
      </w:r>
    </w:p>
    <w:p>
      <w:pPr>
        <w:spacing w:after="80" w:before="200"/>
      </w:pPr>
      <w:r>
        <w:rPr>
          <w:b/>
          <w:bCs/>
        </w:rPr>
        <w:t xml:space="preserve">Output / Screenshot:</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paste output screenshot here ]</w:t>
      </w:r>
    </w:p>
    <w:p>
      <w:pPr>
        <w:spacing w:after="80" w:before="200"/>
      </w:pPr>
      <w:r>
        <w:rPr>
          <w:b/>
          <w:bCs/>
        </w:rPr>
        <w:t xml:space="preserve">Best parameters and best CV accuracy:</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paste the best_params_ and best_score_ output here ]</w:t>
      </w:r>
    </w:p>
    <w:p>
      <w:pPr>
        <w:spacing w:after="80" w:before="200"/>
      </w:pPr>
      <w:r>
        <w:rPr>
          <w:b/>
          <w:bCs/>
        </w:rPr>
        <w:t xml:space="preserve">Final test-set metrics (tuned model):</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paste the classification report of the tuned model here ]</w:t>
      </w:r>
    </w:p>
    <w:p>
      <w:pPr>
        <w:pStyle w:val="Heading1"/>
        <w:spacing w:after="150" w:before="300"/>
      </w:pPr>
      <w:r>
        <w:t xml:space="preserve">B7. Comparison and Interpretation</w:t>
      </w:r>
    </w:p>
    <w:p>
      <w:pPr>
        <w:spacing w:after="80" w:before="200"/>
      </w:pPr>
      <w:r>
        <w:rPr>
          <w:b/>
          <w:bCs/>
        </w:rPr>
        <w:t xml:space="preserve">Task:</w:t>
      </w:r>
    </w:p>
    <w:p>
      <w:pPr>
        <w:spacing w:after="120"/>
      </w:pPr>
      <w:r>
        <w:t xml:space="preserve">Present a final summary table (Decision Tree depth=3, Random Forest default, Random Forest tuned) with Test Accuracy, Precision, Recall, F1. Comment on: (1) which model to deploy, (2) feature importance, (3) when a single decision tree would be preferable to a random forest despite lower accuracy.</w:t>
      </w:r>
    </w:p>
    <w:p>
      <w:pPr>
        <w:spacing w:after="80" w:before="200"/>
      </w:pPr>
      <w:r>
        <w:rPr>
          <w:b/>
          <w:bCs/>
        </w:rPr>
        <w:t xml:space="preserve">Output / Screenshot:</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paste output screenshot here ]</w:t>
      </w:r>
    </w:p>
    <w:p>
      <w:pPr>
        <w:spacing w:after="80" w:before="200"/>
      </w:pPr>
      <w:r>
        <w:rPr>
          <w:b/>
          <w:bCs/>
        </w:rPr>
        <w:t xml:space="preserve">Summary table:</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Model | Test Accuracy | Precision | Recall | F1
Decision Tree (depth=3) | | | |
Random Forest (default) | | | |
Random Forest (tuned) | | | |</w:t>
      </w:r>
    </w:p>
    <w:p>
      <w:pPr>
        <w:spacing w:after="80" w:before="200"/>
      </w:pPr>
      <w:r>
        <w:rPr>
          <w:b/>
          <w:bCs/>
        </w:rPr>
        <w:t xml:space="preserve">Final interpretation:</w:t>
      </w:r>
    </w:p>
    <w:p>
      <w:pPr>
        <w:pBdr>
          <w:top w:val="single" w:color="AAAAAA" w:sz="6"/>
          <w:bottom w:val="single" w:color="AAAAAA" w:sz="6"/>
          <w:left w:val="single" w:color="AAAAAA" w:sz="6"/>
          <w:right w:val="single" w:color="AAAAAA" w:sz="6"/>
        </w:pBdr>
        <w:spacing w:after="300" w:before="150"/>
        <w:ind w:left="100" w:right="100"/>
      </w:pPr>
      <w:r>
        <w:rPr>
          <w:i/>
          <w:iCs/>
          <w:color w:val="888888"/>
        </w:rPr>
        <w:t xml:space="preserve">[ write your deployment recommendation, feature-importance comment, and when a single decision tree would be preferable here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2026-10-12T17:59:21.957Z</dcterms:created>
  <dcterms:modified xsi:type="dcterms:W3CDTF">2026-10-12T17:59:21.962Z</dcterms:modified>
</cp:coreProperties>
</file>

<file path=docProps/custom.xml><?xml version="1.0" encoding="utf-8"?>
<Properties xmlns="http://schemas.openxmlformats.org/officeDocument/2006/custom-properties" xmlns:vt="http://schemas.openxmlformats.org/officeDocument/2006/docPropsVTypes"/>
</file>