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left"/>
      </w:pPr>
      <w:r>
        <w:rPr>
          <w:rFonts w:ascii="Arial" w:hAnsi="Arial"/>
          <w:b/>
          <w:color w:val="0F172A"/>
          <w:sz w:val="56"/>
        </w:rPr>
        <w:t>SAFESITE VISION</w:t>
      </w:r>
    </w:p>
    <w:p>
      <w:pPr>
        <w:spacing w:after="320"/>
      </w:pPr>
      <w:r>
        <w:rPr>
          <w:rFonts w:ascii="Arial" w:hAnsi="Arial"/>
          <w:color w:val="D97706"/>
          <w:sz w:val="26"/>
        </w:rPr>
        <w:t>Enterprise Industrial CCTV AI Platform for Real-Time PPE Violation Detection &amp; Safety Compliance</w:t>
      </w:r>
    </w:p>
    <w:p>
      <w:pPr>
        <w:spacing w:after="560"/>
      </w:pPr>
      <w:r>
        <w:rPr>
          <w:rFonts w:ascii="Calibri" w:hAnsi="Calibri"/>
          <w:i/>
          <w:color w:val="64748B"/>
          <w:sz w:val="19"/>
        </w:rPr>
        <w:t>Complete Project Guide &amp; Master Engineering Manual</w:t>
        <w:br/>
        <w:t>Architecture • AI Pipeline • Database Schema • Local Execution • Industrial RTSP • Docker Suite</w:t>
        <w:br/>
        <w:t>Version: 1.1.0  |  Status: Production-Ready  |  Target OS: Windows 11 / Linux (Ubuntu 22.04 LTS)</w:t>
      </w:r>
    </w:p>
    <w:p>
      <w:pPr>
        <w:spacing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[EXECUTIVE BRIEF] </w:t>
            </w:r>
            <w:r>
              <w:rPr>
                <w:rFonts w:ascii="Calibri" w:hAnsi="Calibri"/>
                <w:color w:val="334155"/>
                <w:sz w:val="19"/>
              </w:rPr>
              <w:t>This master document serves as the single source of truth for the SafeSite Vision platform. It details the entire lifecycle: technical foundations, database auto-provisioning, RTSP camera streams, YOLOv11 neural inference, REST/WebSocket API endpoints, zone policy enforcement, local commands, and production Docker containerization.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t>1. Executive Summary &amp; Problem Statement</w:t>
      </w:r>
    </w:p>
    <w:p>
      <w:r>
        <w:t>Industrial manufacturing environments, construction sites, and chemical plants operate under stringent safety regulations (such as OSHA 1910 and ISO 45001). Personal Protective Equipment (PPE) compliance is non-negotiable for preserving human life and mitigating catastrophic workplace injuries. Historically, safety monitoring has relied upon manual walkthrough inspections by safety officers. This approach suffers from critical limitations: human audits are intermittent, subjective, physically exhausting across large facilities, and produce zero continuous audit data.</w:t>
      </w:r>
    </w:p>
    <w:p>
      <w:r>
        <w:t>SafeSite Vision transforms standard legacy industrial CCTV cameras into an intelligent, autonomous safety auditing grid. By ingesting live RTSP video feeds and executing state-of-the-art YOLOv11 deep neural network inference at the edge, the system continuously verifies compliance with mandatory protective gear in sub-second intervals, logs timestamped cryptographic evidence, and triggers instant audio-visual alerts to shift supervisors.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Objective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Legacy Approach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SafeSite Vision Solution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Continuous Monitoring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Random 10-minute floor audits per shift.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Autonomous 24/7 sub-second verification across all RTSP channels.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Zero False Alarms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Static tripwires or uncalibrated sensors.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Multi-frame ByteTrack temporal smoothing prevents false flickers.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Evidence Integrity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Searching through hours of raw NVR video.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Automated 5-second video clips + annotated high-res JPEG crops.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Zone-Based Granularity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Blanket rules across the entire factory.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Custom polygon zones with zone-specific PPE requirements.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Regulatory Audit Trail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Manual paper sign-in sheets.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Immutable MySQL audit log with acknowledge/false-positive tracking.</w:t>
            </w:r>
          </w:p>
        </w:tc>
      </w:tr>
    </w:tbl>
    <w:p>
      <w:pPr>
        <w:spacing w:after="160"/>
      </w:pPr>
    </w:p>
    <w:p>
      <w:pPr>
        <w:pStyle w:val="Heading1"/>
        <w:spacing w:before="360" w:after="160"/>
      </w:pPr>
      <w:r>
        <w:t>2. Technical Architecture &amp; Data Pipeline</w:t>
      </w:r>
    </w:p>
    <w:p>
      <w:r>
        <w:t>SafeSite Vision is engineered as a decoupled, microservice-inspired architecture designed for ultra-low latency, robust network error recovery, and seamless edge-to-cloud scalability.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Technologies</w:t>
            </w:r>
          </w:p>
        </w:tc>
        <w:tc>
          <w:tcPr>
            <w:tcW w:type="dxa" w:w="43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Responsibilities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RTSP Ingestion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OpenCV, PyAV, FFmpeg (TCP)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Maintains persistent RTSP keepalives to Hikvision, Dahua, Axis, and Uniview NVRs. Decodes H.264/H.265 frames.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AI Inference Engine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Ultralytics YOLOv11s, PyTorch, CUDA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Performs bounding-box detection for Person, Hardhat, Vest, Boots, Gloves, and Safety Glasses at 30+ FPS.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Tracking &amp; Zone Logic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ByteTrack, Shapely, OpenCV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Associates gear detections with specific person tracks. Tests person centroids against user-defined polygon zones.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API Server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FastAPI, SQLAlchemy, Uvicorn, PyMySQL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Serves RESTful endpoints, manages WebSocket feeds (/ws/events), handles JWT security, and coordinates database writes.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Database &amp; Storage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MySQL 8.0, Local Encrypted Vault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Stores camera metadata, polygon zones, violation records, audit logs, and evidentiary JPEG/MP4 media files.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Web Dashboard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React 18, Vite, TypeScript, TailwindCSS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Provides real-time alert tickers, live camera matrix, interactive polygon zone editor, and historical analytics charts.</w:t>
            </w:r>
          </w:p>
        </w:tc>
      </w:tr>
    </w:tbl>
    <w:p>
      <w:pPr>
        <w:spacing w:after="120"/>
      </w:pPr>
    </w:p>
    <w:p>
      <w:r>
        <w:t>The life cycle of an event operates in strict sequence: An RTSP frame is captured by the Ingest worker, pushed to the YOLOv11 model running on GPU/CPU, and analyzed against active polygon zones. If a worker lacks required PPE (e.g., enters a heavy machinery zone without a hardhat), a violation event is generated. The system stores high-resolution annotated image evidence, writes a permanent row into the MySQL database, and broadcasts an instant JSON alert over WebSockets to all connected safety monitors in under 200 milliseconds.</w:t>
      </w:r>
    </w:p>
    <w:p>
      <w:pPr>
        <w:pStyle w:val="Heading1"/>
        <w:spacing w:before="360" w:after="160"/>
      </w:pPr>
      <w:r>
        <w:t>3. AI Neural Network &amp; PPE Detection Engine</w:t>
      </w:r>
    </w:p>
    <w:p>
      <w:r>
        <w:t>The detection core leverages the modern YOLOv11 architecture. YOLOv11 offers state-of-the-art feature extraction via C3k2 blocks and an optimized SPPF (Spatial Pyramid Pooling - Fast) module, delivering higher mean Average Precision (mAP) with reduced parameter count compared to legacy YOLOv5 or YOLOv8.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Class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Detection Threshold</w:t>
            </w:r>
          </w:p>
        </w:tc>
        <w:tc>
          <w:tcPr>
            <w:tcW w:type="dxa" w:w="460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Contextual Binding Logic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Person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0.60 IoU / 0.50 Conf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Primary bounding box. Establishes the anchor track for all associated gear items.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Hardhat / Helmet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0.50 Confidence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Must overlap upper 25% region of the person bounding box.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Safety Vest / Jacket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0.50 Confidence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Must intersect torso (20% to 75% height) of the person bounding box.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Safety Boots / Shoes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0.45 Confidence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Evaluated in lower 20% of person bounding box.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Protective Gloves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0.45 Confidence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Evaluated at extremity coordinates during active machinery handling.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Safety Glasses / Visor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0.45 Confidence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Facial region analysis for grinding and chemical transfer zones.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[CRITICAL ALGORITHM] </w:t>
            </w:r>
            <w:r>
              <w:rPr>
                <w:rFonts w:ascii="Calibri" w:hAnsi="Calibri"/>
                <w:color w:val="334155"/>
                <w:sz w:val="19"/>
              </w:rPr>
              <w:t>Temporal Hysteresis &amp; False Alarm Mitigation: Real-world CCTV cameras experience momentary occlusions (e.g., a worker walking behind a pillar). SafeSite Vision utilizes ByteTrack with a configurable hysteresis window (default: 5 frames). A violation is triggered only if non-compliance persists for &gt;= 1.5 seconds, eliminating nuisance alerts from momentary shadows or camera compression artifacts.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t>4. Database Architecture &amp; First-Time Auto-Provisioning</w:t>
      </w:r>
    </w:p>
    <w:p>
      <w:r>
        <w:t>The backend utilizes MySQL 8.0 with SQLAlchemy ORM. The relational model is normalized to guarantee data consistency, support multi-camera scalability, and maintain forensic chain-of-custody audit logs.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Database Table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Key &amp; Indexes</w:t>
            </w:r>
          </w:p>
        </w:tc>
        <w:tc>
          <w:tcPr>
            <w:tcW w:type="dxa" w:w="43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&amp; Relationships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users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id (UUID/VARCHAR 36)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Stores user authentication, bcrypt password hashes, and roles ('admin', 'manager', 'auditor').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cameras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id (VARCHAR 36), ip_address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CCTV camera endpoints, RTSP URLs, credentials, vendor type, resolution, and status.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zones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id (VARCHAR 36), camera_id (FK)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Polygon coordinate arrays (JSON) defining spatial zones and specific required PPE rules.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violation_events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id (VARCHAR 36), camera_id (FK)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Recorded violations, timestamps, confidence scores, evidence image/video paths, and status.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event_audit_log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id (BIGINT AUTO_INCREMENT)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Forensic audit log recording when violations are reviewed, acknowledged, or contested.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model_versions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id (VARCHAR 36)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Registry of deployed neural weights, training parameters, mAP benchmarks, and activation flags.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Automatic First-Time Initialization (Zero Configuration Headaches)</w:t>
      </w:r>
    </w:p>
    <w:p>
      <w:r>
        <w:t>A common obstacle during software setup is encountering 'Database not found' or 'Table does not exist' errors. SafeSite Vision eliminates this through an autonomous startup handler located in services/api/database.py. When the backend starts up:</w:t>
      </w:r>
    </w:p>
    <w:p>
      <w:r>
        <w:t>1. It reads the MySQL user and password from the .env configuration file.</w:t>
        <w:br/>
        <w:t>2. It connects to the MySQL server and executes: CREATE DATABASE IF NOT EXISTS `safesitevision`;</w:t>
        <w:br/>
        <w:t>3. It triggers SQLAlchemy Base.metadata.create_all(), creating all required tables, foreign key constraints, and indexes.</w:t>
        <w:br/>
        <w:t>4. It verifies the existence of a default Administrator user. If missing, it securely generates and seeds:</w:t>
        <w:br/>
        <w:t xml:space="preserve">   • Email: admin@safesite.local</w:t>
        <w:br/>
        <w:t xml:space="preserve">   • Password: admin123 (hashed using salted bcrypt rounds)</w:t>
        <w:br/>
        <w:t xml:space="preserve">   • Role: admin</w:t>
      </w:r>
    </w:p>
    <w:p>
      <w:pPr>
        <w:pStyle w:val="Heading1"/>
        <w:spacing w:before="360" w:after="160"/>
      </w:pPr>
      <w:r>
        <w:t>5. Configuration Guide: Where to Change Credentials</w:t>
      </w:r>
    </w:p>
    <w:p>
      <w:r>
        <w:t>All system settings, database credentials, network ports, and AI inference parameters are centralized in a single environment file: the root .env file.</w:t>
      </w:r>
    </w:p>
    <w:p>
      <w:r>
        <w:t>To update your MySQL database username, password, or host, edit the root file: .env</w:t>
        <w:br/>
        <w:t>The file is pre-configured with clear section headers: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=============================================================</w:t>
              <w:br/>
              <w:t># SafeSite Vision - Environment Configuration (.env)</w:t>
              <w:br/>
              <w:t># =============================================================</w:t>
              <w:br/>
              <w:br/>
              <w:t># --- Database Connection (MySQL 8.0) ---</w:t>
              <w:br/>
              <w:t># Change your MySQL credentials here:</w:t>
              <w:br/>
              <w:t>DB_HOST=127.0.0.1</w:t>
              <w:br/>
              <w:t>DB_PORT=3306</w:t>
              <w:br/>
              <w:t>DB_USER=root           # &lt;-- Enter your MySQL username here</w:t>
              <w:br/>
              <w:t>DB_PASSWORD=root       # &lt;-- Enter your MySQL password here</w:t>
              <w:br/>
              <w:t>DB_NAME=safesitevision</w:t>
              <w:br/>
              <w:br/>
              <w:t># Note: DATABASE_URL automatically synchronizes with DB_USER and DB_PASSWORD</w:t>
              <w:br/>
              <w:t>DATABASE_URL=mysql+pymysql://root:root@127.0.0.1:3306/safesitevision</w:t>
              <w:br/>
              <w:br/>
              <w:t># --- Security &amp; Cryptography ---</w:t>
              <w:br/>
              <w:t>SECRET_KEY=safesite_vision_super_secret_jwt_key_change_in_production_2026</w:t>
              <w:br/>
              <w:t>ALGORITHM=HS256</w:t>
              <w:br/>
              <w:t>ACCESS_TOKEN_EXPIRE_MINUTES=1440</w:t>
              <w:br/>
              <w:br/>
              <w:t># --- Storage &amp; Evidence Directory ---</w:t>
              <w:br/>
              <w:t>STORAGE_BACKEND=local</w:t>
              <w:br/>
              <w:t>STORAGE_DIR=storage/evidence</w:t>
              <w:br/>
              <w:br/>
              <w:t># --- AI Inference Hardware ---</w:t>
              <w:br/>
              <w:t>DEVICE=cuda:0          # Use 'cuda:0' for NVIDIA GPU or 'cpu' for CPU mode</w:t>
              <w:br/>
              <w:t>YOLO_MODEL_PATH=models/ppe-yolo11s-v1.0/best.pt</w:t>
              <w:br/>
              <w:t>DEFAULT_CONF_THRESHOLD=0.50</w:t>
              <w:br/>
              <w:br/>
              <w:t># --- Server Network Ports ---</w:t>
              <w:br/>
              <w:t>API_HOST=0.0.0.0</w:t>
              <w:br/>
              <w:t>API_PORT=8000</w:t>
              <w:br/>
              <w:t>WEB_PORT=5173</w:t>
              <w:br/>
              <w:t>DEBUG=true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t>6. Step-by-Step Guide: Running Locally</w:t>
      </w:r>
    </w:p>
    <w:p>
      <w:r>
        <w:t>To run the SafeSite Vision platform in local development mode on Windows or Linux, follow these exact terminal commands:</w:t>
      </w:r>
    </w:p>
    <w:p>
      <w:pPr>
        <w:pStyle w:val="Heading2"/>
        <w:spacing w:before="200" w:after="80"/>
      </w:pPr>
      <w:r>
        <w:t>Prerequisites</w:t>
      </w:r>
    </w:p>
    <w:p>
      <w:r>
        <w:t>• Python 3.10 or 3.11 installed and accessible on PATH.</w:t>
        <w:br/>
        <w:t>• Node.js 18+ or 20+ and npm installed.</w:t>
        <w:br/>
        <w:t>• MySQL 8.0 Server running on port 3306 (or running inside Docker).</w:t>
        <w:br/>
        <w:t>• NVIDIA GPU with CUDA 12+ (Recommended for 30+ FPS, but CPU fallback is fully supported).</w:t>
      </w:r>
    </w:p>
    <w:p>
      <w:pPr>
        <w:pStyle w:val="Heading2"/>
        <w:spacing w:before="200" w:after="80"/>
      </w:pPr>
      <w:r>
        <w:t>Terminal 1: Start the Backend (FastAPI &amp; Inference Engine)</w:t>
      </w:r>
    </w:p>
    <w:p>
      <w:r>
        <w:t>Open PowerShell in the project directory: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1. Activate the Python virtual environment</w:t>
              <w:br/>
              <w:t>.\.venv\Scripts\Activate.ps1</w:t>
              <w:br/>
              <w:br/>
              <w:t># 2. Launch the FastAPI backend server</w:t>
              <w:br/>
              <w:t>python -m uvicorn services.api.main:app --host 0.0.0.0 --port 8000 --reload</w:t>
            </w:r>
          </w:p>
        </w:tc>
      </w:tr>
    </w:tbl>
    <w:p>
      <w:pPr>
        <w:spacing w:after="80"/>
      </w:pPr>
    </w:p>
    <w:p>
      <w:r>
        <w:t>The backend will initialize the database, verify all tables, seed the admin user, and start listening on http://localhost:8000.</w:t>
        <w:br/>
        <w:t>You can inspect interactive API documentation at: http://localhost:8000/docs</w:t>
      </w:r>
    </w:p>
    <w:p>
      <w:pPr>
        <w:pStyle w:val="Heading2"/>
        <w:spacing w:before="200" w:after="80"/>
      </w:pPr>
      <w:r>
        <w:t>Terminal 2: Start the Frontend (Vite + React Dashboard)</w:t>
      </w:r>
    </w:p>
    <w:p>
      <w:r>
        <w:t>Open a second PowerShell terminal in the project directory: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Launch the Vite web application</w:t>
              <w:br/>
              <w:t>npm run dev</w:t>
            </w:r>
          </w:p>
        </w:tc>
      </w:tr>
    </w:tbl>
    <w:p>
      <w:pPr>
        <w:spacing w:after="80"/>
      </w:pPr>
    </w:p>
    <w:p>
      <w:r>
        <w:t>Open your web browser and navigate to: http://localhost:5173</w:t>
        <w:br/>
        <w:t>Sign in using the default administrative credentials:</w:t>
        <w:br/>
        <w:t>• Email: admin@safesite.local</w:t>
        <w:br/>
        <w:t>• Password: admin123</w:t>
      </w:r>
    </w:p>
    <w:p>
      <w:pPr>
        <w:pStyle w:val="Heading1"/>
        <w:spacing w:before="360" w:after="160"/>
      </w:pPr>
      <w:r>
        <w:t>7. Industrial CCTV &amp; RTSP Stream Integration</w:t>
      </w:r>
    </w:p>
    <w:p>
      <w:r>
        <w:t>SafeSite Vision is vendor-agnostic and connects to any ONVIF or RTSP-compliant industrial IP camera or NVR/DVR. During field setup, understanding RTSP stream configuration is crucial for performance and stream stability.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Camera Vendor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Sub-Stream URL (Recommended for AI)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Main-Stream URL (High-Res Evidence)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Hikvision / HiLook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rtsp://user:pass@IP:554/Streaming/Channels/102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rtsp://user:pass@IP:554/Streaming/Channels/101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Dahua / IMOU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rtsp://user:pass@IP:554/cam/realmonitor?channel=1&amp;subtype=1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rtsp://user:pass@IP:554/cam/realmonitor?channel=1&amp;subtype=0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Uniview (UNV)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rtsp://user:pass@IP:554/unicast/c1/s1/live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rtsp://user:pass@IP:554/unicast/c1/s0/live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Axis Communications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rtsp://user:pass@IP:554/axis-media/media.amp?streamprofile=Quality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rtsp://user:pass@IP:554/axis-media/media.amp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DC262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[CRITICAL ENGINEERING TIP] </w:t>
            </w:r>
            <w:r>
              <w:rPr>
                <w:rFonts w:ascii="Calibri" w:hAnsi="Calibri"/>
                <w:color w:val="334155"/>
                <w:sz w:val="19"/>
              </w:rPr>
              <w:t>Sub-Stream vs. Main-Stream Best Practice: Always connect the AI inference engine to the camera's Sub-Stream (typically 640x360 or 704x576 at 15-20 FPS). Sub-streams consume 85% less network bandwidth and CPU/GPU memory while providing more than enough pixel density for YOLOv11 to detect persons and PPE accurately. Main-streams (4K / 1080p) can then be archived directly on the hardware NVR for judicial compliance.</w:t>
            </w:r>
          </w:p>
        </w:tc>
      </w:tr>
    </w:tbl>
    <w:p>
      <w:pPr>
        <w:spacing w:after="80"/>
      </w:pPr>
    </w:p>
    <w:p>
      <w:r>
        <w:t>TCP Transport Flag: By default, RTSP attempts transmission over UDP, which suffers packet loss, grey frame tearing, and timeout drops over factory WiFi/Ethernet. SafeSite Vision forces TCP transport using the environment flag OPENCV_FFMPEG_CAPTURE_OPTIONS=rtsp_transport;tcp before opening stream handles.</w:t>
      </w:r>
    </w:p>
    <w:p>
      <w:pPr>
        <w:pStyle w:val="Heading1"/>
        <w:spacing w:before="360" w:after="160"/>
      </w:pPr>
      <w:r>
        <w:t>8. Docker Containerization Master Guide</w:t>
      </w:r>
    </w:p>
    <w:p>
      <w:r>
        <w:t>Docker is an open-source containerization platform that packages software code alongside all its dependencies, system libraries, and runtime configurations into isolated, lightweight environments called containers.</w:t>
      </w:r>
    </w:p>
    <w:p>
      <w:pPr>
        <w:pStyle w:val="Heading2"/>
        <w:spacing w:before="200" w:after="80"/>
      </w:pPr>
      <w:r>
        <w:t>What Does Docker Solve for SafeSite Vision?</w:t>
      </w:r>
    </w:p>
    <w:p>
      <w:r>
        <w:t>1. Zero Installation Hassles: You do not need to install MySQL, configure root passwords, or install Python 3.11 and Node.js on the host server.</w:t>
        <w:br/>
        <w:t>2. Guaranteed Portability: Eliminates 'it worked on my laptop but broke on the plant server'. The exact same Linux container runs everywhere.</w:t>
        <w:br/>
        <w:t>3. High Availability &amp; Auto-Restart: If an ingest worker or network glitch interrupts the container, Docker automatically restarts it with restart: unless-stopped.</w:t>
        <w:br/>
        <w:t>4. Persistent Volume Data: All MySQL tables and snapshot evidence clips are mapped to host disk volumes, preventing data loss across updates.</w:t>
      </w:r>
    </w:p>
    <w:p>
      <w:pPr>
        <w:pStyle w:val="Heading2"/>
        <w:spacing w:before="200" w:after="80"/>
      </w:pPr>
      <w:r>
        <w:t>The Docker Architecture of SafeSite 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Container Service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 Image &amp; Technology</w:t>
            </w:r>
          </w:p>
        </w:tc>
        <w:tc>
          <w:tcPr>
            <w:tcW w:type="dxa" w:w="43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in Stack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safesite-db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mysql:8.0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Dedicated database instance with persistent disk storage (mysql_data) and auto-healthcheck.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safesite-api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python:3.11-slim + PyTorch + OpenCV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server executing FastAPI, YOLOv11 neural inference, and database migrations.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safesite-web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nginx:alpine (Multi-stage build)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Serves compiled React frontend and acts as reverse-proxy routing /api and /ws traffic.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t>How to Deploy with Docker Compose (Single Command)</w:t>
      </w:r>
    </w:p>
    <w:p>
      <w:r>
        <w:t>The entire stack is orchestrated using docker-compose.yml. To build and launch everything simultaneously, open PowerShell or Bash: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1. Build and launch all three containers in detached background mode</w:t>
              <w:br/>
              <w:t>docker compose up -d --build</w:t>
              <w:br/>
              <w:br/>
              <w:t># 2. Inspect running container health status</w:t>
              <w:br/>
              <w:t>docker compose ps</w:t>
              <w:br/>
              <w:br/>
              <w:t># 3. Stream live logs from all services</w:t>
              <w:br/>
              <w:t>docker compose logs -f</w:t>
              <w:br/>
              <w:br/>
              <w:t># 4. Stop all services safely</w:t>
              <w:br/>
              <w:t>docker compose down</w:t>
            </w:r>
          </w:p>
        </w:tc>
      </w:tr>
    </w:tbl>
    <w:p>
      <w:pPr>
        <w:spacing w:after="80"/>
      </w:pPr>
    </w:p>
    <w:p>
      <w:r>
        <w:t>Once started, the platform will be accessible at: http://localhost:80 (or port 5173).</w:t>
        <w:br/>
        <w:t>All database records, RTSP camera bindings, and evidence snapshots persist in Docker volumes even after system reboots.</w:t>
      </w:r>
    </w:p>
    <w:p>
      <w:pPr>
        <w:pStyle w:val="Heading1"/>
        <w:spacing w:before="360" w:after="160"/>
      </w:pPr>
      <w:r>
        <w:t>9. Worker Privacy, Compliance &amp; Forensic Integrity</w:t>
      </w:r>
    </w:p>
    <w:p>
      <w:r>
        <w:t>SafeSite Vision strictly enforces ethical AI standards and worker privacy regulations (such as GDPR Article 9 and workplace labor standards).</w:t>
      </w:r>
    </w:p>
    <w:p>
      <w:r>
        <w:t>• Facial Anonymization: SafeSite Vision detects PPE compliance, not individual facial biometrics. An automated Gaussian blur is optionally applied over facial regions in stored evidence snapshots.</w:t>
        <w:br/>
        <w:t>• Non-Punitive Audit Workflows: The UI classifies violations as 'Safety Opportunities'. Shift managers can acknowledge incidents, assign corrective training, or mark false positives.</w:t>
        <w:br/>
        <w:t>• Automated Data Retention: Snapshot evidence can be configured with automated retention pruning (e.g., 30-day purge cycle) to comply with data privacy policies.</w:t>
      </w:r>
    </w:p>
    <w:p>
      <w:pPr>
        <w:pStyle w:val="Heading1"/>
        <w:spacing w:before="360" w:after="160"/>
      </w:pPr>
      <w:r>
        <w:t>10. Troubleshooting &amp; Common Error Resolutions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Symptom / Error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Actionable Resolution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Database connection refused (Port 3306)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MySQL service is stopped or wrong password in .env.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Verify MySQL is running. Check DB_USER and DB_PASSWORD in .env.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Camera shows Offline (RTSP Timeout)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NVR port 554 blocked, bad credentials, or camera on different subnet.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Test stream with VLC Media Player. Ensure rtsp_transport=tcp is enabled.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Vite web port 5173 already in use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Another Vite or Node process is running in the background.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Kill existing node.exe tasks or launch on another port via npm run dev -- --port 5174.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GPU not detected (Fallback to CPU)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PyTorch CUDA runtime mismatch with installed NVIDIA driver.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Run torch.cuda.is_available(). Install PyTorch with appropriate CUDA 12.1 wheel.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Docker port conflict on 3306 or 80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Local MySQL or IIS/Apache is already binding host ports.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Change host port mappings in docker-compose.yml (e.g. '3307:3306').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64748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[DOCUMENTATION INDEX] </w:t>
            </w:r>
            <w:r>
              <w:rPr>
                <w:rFonts w:ascii="Calibri" w:hAnsi="Calibri"/>
                <w:color w:val="334155"/>
                <w:sz w:val="19"/>
              </w:rPr>
              <w:t>For additional technical documentation, model training notebooks, and architectural diagrams, refer to the documents/ folder in the project root repository.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