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87024" w14:textId="77777777" w:rsidR="00576EB6" w:rsidRPr="008D5924" w:rsidRDefault="00576EB6" w:rsidP="008D5924">
      <w:pPr>
        <w:spacing w:line="240" w:lineRule="auto"/>
        <w:jc w:val="center"/>
        <w:rPr>
          <w:rFonts w:asciiTheme="majorHAnsi" w:hAnsiTheme="majorHAnsi" w:cstheme="majorHAnsi"/>
          <w:sz w:val="56"/>
          <w:szCs w:val="52"/>
          <w:lang w:val="en-US"/>
        </w:rPr>
      </w:pPr>
      <w:r w:rsidRPr="008D5924">
        <w:rPr>
          <w:rFonts w:asciiTheme="majorHAnsi" w:hAnsiTheme="majorHAnsi" w:cstheme="majorHAnsi"/>
          <w:sz w:val="56"/>
          <w:szCs w:val="52"/>
          <w:lang w:val="en-US"/>
        </w:rPr>
        <w:t>Regular Expressions:</w:t>
      </w:r>
    </w:p>
    <w:tbl>
      <w:tblPr>
        <w:tblStyle w:val="TableGrid"/>
        <w:tblW w:w="11850" w:type="dxa"/>
        <w:tblLook w:val="04A0" w:firstRow="1" w:lastRow="0" w:firstColumn="1" w:lastColumn="0" w:noHBand="0" w:noVBand="1"/>
      </w:tblPr>
      <w:tblGrid>
        <w:gridCol w:w="1876"/>
        <w:gridCol w:w="9974"/>
      </w:tblGrid>
      <w:tr w:rsidR="00FD5928" w14:paraId="67340592" w14:textId="77777777" w:rsidTr="00FD5928">
        <w:tc>
          <w:tcPr>
            <w:tcW w:w="0" w:type="auto"/>
            <w:hideMark/>
          </w:tcPr>
          <w:p w14:paraId="5CA19F6A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^</w:t>
            </w:r>
          </w:p>
        </w:tc>
        <w:tc>
          <w:tcPr>
            <w:tcW w:w="0" w:type="auto"/>
            <w:hideMark/>
          </w:tcPr>
          <w:p w14:paraId="3F6D827F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the beginning of a line</w:t>
            </w:r>
          </w:p>
        </w:tc>
      </w:tr>
      <w:tr w:rsidR="00FD5928" w14:paraId="7CF96ADA" w14:textId="77777777" w:rsidTr="00FD5928">
        <w:tc>
          <w:tcPr>
            <w:tcW w:w="0" w:type="auto"/>
            <w:hideMark/>
          </w:tcPr>
          <w:p w14:paraId="51C69E29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$</w:t>
            </w:r>
          </w:p>
        </w:tc>
        <w:tc>
          <w:tcPr>
            <w:tcW w:w="0" w:type="auto"/>
            <w:hideMark/>
          </w:tcPr>
          <w:p w14:paraId="4BAE68DB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the end of the line</w:t>
            </w:r>
          </w:p>
        </w:tc>
      </w:tr>
      <w:tr w:rsidR="00FD5928" w14:paraId="164A757B" w14:textId="77777777" w:rsidTr="00FD5928">
        <w:tc>
          <w:tcPr>
            <w:tcW w:w="0" w:type="auto"/>
            <w:hideMark/>
          </w:tcPr>
          <w:p w14:paraId="07853079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.</w:t>
            </w:r>
          </w:p>
        </w:tc>
        <w:tc>
          <w:tcPr>
            <w:tcW w:w="0" w:type="auto"/>
            <w:hideMark/>
          </w:tcPr>
          <w:p w14:paraId="1BA14E6D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any character</w:t>
            </w:r>
          </w:p>
        </w:tc>
      </w:tr>
      <w:tr w:rsidR="00FD5928" w14:paraId="7AB29B98" w14:textId="77777777" w:rsidTr="00FD5928">
        <w:tc>
          <w:tcPr>
            <w:tcW w:w="0" w:type="auto"/>
            <w:hideMark/>
          </w:tcPr>
          <w:p w14:paraId="4189A6E8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\s</w:t>
            </w:r>
          </w:p>
        </w:tc>
        <w:tc>
          <w:tcPr>
            <w:tcW w:w="0" w:type="auto"/>
            <w:hideMark/>
          </w:tcPr>
          <w:p w14:paraId="58D4E719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whitespace</w:t>
            </w:r>
          </w:p>
        </w:tc>
      </w:tr>
      <w:tr w:rsidR="00FD5928" w14:paraId="1076EF07" w14:textId="77777777" w:rsidTr="00FD5928">
        <w:tc>
          <w:tcPr>
            <w:tcW w:w="0" w:type="auto"/>
            <w:hideMark/>
          </w:tcPr>
          <w:p w14:paraId="31081D8A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\S</w:t>
            </w:r>
          </w:p>
        </w:tc>
        <w:tc>
          <w:tcPr>
            <w:tcW w:w="0" w:type="auto"/>
            <w:hideMark/>
          </w:tcPr>
          <w:p w14:paraId="1F6212C6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any non-whitespace character</w:t>
            </w:r>
          </w:p>
        </w:tc>
      </w:tr>
      <w:tr w:rsidR="00FD5928" w14:paraId="46EC89D7" w14:textId="77777777" w:rsidTr="00FD5928">
        <w:tc>
          <w:tcPr>
            <w:tcW w:w="0" w:type="auto"/>
            <w:hideMark/>
          </w:tcPr>
          <w:p w14:paraId="3DBCA2C1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14:paraId="08BC9D55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Repeats a character zero or more times</w:t>
            </w:r>
          </w:p>
        </w:tc>
      </w:tr>
      <w:tr w:rsidR="00FD5928" w14:paraId="17309F10" w14:textId="77777777" w:rsidTr="00FD5928">
        <w:tc>
          <w:tcPr>
            <w:tcW w:w="0" w:type="auto"/>
            <w:hideMark/>
          </w:tcPr>
          <w:p w14:paraId="7B70CD47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*?</w:t>
            </w:r>
          </w:p>
        </w:tc>
        <w:tc>
          <w:tcPr>
            <w:tcW w:w="0" w:type="auto"/>
            <w:hideMark/>
          </w:tcPr>
          <w:p w14:paraId="31800445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Repeats a character zero or more times (non-greedy)</w:t>
            </w:r>
          </w:p>
        </w:tc>
      </w:tr>
      <w:tr w:rsidR="00FD5928" w:rsidRPr="00FD5928" w14:paraId="14ED4452" w14:textId="77777777" w:rsidTr="00FD5928">
        <w:tc>
          <w:tcPr>
            <w:tcW w:w="0" w:type="auto"/>
            <w:hideMark/>
          </w:tcPr>
          <w:p w14:paraId="3F52F40A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 w:rsidRPr="00FD5928">
              <w:rPr>
                <w:rFonts w:ascii="Arial" w:hAnsi="Arial"/>
                <w:b/>
                <w:bCs/>
              </w:rPr>
              <w:t>+</w:t>
            </w:r>
          </w:p>
        </w:tc>
        <w:tc>
          <w:tcPr>
            <w:tcW w:w="0" w:type="auto"/>
            <w:hideMark/>
          </w:tcPr>
          <w:p w14:paraId="6C690B8E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Repeats a character one or more times</w:t>
            </w:r>
          </w:p>
        </w:tc>
      </w:tr>
      <w:tr w:rsidR="00FD5928" w14:paraId="5E51EAC9" w14:textId="77777777" w:rsidTr="00FD5928">
        <w:tc>
          <w:tcPr>
            <w:tcW w:w="0" w:type="auto"/>
            <w:hideMark/>
          </w:tcPr>
          <w:p w14:paraId="6D62A978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+?</w:t>
            </w:r>
          </w:p>
        </w:tc>
        <w:tc>
          <w:tcPr>
            <w:tcW w:w="0" w:type="auto"/>
            <w:hideMark/>
          </w:tcPr>
          <w:p w14:paraId="7D0C5CD2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Repeats a character one or more times (non-greedy)</w:t>
            </w:r>
          </w:p>
        </w:tc>
      </w:tr>
      <w:tr w:rsidR="00FD5928" w14:paraId="6773DCFB" w14:textId="77777777" w:rsidTr="00FD5928">
        <w:tc>
          <w:tcPr>
            <w:tcW w:w="0" w:type="auto"/>
            <w:hideMark/>
          </w:tcPr>
          <w:p w14:paraId="07A8FCA9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[</w:t>
            </w:r>
            <w:proofErr w:type="spellStart"/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aeiou</w:t>
            </w:r>
            <w:proofErr w:type="spellEnd"/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]</w:t>
            </w:r>
          </w:p>
        </w:tc>
        <w:tc>
          <w:tcPr>
            <w:tcW w:w="0" w:type="auto"/>
            <w:hideMark/>
          </w:tcPr>
          <w:p w14:paraId="78F1987D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Matches a single character in the listed set</w:t>
            </w:r>
          </w:p>
        </w:tc>
      </w:tr>
      <w:tr w:rsidR="00FD5928" w14:paraId="226A7253" w14:textId="77777777" w:rsidTr="00FD5928">
        <w:tc>
          <w:tcPr>
            <w:tcW w:w="0" w:type="auto"/>
            <w:hideMark/>
          </w:tcPr>
          <w:p w14:paraId="62F186D6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[^XYZ]</w:t>
            </w:r>
          </w:p>
        </w:tc>
        <w:tc>
          <w:tcPr>
            <w:tcW w:w="0" w:type="auto"/>
            <w:hideMark/>
          </w:tcPr>
          <w:p w14:paraId="66CEB108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 xml:space="preserve">Matches a single character </w:t>
            </w:r>
            <w:r>
              <w:rPr>
                <w:rStyle w:val="Emphasis"/>
                <w:rFonts w:ascii="Arial" w:hAnsi="Arial" w:cs="Arial"/>
                <w:color w:val="1F1F1F"/>
                <w:sz w:val="21"/>
                <w:szCs w:val="21"/>
              </w:rPr>
              <w:t>not</w:t>
            </w:r>
            <w:r>
              <w:rPr>
                <w:rFonts w:ascii="Arial" w:hAnsi="Arial" w:cs="Arial"/>
                <w:color w:val="1F1F1F"/>
                <w:sz w:val="21"/>
                <w:szCs w:val="21"/>
              </w:rPr>
              <w:t xml:space="preserve"> in the listed set</w:t>
            </w:r>
          </w:p>
        </w:tc>
      </w:tr>
      <w:tr w:rsidR="00FD5928" w14:paraId="3E91F6D7" w14:textId="77777777" w:rsidTr="00FD5928">
        <w:tc>
          <w:tcPr>
            <w:tcW w:w="0" w:type="auto"/>
            <w:hideMark/>
          </w:tcPr>
          <w:p w14:paraId="68B09BA3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[a-z0-9]</w:t>
            </w:r>
          </w:p>
        </w:tc>
        <w:tc>
          <w:tcPr>
            <w:tcW w:w="0" w:type="auto"/>
            <w:hideMark/>
          </w:tcPr>
          <w:p w14:paraId="5A4FB2FA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The set of characters can include a range</w:t>
            </w:r>
          </w:p>
        </w:tc>
      </w:tr>
      <w:tr w:rsidR="00FD5928" w14:paraId="77F22E8F" w14:textId="77777777" w:rsidTr="00FD5928">
        <w:tc>
          <w:tcPr>
            <w:tcW w:w="0" w:type="auto"/>
            <w:hideMark/>
          </w:tcPr>
          <w:p w14:paraId="00B75DAB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(</w:t>
            </w:r>
          </w:p>
        </w:tc>
        <w:tc>
          <w:tcPr>
            <w:tcW w:w="0" w:type="auto"/>
            <w:hideMark/>
          </w:tcPr>
          <w:p w14:paraId="15910825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Indicates where string extraction is to start</w:t>
            </w:r>
          </w:p>
        </w:tc>
      </w:tr>
      <w:tr w:rsidR="00FD5928" w14:paraId="63A27906" w14:textId="77777777" w:rsidTr="00FD5928">
        <w:tc>
          <w:tcPr>
            <w:tcW w:w="0" w:type="auto"/>
            <w:hideMark/>
          </w:tcPr>
          <w:p w14:paraId="20F1155B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)</w:t>
            </w:r>
          </w:p>
        </w:tc>
        <w:tc>
          <w:tcPr>
            <w:tcW w:w="0" w:type="auto"/>
            <w:hideMark/>
          </w:tcPr>
          <w:p w14:paraId="5BCD076B" w14:textId="77777777" w:rsidR="00FD5928" w:rsidRDefault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>
              <w:rPr>
                <w:rFonts w:ascii="Arial" w:hAnsi="Arial" w:cs="Arial"/>
                <w:color w:val="1F1F1F"/>
                <w:sz w:val="21"/>
                <w:szCs w:val="21"/>
              </w:rPr>
              <w:t>Indicates where string extraction is to end</w:t>
            </w:r>
          </w:p>
        </w:tc>
      </w:tr>
    </w:tbl>
    <w:p w14:paraId="1822E14C" w14:textId="6B09BD42" w:rsidR="00576EB6" w:rsidRPr="00FD5928" w:rsidRDefault="00FD5928" w:rsidP="00576EB6">
      <w:pPr>
        <w:spacing w:line="240" w:lineRule="auto"/>
      </w:pPr>
      <w:r w:rsidRPr="00FD5928">
        <w:rPr>
          <w:lang w:val="en-US"/>
        </w:rPr>
        <w:t xml:space="preserve"> </w:t>
      </w:r>
      <w:r w:rsidR="00576EB6" w:rsidRPr="00FD5928">
        <w:rPr>
          <w:lang w:val="en-US"/>
        </w:rPr>
        <w:drawing>
          <wp:inline distT="0" distB="0" distL="0" distR="0" wp14:anchorId="69BF41C4" wp14:editId="65C482D4">
            <wp:extent cx="6645910" cy="3171190"/>
            <wp:effectExtent l="0" t="0" r="2540" b="0"/>
            <wp:docPr id="53717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776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5C02" w14:textId="77777777" w:rsidR="00576EB6" w:rsidRDefault="00576EB6" w:rsidP="00576EB6">
      <w:pPr>
        <w:spacing w:line="240" w:lineRule="auto"/>
        <w:rPr>
          <w:rFonts w:cstheme="minorHAnsi"/>
          <w:sz w:val="24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6EB6" w14:paraId="1D9951DF" w14:textId="77777777" w:rsidTr="00FD5928">
        <w:tc>
          <w:tcPr>
            <w:tcW w:w="5228" w:type="dxa"/>
          </w:tcPr>
          <w:p w14:paraId="34E698F9" w14:textId="46964A45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</w:pPr>
            <w:r w:rsidRPr="00FD5928"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import re</w:t>
            </w:r>
          </w:p>
        </w:tc>
        <w:tc>
          <w:tcPr>
            <w:tcW w:w="5228" w:type="dxa"/>
          </w:tcPr>
          <w:p w14:paraId="0D8760CD" w14:textId="1A0B15EE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 w:rsidRPr="00FD5928">
              <w:rPr>
                <w:rFonts w:ascii="Arial" w:hAnsi="Arial" w:cs="Arial"/>
                <w:color w:val="1F1F1F"/>
                <w:sz w:val="21"/>
                <w:szCs w:val="21"/>
              </w:rPr>
              <w:t>Library</w:t>
            </w:r>
          </w:p>
        </w:tc>
      </w:tr>
      <w:tr w:rsidR="00576EB6" w14:paraId="2F574F5E" w14:textId="77777777" w:rsidTr="00FD5928">
        <w:tc>
          <w:tcPr>
            <w:tcW w:w="5228" w:type="dxa"/>
          </w:tcPr>
          <w:p w14:paraId="1DE690BC" w14:textId="1FF69A2B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</w:pPr>
            <w:proofErr w:type="spellStart"/>
            <w:proofErr w:type="gramStart"/>
            <w:r w:rsidRPr="00FD5928"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re.search</w:t>
            </w:r>
            <w:proofErr w:type="spellEnd"/>
            <w:proofErr w:type="gramEnd"/>
            <w:r w:rsidRPr="00FD5928"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()</w:t>
            </w:r>
          </w:p>
        </w:tc>
        <w:tc>
          <w:tcPr>
            <w:tcW w:w="5228" w:type="dxa"/>
          </w:tcPr>
          <w:p w14:paraId="314B4308" w14:textId="70FB882D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 w:rsidRPr="00FD5928">
              <w:rPr>
                <w:rFonts w:ascii="Arial" w:hAnsi="Arial" w:cs="Arial"/>
                <w:color w:val="1F1F1F"/>
                <w:sz w:val="21"/>
                <w:szCs w:val="21"/>
              </w:rPr>
              <w:t>To see if a string matches a regular exp.</w:t>
            </w:r>
          </w:p>
        </w:tc>
      </w:tr>
      <w:tr w:rsidR="00576EB6" w14:paraId="32272F2E" w14:textId="77777777" w:rsidTr="00FD5928">
        <w:tc>
          <w:tcPr>
            <w:tcW w:w="5228" w:type="dxa"/>
          </w:tcPr>
          <w:p w14:paraId="438C8B3C" w14:textId="2CAA2D0B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</w:pPr>
            <w:proofErr w:type="spellStart"/>
            <w:proofErr w:type="gramStart"/>
            <w:r w:rsidRPr="00FD5928"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re.findll</w:t>
            </w:r>
            <w:proofErr w:type="spellEnd"/>
            <w:proofErr w:type="gramEnd"/>
            <w:r w:rsidRPr="00FD5928">
              <w:rPr>
                <w:rStyle w:val="Strong"/>
                <w:rFonts w:ascii="unset" w:hAnsi="unset" w:cs="Arial"/>
                <w:color w:val="1F1F1F"/>
                <w:sz w:val="21"/>
                <w:szCs w:val="21"/>
              </w:rPr>
              <w:t>()</w:t>
            </w:r>
          </w:p>
        </w:tc>
        <w:tc>
          <w:tcPr>
            <w:tcW w:w="5228" w:type="dxa"/>
          </w:tcPr>
          <w:p w14:paraId="01C65E95" w14:textId="403C0AEB" w:rsidR="00576EB6" w:rsidRPr="00FD5928" w:rsidRDefault="00576EB6" w:rsidP="00FD592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1F1F1F"/>
                <w:sz w:val="21"/>
                <w:szCs w:val="21"/>
              </w:rPr>
            </w:pPr>
            <w:r w:rsidRPr="00FD5928">
              <w:rPr>
                <w:rFonts w:ascii="Arial" w:hAnsi="Arial" w:cs="Arial"/>
                <w:color w:val="1F1F1F"/>
                <w:sz w:val="21"/>
                <w:szCs w:val="21"/>
              </w:rPr>
              <w:t>To extract portions of string that match your regular exp.</w:t>
            </w:r>
          </w:p>
        </w:tc>
      </w:tr>
    </w:tbl>
    <w:p w14:paraId="081DB8F1" w14:textId="6C7D88FA" w:rsidR="005C65C5" w:rsidRDefault="00576EB6" w:rsidP="00576EB6">
      <w:pPr>
        <w:spacing w:line="240" w:lineRule="auto"/>
        <w:rPr>
          <w:rFonts w:asciiTheme="majorHAnsi" w:hAnsiTheme="majorHAnsi" w:cstheme="majorHAnsi"/>
          <w:sz w:val="28"/>
          <w:szCs w:val="24"/>
          <w:lang w:val="en-US"/>
        </w:rPr>
      </w:pPr>
      <w:r w:rsidRPr="00576EB6">
        <w:rPr>
          <w:rFonts w:asciiTheme="majorHAnsi" w:hAnsiTheme="majorHAnsi" w:cstheme="majorHAnsi"/>
          <w:sz w:val="28"/>
          <w:szCs w:val="24"/>
          <w:lang w:val="en-US"/>
        </w:rPr>
        <w:br/>
      </w:r>
      <w:r w:rsidR="004B097B" w:rsidRPr="004B097B">
        <w:rPr>
          <w:rFonts w:asciiTheme="majorHAnsi" w:hAnsiTheme="majorHAnsi" w:cstheme="majorHAnsi"/>
          <w:sz w:val="28"/>
          <w:szCs w:val="24"/>
          <w:lang w:val="en-US"/>
        </w:rPr>
        <w:drawing>
          <wp:inline distT="0" distB="0" distL="0" distR="0" wp14:anchorId="26FCC2ED" wp14:editId="70A65138">
            <wp:extent cx="6645910" cy="2151380"/>
            <wp:effectExtent l="0" t="0" r="2540" b="1270"/>
            <wp:docPr id="86554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6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35FC" w14:textId="0870A9E9" w:rsidR="004B097B" w:rsidRDefault="004B097B" w:rsidP="00576EB6">
      <w:pPr>
        <w:spacing w:line="240" w:lineRule="auto"/>
        <w:rPr>
          <w:rFonts w:asciiTheme="majorHAnsi" w:hAnsiTheme="majorHAnsi" w:cstheme="majorHAnsi"/>
          <w:sz w:val="28"/>
          <w:szCs w:val="24"/>
          <w:lang w:val="en-US"/>
        </w:rPr>
      </w:pPr>
      <w:r w:rsidRPr="004B097B">
        <w:rPr>
          <w:rFonts w:asciiTheme="majorHAnsi" w:hAnsiTheme="majorHAnsi" w:cstheme="majorHAnsi"/>
          <w:sz w:val="28"/>
          <w:szCs w:val="24"/>
          <w:lang w:val="en-US"/>
        </w:rPr>
        <w:lastRenderedPageBreak/>
        <w:drawing>
          <wp:inline distT="0" distB="0" distL="0" distR="0" wp14:anchorId="6532FE79" wp14:editId="05AA0B01">
            <wp:extent cx="6645910" cy="2020570"/>
            <wp:effectExtent l="0" t="0" r="2540" b="0"/>
            <wp:docPr id="12655677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6776" name="Picture 1" descr="A computer screen with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5906" w14:textId="77777777" w:rsidR="008D5924" w:rsidRDefault="008D5924" w:rsidP="00576EB6">
      <w:pPr>
        <w:spacing w:line="240" w:lineRule="auto"/>
        <w:rPr>
          <w:rFonts w:asciiTheme="majorHAnsi" w:hAnsiTheme="majorHAnsi" w:cstheme="majorHAnsi"/>
          <w:sz w:val="28"/>
          <w:szCs w:val="24"/>
          <w:lang w:val="en-US"/>
        </w:rPr>
      </w:pPr>
    </w:p>
    <w:p w14:paraId="7ACC697D" w14:textId="092E4530" w:rsidR="008D5924" w:rsidRDefault="008D5924" w:rsidP="00576EB6">
      <w:pPr>
        <w:spacing w:line="240" w:lineRule="auto"/>
        <w:rPr>
          <w:rFonts w:asciiTheme="majorHAnsi" w:hAnsiTheme="majorHAnsi" w:cstheme="majorHAnsi"/>
          <w:sz w:val="28"/>
          <w:szCs w:val="24"/>
          <w:lang w:val="en-US"/>
        </w:rPr>
      </w:pPr>
      <w:r w:rsidRPr="008D5924">
        <w:rPr>
          <w:rFonts w:asciiTheme="majorHAnsi" w:hAnsiTheme="majorHAnsi" w:cstheme="majorHAnsi"/>
          <w:sz w:val="28"/>
          <w:szCs w:val="24"/>
          <w:lang w:val="en-US"/>
        </w:rPr>
        <w:drawing>
          <wp:inline distT="0" distB="0" distL="0" distR="0" wp14:anchorId="4F20E55A" wp14:editId="66944C30">
            <wp:extent cx="6645910" cy="1300480"/>
            <wp:effectExtent l="0" t="0" r="2540" b="0"/>
            <wp:docPr id="17156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9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0ABD" w14:textId="15E1AA0F" w:rsidR="00FD5928" w:rsidRPr="00576EB6" w:rsidRDefault="00FD5928" w:rsidP="00576EB6">
      <w:pPr>
        <w:spacing w:line="240" w:lineRule="auto"/>
        <w:rPr>
          <w:rFonts w:asciiTheme="majorHAnsi" w:hAnsiTheme="majorHAnsi" w:cstheme="majorHAnsi"/>
          <w:sz w:val="28"/>
          <w:szCs w:val="24"/>
          <w:lang w:val="en-US"/>
        </w:rPr>
      </w:pPr>
      <w:r w:rsidRPr="00FD5928">
        <w:rPr>
          <w:rFonts w:asciiTheme="majorHAnsi" w:hAnsiTheme="majorHAnsi" w:cstheme="majorHAnsi"/>
          <w:sz w:val="28"/>
          <w:szCs w:val="24"/>
          <w:lang w:val="en-US"/>
        </w:rPr>
        <w:drawing>
          <wp:inline distT="0" distB="0" distL="0" distR="0" wp14:anchorId="0D45CF3A" wp14:editId="64AFA9B4">
            <wp:extent cx="6645910" cy="3152775"/>
            <wp:effectExtent l="0" t="0" r="2540" b="9525"/>
            <wp:docPr id="172988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1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928" w:rsidRPr="00576EB6" w:rsidSect="00FC09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55D"/>
    <w:rsid w:val="001A1FE8"/>
    <w:rsid w:val="004B097B"/>
    <w:rsid w:val="004B555D"/>
    <w:rsid w:val="00576EB6"/>
    <w:rsid w:val="005C65C5"/>
    <w:rsid w:val="008D5924"/>
    <w:rsid w:val="00FC093B"/>
    <w:rsid w:val="00FD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4CB7"/>
  <w15:chartTrackingRefBased/>
  <w15:docId w15:val="{8C177FB0-1EEC-4F54-8B63-D21775F6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6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D5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D5928"/>
    <w:rPr>
      <w:b/>
      <w:bCs/>
    </w:rPr>
  </w:style>
  <w:style w:type="character" w:styleId="Emphasis">
    <w:name w:val="Emphasis"/>
    <w:basedOn w:val="DefaultParagraphFont"/>
    <w:uiPriority w:val="20"/>
    <w:qFormat/>
    <w:rsid w:val="00FD5928"/>
    <w:rPr>
      <w:i/>
      <w:iCs/>
    </w:rPr>
  </w:style>
  <w:style w:type="table" w:styleId="PlainTable2">
    <w:name w:val="Plain Table 2"/>
    <w:basedOn w:val="TableNormal"/>
    <w:uiPriority w:val="42"/>
    <w:rsid w:val="00FD59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7Colorful">
    <w:name w:val="List Table 7 Colorful"/>
    <w:basedOn w:val="TableNormal"/>
    <w:uiPriority w:val="52"/>
    <w:rsid w:val="00FD592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Sharma</dc:creator>
  <cp:keywords/>
  <dc:description/>
  <cp:lastModifiedBy>Atharv Sharma</cp:lastModifiedBy>
  <cp:revision>3</cp:revision>
  <dcterms:created xsi:type="dcterms:W3CDTF">2024-01-14T21:23:00Z</dcterms:created>
  <dcterms:modified xsi:type="dcterms:W3CDTF">2024-01-14T23:23:00Z</dcterms:modified>
</cp:coreProperties>
</file>