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B269A" w14:textId="77777777" w:rsidR="00143CB9" w:rsidRDefault="00000000">
      <w:pPr>
        <w:spacing w:after="80" w:line="280" w:lineRule="auto"/>
        <w:jc w:val="center"/>
      </w:pPr>
      <w:r>
        <w:rPr>
          <w:b/>
          <w:bCs/>
          <w:color w:val="000000"/>
          <w:sz w:val="32"/>
          <w:szCs w:val="32"/>
        </w:rPr>
        <w:t>LLM-VPN: A Client-Side LLM API Gateway</w:t>
      </w:r>
    </w:p>
    <w:p w14:paraId="4B84E5BE" w14:textId="77777777" w:rsidR="00143CB9" w:rsidRDefault="00000000">
      <w:pPr>
        <w:spacing w:after="360" w:line="280" w:lineRule="auto"/>
        <w:jc w:val="center"/>
      </w:pPr>
      <w:r>
        <w:rPr>
          <w:b/>
          <w:bCs/>
          <w:color w:val="000000"/>
          <w:sz w:val="32"/>
          <w:szCs w:val="32"/>
        </w:rPr>
        <w:t>with Semantic Routing and Cryptographic Envelope</w:t>
      </w:r>
    </w:p>
    <w:p w14:paraId="446E9758" w14:textId="77777777" w:rsidR="00143CB9" w:rsidRDefault="00000000">
      <w:pPr>
        <w:jc w:val="center"/>
      </w:pPr>
      <w:r>
        <w:rPr>
          <w:color w:val="000000"/>
          <w:sz w:val="28"/>
          <w:szCs w:val="28"/>
        </w:rPr>
        <w:t>A</w:t>
      </w:r>
    </w:p>
    <w:p w14:paraId="61B0E555" w14:textId="77777777" w:rsidR="00143CB9" w:rsidRDefault="00000000">
      <w:pPr>
        <w:jc w:val="center"/>
      </w:pPr>
      <w:r>
        <w:rPr>
          <w:color w:val="000000"/>
          <w:sz w:val="28"/>
          <w:szCs w:val="28"/>
        </w:rPr>
        <w:t>Major Project (CC4270) Report</w:t>
      </w:r>
    </w:p>
    <w:p w14:paraId="5A5AC9F7" w14:textId="7394CBBF" w:rsidR="00143CB9" w:rsidRDefault="00000000">
      <w:pPr>
        <w:jc w:val="center"/>
      </w:pPr>
      <w:r>
        <w:rPr>
          <w:color w:val="000000"/>
          <w:sz w:val="28"/>
          <w:szCs w:val="28"/>
        </w:rPr>
        <w:t xml:space="preserve">Submitted in the partial </w:t>
      </w:r>
      <w:r w:rsidR="00223CF8">
        <w:rPr>
          <w:color w:val="000000"/>
          <w:sz w:val="28"/>
          <w:szCs w:val="28"/>
        </w:rPr>
        <w:t>fulfilment</w:t>
      </w:r>
      <w:r>
        <w:rPr>
          <w:color w:val="000000"/>
          <w:sz w:val="28"/>
          <w:szCs w:val="28"/>
        </w:rPr>
        <w:t xml:space="preserve"> of the requirement for the award of</w:t>
      </w:r>
    </w:p>
    <w:p w14:paraId="6802EBA2" w14:textId="77777777" w:rsidR="00143CB9" w:rsidRDefault="00000000">
      <w:pPr>
        <w:jc w:val="center"/>
      </w:pPr>
      <w:r>
        <w:rPr>
          <w:color w:val="000000"/>
          <w:sz w:val="28"/>
          <w:szCs w:val="28"/>
        </w:rPr>
        <w:t>Bachelor of Technology</w:t>
      </w:r>
    </w:p>
    <w:p w14:paraId="53169D10" w14:textId="77777777" w:rsidR="00143CB9" w:rsidRDefault="00000000">
      <w:pPr>
        <w:jc w:val="center"/>
      </w:pPr>
      <w:r>
        <w:rPr>
          <w:color w:val="000000"/>
          <w:sz w:val="28"/>
          <w:szCs w:val="28"/>
        </w:rPr>
        <w:t>in</w:t>
      </w:r>
    </w:p>
    <w:p w14:paraId="25944847" w14:textId="77777777" w:rsidR="00143CB9" w:rsidRDefault="00000000">
      <w:pPr>
        <w:spacing w:after="360"/>
        <w:jc w:val="center"/>
      </w:pPr>
      <w:r>
        <w:rPr>
          <w:color w:val="000000"/>
          <w:sz w:val="28"/>
          <w:szCs w:val="28"/>
        </w:rPr>
        <w:t>Computer and Communication Engineering</w:t>
      </w:r>
    </w:p>
    <w:p w14:paraId="44A5A0FD" w14:textId="77777777" w:rsidR="00143CB9" w:rsidRDefault="00000000">
      <w:pPr>
        <w:spacing w:after="80"/>
        <w:jc w:val="center"/>
      </w:pPr>
      <w:r>
        <w:rPr>
          <w:color w:val="000000"/>
          <w:sz w:val="28"/>
          <w:szCs w:val="28"/>
        </w:rPr>
        <w:t>By:</w:t>
      </w:r>
    </w:p>
    <w:p w14:paraId="211DD18B" w14:textId="28FD2D99" w:rsidR="00143CB9" w:rsidRDefault="00000000">
      <w:pPr>
        <w:jc w:val="center"/>
      </w:pPr>
      <w:r>
        <w:rPr>
          <w:b/>
          <w:bCs/>
          <w:color w:val="000000"/>
          <w:sz w:val="28"/>
          <w:szCs w:val="28"/>
        </w:rPr>
        <w:t xml:space="preserve">Name:       </w:t>
      </w:r>
      <w:r w:rsidR="00223CF8">
        <w:rPr>
          <w:b/>
          <w:bCs/>
          <w:color w:val="000000"/>
          <w:sz w:val="28"/>
          <w:szCs w:val="28"/>
        </w:rPr>
        <w:t>Atharv Chauhan</w:t>
      </w:r>
    </w:p>
    <w:p w14:paraId="0FFC8DDA" w14:textId="24A84FA7" w:rsidR="00143CB9" w:rsidRDefault="00000000" w:rsidP="00223CF8">
      <w:pPr>
        <w:ind w:left="2160" w:firstLine="720"/>
      </w:pPr>
      <w:r>
        <w:rPr>
          <w:b/>
          <w:bCs/>
          <w:color w:val="000000"/>
          <w:sz w:val="28"/>
          <w:szCs w:val="28"/>
        </w:rPr>
        <w:t xml:space="preserve">Reg No.:    </w:t>
      </w:r>
      <w:r w:rsidR="00223CF8">
        <w:rPr>
          <w:b/>
          <w:bCs/>
          <w:color w:val="000000"/>
          <w:sz w:val="28"/>
          <w:szCs w:val="28"/>
        </w:rPr>
        <w:t>229303102</w:t>
      </w:r>
    </w:p>
    <w:p w14:paraId="66DA9B31" w14:textId="1BCD1CF4" w:rsidR="00143CB9" w:rsidRDefault="00000000" w:rsidP="00223CF8">
      <w:pPr>
        <w:spacing w:after="360"/>
        <w:ind w:left="2160" w:firstLine="720"/>
      </w:pPr>
      <w:r>
        <w:rPr>
          <w:b/>
          <w:bCs/>
          <w:color w:val="000000"/>
          <w:sz w:val="28"/>
          <w:szCs w:val="28"/>
        </w:rPr>
        <w:t xml:space="preserve">Section:    </w:t>
      </w:r>
      <w:r w:rsidR="00223CF8">
        <w:rPr>
          <w:b/>
          <w:bCs/>
          <w:color w:val="000000"/>
          <w:sz w:val="28"/>
          <w:szCs w:val="28"/>
        </w:rPr>
        <w:t>A</w:t>
      </w:r>
      <w:r w:rsidR="00223CF8">
        <w:rPr>
          <w:b/>
          <w:bCs/>
          <w:color w:val="000000"/>
          <w:sz w:val="28"/>
          <w:szCs w:val="28"/>
        </w:rPr>
        <w:tab/>
      </w:r>
      <w:r w:rsidR="00223CF8">
        <w:rPr>
          <w:b/>
          <w:bCs/>
          <w:color w:val="000000"/>
          <w:sz w:val="28"/>
          <w:szCs w:val="28"/>
        </w:rPr>
        <w:tab/>
        <w:t xml:space="preserve"> </w:t>
      </w:r>
    </w:p>
    <w:p w14:paraId="6B808D13" w14:textId="77777777" w:rsidR="00143CB9" w:rsidRDefault="00000000">
      <w:pPr>
        <w:spacing w:after="80"/>
        <w:jc w:val="center"/>
      </w:pPr>
      <w:r>
        <w:rPr>
          <w:color w:val="000000"/>
          <w:sz w:val="28"/>
          <w:szCs w:val="28"/>
        </w:rPr>
        <w:t>Under the supervision of:</w:t>
      </w:r>
    </w:p>
    <w:p w14:paraId="3DB10FC8" w14:textId="10E73850" w:rsidR="00143CB9" w:rsidRDefault="00223CF8">
      <w:pPr>
        <w:jc w:val="center"/>
      </w:pPr>
      <w:r>
        <w:rPr>
          <w:b/>
          <w:bCs/>
          <w:color w:val="000000"/>
          <w:sz w:val="28"/>
          <w:szCs w:val="28"/>
        </w:rPr>
        <w:t>Dr. Shalini Pathak</w:t>
      </w:r>
    </w:p>
    <w:p w14:paraId="4CB74B7D" w14:textId="116808D7" w:rsidR="00143CB9" w:rsidRDefault="00000000">
      <w:pPr>
        <w:spacing w:after="360"/>
        <w:jc w:val="center"/>
        <w:rPr>
          <w:b/>
          <w:bCs/>
          <w:color w:val="000000"/>
          <w:sz w:val="28"/>
          <w:szCs w:val="28"/>
        </w:rPr>
      </w:pPr>
      <w:r>
        <w:rPr>
          <w:b/>
          <w:bCs/>
          <w:color w:val="000000"/>
          <w:sz w:val="28"/>
          <w:szCs w:val="28"/>
        </w:rPr>
        <w:t xml:space="preserve">Type of project: Internal </w:t>
      </w:r>
    </w:p>
    <w:p w14:paraId="4C47C3D1" w14:textId="68306E62" w:rsidR="00FC4F06" w:rsidRDefault="00FC4F06">
      <w:pPr>
        <w:spacing w:after="360"/>
        <w:jc w:val="center"/>
      </w:pPr>
      <w:r>
        <w:rPr>
          <w:noProof/>
        </w:rPr>
        <w:drawing>
          <wp:inline distT="0" distB="0" distL="0" distR="0" wp14:anchorId="25079745" wp14:editId="2F42FA99">
            <wp:extent cx="2893060" cy="5416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93060" cy="541655"/>
                    </a:xfrm>
                    <a:prstGeom prst="rect">
                      <a:avLst/>
                    </a:prstGeom>
                  </pic:spPr>
                </pic:pic>
              </a:graphicData>
            </a:graphic>
          </wp:inline>
        </w:drawing>
      </w:r>
    </w:p>
    <w:p w14:paraId="2ED7E077" w14:textId="77777777" w:rsidR="00143CB9" w:rsidRDefault="00000000">
      <w:pPr>
        <w:spacing w:after="200"/>
        <w:jc w:val="center"/>
      </w:pPr>
      <w:r>
        <w:rPr>
          <w:color w:val="000000"/>
          <w:sz w:val="28"/>
          <w:szCs w:val="28"/>
        </w:rPr>
        <w:t>May 2026</w:t>
      </w:r>
    </w:p>
    <w:p w14:paraId="2ACAF7D8" w14:textId="77777777" w:rsidR="00143CB9" w:rsidRDefault="00000000">
      <w:pPr>
        <w:jc w:val="center"/>
      </w:pPr>
      <w:r>
        <w:rPr>
          <w:color w:val="000000"/>
          <w:sz w:val="34"/>
          <w:szCs w:val="34"/>
        </w:rPr>
        <w:t>Department of Computer and Communication Engineering</w:t>
      </w:r>
    </w:p>
    <w:p w14:paraId="4792DF4D" w14:textId="77777777" w:rsidR="00143CB9" w:rsidRDefault="00000000">
      <w:pPr>
        <w:jc w:val="center"/>
      </w:pPr>
      <w:r>
        <w:rPr>
          <w:color w:val="000000"/>
          <w:sz w:val="36"/>
          <w:szCs w:val="36"/>
        </w:rPr>
        <w:t>School of Computer Science and Engineering</w:t>
      </w:r>
    </w:p>
    <w:p w14:paraId="688D71E6" w14:textId="77777777" w:rsidR="00143CB9" w:rsidRDefault="00000000">
      <w:pPr>
        <w:jc w:val="center"/>
      </w:pPr>
      <w:r>
        <w:rPr>
          <w:color w:val="000000"/>
          <w:sz w:val="36"/>
          <w:szCs w:val="36"/>
        </w:rPr>
        <w:t>Manipal University Jaipur</w:t>
      </w:r>
    </w:p>
    <w:p w14:paraId="15577819" w14:textId="77777777" w:rsidR="00143CB9" w:rsidRDefault="00000000">
      <w:pPr>
        <w:jc w:val="center"/>
      </w:pPr>
      <w:r>
        <w:rPr>
          <w:color w:val="000000"/>
          <w:sz w:val="28"/>
          <w:szCs w:val="28"/>
        </w:rPr>
        <w:t xml:space="preserve">VPO. </w:t>
      </w:r>
      <w:proofErr w:type="spellStart"/>
      <w:r>
        <w:rPr>
          <w:color w:val="000000"/>
          <w:sz w:val="28"/>
          <w:szCs w:val="28"/>
        </w:rPr>
        <w:t>Dehmi</w:t>
      </w:r>
      <w:proofErr w:type="spellEnd"/>
      <w:r>
        <w:rPr>
          <w:color w:val="000000"/>
          <w:sz w:val="28"/>
          <w:szCs w:val="28"/>
        </w:rPr>
        <w:t xml:space="preserve"> Kalan, Jaipur, Rajasthan, India – 303007</w:t>
      </w:r>
    </w:p>
    <w:p w14:paraId="57A70E01" w14:textId="77777777" w:rsidR="00143CB9" w:rsidRDefault="00143CB9">
      <w:pPr>
        <w:sectPr w:rsidR="00143CB9">
          <w:pgSz w:w="11907" w:h="16840"/>
          <w:pgMar w:top="1134" w:right="1134" w:bottom="1134" w:left="1701" w:header="720" w:footer="720" w:gutter="0"/>
          <w:pgNumType w:fmt="lowerRoman" w:start="1"/>
          <w:cols w:space="720"/>
          <w:docGrid w:linePitch="360"/>
        </w:sectPr>
      </w:pPr>
    </w:p>
    <w:p w14:paraId="3ED11BAC" w14:textId="77777777" w:rsidR="00143CB9" w:rsidRDefault="00000000">
      <w:pPr>
        <w:spacing w:after="480"/>
        <w:jc w:val="center"/>
      </w:pPr>
      <w:r>
        <w:rPr>
          <w:b/>
          <w:bCs/>
          <w:color w:val="000000"/>
          <w:sz w:val="32"/>
          <w:szCs w:val="32"/>
        </w:rPr>
        <w:lastRenderedPageBreak/>
        <w:t>STUDENT DECLARATION</w:t>
      </w:r>
    </w:p>
    <w:p w14:paraId="771F711E" w14:textId="1284AAEA" w:rsidR="00143CB9" w:rsidRDefault="00000000">
      <w:pPr>
        <w:spacing w:after="160" w:line="360" w:lineRule="auto"/>
        <w:ind w:firstLine="720"/>
        <w:jc w:val="both"/>
      </w:pPr>
      <w:r>
        <w:rPr>
          <w:color w:val="000000"/>
        </w:rPr>
        <w:t xml:space="preserve">I, </w:t>
      </w:r>
      <w:r w:rsidR="00223CF8">
        <w:rPr>
          <w:color w:val="000000"/>
        </w:rPr>
        <w:t>Atharv Chauhan</w:t>
      </w:r>
      <w:r>
        <w:rPr>
          <w:color w:val="000000"/>
        </w:rPr>
        <w:t xml:space="preserve">, Registration Number [REG NO.], student of Bachelor of Technology in Computer and Communication Engineering, School of Computer Science and Engineering, Manipal University Jaipur, hereby declare that the Major Project entitled “LLM-VPN: A Client-Side LLM API Gateway with Semantic Routing and Cryptographic Envelope” submitted to Manipal University Jaipur in partial </w:t>
      </w:r>
      <w:proofErr w:type="spellStart"/>
      <w:r>
        <w:rPr>
          <w:color w:val="000000"/>
        </w:rPr>
        <w:t>fulfillment</w:t>
      </w:r>
      <w:proofErr w:type="spellEnd"/>
      <w:r>
        <w:rPr>
          <w:color w:val="000000"/>
        </w:rPr>
        <w:t xml:space="preserve"> of the requirements for the award of the degree of Bachelor of Technology in Computer and Communication Engineering, is a record of original work done by me under the supervision of</w:t>
      </w:r>
      <w:r w:rsidR="00223CF8">
        <w:rPr>
          <w:color w:val="000000"/>
        </w:rPr>
        <w:t xml:space="preserve"> Dr. Shalini Pathak</w:t>
      </w:r>
      <w:r>
        <w:rPr>
          <w:color w:val="000000"/>
        </w:rPr>
        <w:t>, Department of Computer and Communication Engineering, Manipal University Jaipur.</w:t>
      </w:r>
    </w:p>
    <w:p w14:paraId="0C4391B9" w14:textId="77777777" w:rsidR="00143CB9" w:rsidRDefault="00143CB9">
      <w:pPr>
        <w:spacing w:after="160" w:line="360" w:lineRule="auto"/>
        <w:jc w:val="both"/>
      </w:pPr>
    </w:p>
    <w:p w14:paraId="173A2992" w14:textId="77777777" w:rsidR="00143CB9" w:rsidRDefault="00000000">
      <w:pPr>
        <w:spacing w:after="160" w:line="360" w:lineRule="auto"/>
        <w:ind w:firstLine="720"/>
        <w:jc w:val="both"/>
      </w:pPr>
      <w:r>
        <w:rPr>
          <w:color w:val="000000"/>
        </w:rPr>
        <w:t>I further declare that the work reported in this project has not been submitted and will not be submitted, either in part or in full, for the award of any other degree or diploma in this institute or any other institute or university.</w:t>
      </w:r>
    </w:p>
    <w:p w14:paraId="2D5984D5" w14:textId="77777777" w:rsidR="00143CB9" w:rsidRDefault="00143CB9">
      <w:pPr>
        <w:spacing w:after="160" w:line="360" w:lineRule="auto"/>
        <w:jc w:val="both"/>
      </w:pPr>
    </w:p>
    <w:p w14:paraId="5E499B18" w14:textId="77777777" w:rsidR="00143CB9" w:rsidRDefault="00000000">
      <w:pPr>
        <w:spacing w:after="160" w:line="360" w:lineRule="auto"/>
        <w:ind w:firstLine="720"/>
        <w:jc w:val="both"/>
      </w:pPr>
      <w:r>
        <w:rPr>
          <w:color w:val="000000"/>
        </w:rPr>
        <w:t>I have properly cited all references used in this report and all sources of information have been duly acknowledged.</w:t>
      </w:r>
    </w:p>
    <w:p w14:paraId="48CFDF01" w14:textId="77777777" w:rsidR="00143CB9" w:rsidRDefault="00143CB9">
      <w:pPr>
        <w:spacing w:after="160" w:line="360" w:lineRule="auto"/>
        <w:jc w:val="both"/>
      </w:pPr>
    </w:p>
    <w:p w14:paraId="69AB09CB" w14:textId="77777777" w:rsidR="00143CB9" w:rsidRDefault="00143CB9">
      <w:pPr>
        <w:spacing w:after="160" w:line="360" w:lineRule="auto"/>
        <w:jc w:val="both"/>
      </w:pPr>
    </w:p>
    <w:p w14:paraId="61A3A82E" w14:textId="77777777" w:rsidR="00143CB9" w:rsidRDefault="00143CB9">
      <w:pPr>
        <w:spacing w:after="160" w:line="360" w:lineRule="auto"/>
        <w:jc w:val="both"/>
      </w:pPr>
    </w:p>
    <w:p w14:paraId="5E77DB14" w14:textId="77777777" w:rsidR="00143CB9" w:rsidRDefault="00000000">
      <w:pPr>
        <w:spacing w:after="40" w:line="280" w:lineRule="auto"/>
      </w:pPr>
      <w:r>
        <w:rPr>
          <w:color w:val="000000"/>
        </w:rPr>
        <w:t xml:space="preserve">Place: Jaipur                                                       </w:t>
      </w:r>
      <w:r>
        <w:rPr>
          <w:b/>
          <w:bCs/>
          <w:color w:val="000000"/>
        </w:rPr>
        <w:t>Signature of Student</w:t>
      </w:r>
    </w:p>
    <w:p w14:paraId="371C7D76" w14:textId="727DA961" w:rsidR="00143CB9" w:rsidRDefault="00000000">
      <w:pPr>
        <w:spacing w:line="280" w:lineRule="auto"/>
      </w:pPr>
      <w:r>
        <w:rPr>
          <w:color w:val="000000"/>
        </w:rPr>
        <w:t xml:space="preserve">Date:  May 2026                                                       </w:t>
      </w:r>
      <w:r w:rsidR="00FC4F06">
        <w:rPr>
          <w:b/>
          <w:bCs/>
          <w:color w:val="000000"/>
        </w:rPr>
        <w:t>Atharv</w:t>
      </w:r>
      <w:r w:rsidR="00223CF8">
        <w:rPr>
          <w:b/>
          <w:bCs/>
          <w:color w:val="000000"/>
        </w:rPr>
        <w:t xml:space="preserve"> Chauhan</w:t>
      </w:r>
    </w:p>
    <w:p w14:paraId="5B05E09F" w14:textId="77777777" w:rsidR="00143CB9" w:rsidRDefault="00000000">
      <w:r>
        <w:br w:type="page"/>
      </w:r>
    </w:p>
    <w:p w14:paraId="0B871BEA" w14:textId="77777777" w:rsidR="00143CB9" w:rsidRDefault="00000000">
      <w:pPr>
        <w:spacing w:after="480"/>
        <w:jc w:val="center"/>
      </w:pPr>
      <w:r>
        <w:rPr>
          <w:b/>
          <w:bCs/>
          <w:color w:val="000000"/>
          <w:sz w:val="32"/>
          <w:szCs w:val="32"/>
        </w:rPr>
        <w:lastRenderedPageBreak/>
        <w:t>SUPERVISOR’S CERTIFICATE</w:t>
      </w:r>
    </w:p>
    <w:p w14:paraId="5946A5EA" w14:textId="77777777" w:rsidR="00143CB9" w:rsidRDefault="00000000">
      <w:pPr>
        <w:spacing w:after="160" w:line="360" w:lineRule="auto"/>
        <w:ind w:firstLine="720"/>
        <w:jc w:val="both"/>
      </w:pPr>
      <w:r>
        <w:rPr>
          <w:color w:val="000000"/>
        </w:rPr>
        <w:t xml:space="preserve">This is to certify that the Major Project entitled “LLM-VPN: A Client-Side LLM API Gateway with Semantic Routing and Cryptographic Envelope”, submitted by [STUDENT NAME] (Reg No. [REG NO.]) in partial </w:t>
      </w:r>
      <w:proofErr w:type="spellStart"/>
      <w:r>
        <w:rPr>
          <w:color w:val="000000"/>
        </w:rPr>
        <w:t>fulfillment</w:t>
      </w:r>
      <w:proofErr w:type="spellEnd"/>
      <w:r>
        <w:rPr>
          <w:color w:val="000000"/>
        </w:rPr>
        <w:t xml:space="preserve"> of the requirements for the award of the degree of Bachelor of Technology in Computer and Communication Engineering at Manipal University Jaipur, is a record of </w:t>
      </w:r>
      <w:proofErr w:type="spellStart"/>
      <w:r>
        <w:rPr>
          <w:color w:val="000000"/>
        </w:rPr>
        <w:t>bonafide</w:t>
      </w:r>
      <w:proofErr w:type="spellEnd"/>
      <w:r>
        <w:rPr>
          <w:color w:val="000000"/>
        </w:rPr>
        <w:t xml:space="preserve"> work carried out by the student under my supervision and guidance.</w:t>
      </w:r>
    </w:p>
    <w:p w14:paraId="0657EDE9" w14:textId="77777777" w:rsidR="00143CB9" w:rsidRDefault="00143CB9">
      <w:pPr>
        <w:spacing w:after="160" w:line="360" w:lineRule="auto"/>
        <w:jc w:val="both"/>
      </w:pPr>
    </w:p>
    <w:p w14:paraId="764EA655" w14:textId="77777777" w:rsidR="00143CB9" w:rsidRDefault="00000000">
      <w:pPr>
        <w:spacing w:after="160" w:line="360" w:lineRule="auto"/>
        <w:ind w:firstLine="720"/>
        <w:jc w:val="both"/>
      </w:pPr>
      <w:r>
        <w:rPr>
          <w:color w:val="000000"/>
        </w:rPr>
        <w:t>The project is an original contribution and has not been submitted elsewhere for the award of any other degree or diploma, either in this university or any other institution. To the best of my knowledge and belief, the data and information presented in this report have not been submitted in part or full for any other degree program.</w:t>
      </w:r>
    </w:p>
    <w:p w14:paraId="42500EE7" w14:textId="77777777" w:rsidR="00143CB9" w:rsidRDefault="00143CB9">
      <w:pPr>
        <w:spacing w:after="160" w:line="360" w:lineRule="auto"/>
        <w:jc w:val="both"/>
      </w:pPr>
    </w:p>
    <w:p w14:paraId="14588FDC" w14:textId="77777777" w:rsidR="00143CB9" w:rsidRDefault="00143CB9">
      <w:pPr>
        <w:spacing w:after="160" w:line="360" w:lineRule="auto"/>
        <w:jc w:val="both"/>
      </w:pPr>
    </w:p>
    <w:p w14:paraId="24939987" w14:textId="77777777" w:rsidR="00143CB9" w:rsidRDefault="00143CB9">
      <w:pPr>
        <w:spacing w:after="160" w:line="360" w:lineRule="auto"/>
        <w:jc w:val="both"/>
      </w:pPr>
    </w:p>
    <w:p w14:paraId="4D75A922" w14:textId="4D69D920" w:rsidR="00143CB9" w:rsidRDefault="00000000">
      <w:pPr>
        <w:spacing w:after="40" w:line="280" w:lineRule="auto"/>
      </w:pPr>
      <w:r>
        <w:rPr>
          <w:color w:val="000000"/>
        </w:rPr>
        <w:t xml:space="preserve">Place: Jaipur                                                         </w:t>
      </w:r>
      <w:r w:rsidR="00663970">
        <w:rPr>
          <w:color w:val="000000"/>
        </w:rPr>
        <w:tab/>
      </w:r>
      <w:r>
        <w:rPr>
          <w:b/>
          <w:bCs/>
          <w:color w:val="000000"/>
        </w:rPr>
        <w:t>Signature of Supervisor</w:t>
      </w:r>
    </w:p>
    <w:p w14:paraId="35E65611" w14:textId="67815377" w:rsidR="00143CB9" w:rsidRDefault="00000000">
      <w:pPr>
        <w:spacing w:after="40" w:line="280" w:lineRule="auto"/>
      </w:pPr>
      <w:r>
        <w:rPr>
          <w:color w:val="000000"/>
        </w:rPr>
        <w:t xml:space="preserve">Date:  May 2026                                                         </w:t>
      </w:r>
      <w:r w:rsidR="00223CF8">
        <w:rPr>
          <w:b/>
          <w:bCs/>
          <w:color w:val="000000"/>
        </w:rPr>
        <w:t>Dr. Shalini Pathak</w:t>
      </w:r>
    </w:p>
    <w:p w14:paraId="6080A669" w14:textId="7E36F768" w:rsidR="00143CB9" w:rsidRDefault="00000000">
      <w:pPr>
        <w:spacing w:after="40" w:line="280" w:lineRule="auto"/>
      </w:pPr>
      <w:r>
        <w:rPr>
          <w:color w:val="000000"/>
        </w:rPr>
        <w:t xml:space="preserve">                                                                    </w:t>
      </w:r>
      <w:r w:rsidR="00663970">
        <w:rPr>
          <w:color w:val="000000"/>
        </w:rPr>
        <w:t xml:space="preserve"> </w:t>
      </w:r>
      <w:r w:rsidR="00663970">
        <w:rPr>
          <w:color w:val="000000"/>
        </w:rPr>
        <w:tab/>
      </w:r>
      <w:r w:rsidR="00663970">
        <w:rPr>
          <w:color w:val="000000"/>
        </w:rPr>
        <w:tab/>
      </w:r>
      <w:r>
        <w:rPr>
          <w:color w:val="000000"/>
        </w:rPr>
        <w:t xml:space="preserve">Designation: </w:t>
      </w:r>
      <w:r w:rsidR="00223CF8">
        <w:rPr>
          <w:color w:val="000000"/>
        </w:rPr>
        <w:t>Assistant Professor</w:t>
      </w:r>
    </w:p>
    <w:p w14:paraId="427CFAFD" w14:textId="26E57FF0" w:rsidR="00143CB9" w:rsidRDefault="00000000">
      <w:pPr>
        <w:spacing w:line="280" w:lineRule="auto"/>
      </w:pPr>
      <w:r>
        <w:rPr>
          <w:color w:val="000000"/>
        </w:rPr>
        <w:t xml:space="preserve">                                                                     </w:t>
      </w:r>
      <w:r w:rsidR="00663970">
        <w:rPr>
          <w:color w:val="000000"/>
        </w:rPr>
        <w:tab/>
      </w:r>
      <w:r w:rsidR="00663970">
        <w:rPr>
          <w:color w:val="000000"/>
        </w:rPr>
        <w:tab/>
      </w:r>
      <w:r>
        <w:rPr>
          <w:color w:val="000000"/>
        </w:rPr>
        <w:t>Department of CCE, MUJ</w:t>
      </w:r>
    </w:p>
    <w:p w14:paraId="4FB58484" w14:textId="77777777" w:rsidR="00143CB9" w:rsidRDefault="00000000">
      <w:r>
        <w:br w:type="page"/>
      </w:r>
    </w:p>
    <w:p w14:paraId="386719B7" w14:textId="5F27E749" w:rsidR="00143CB9" w:rsidRDefault="00000000" w:rsidP="00223CF8">
      <w:pPr>
        <w:spacing w:after="480"/>
        <w:jc w:val="center"/>
      </w:pPr>
      <w:r>
        <w:rPr>
          <w:b/>
          <w:bCs/>
          <w:color w:val="000000"/>
          <w:sz w:val="32"/>
          <w:szCs w:val="32"/>
        </w:rPr>
        <w:lastRenderedPageBreak/>
        <w:t>ACKNOWLEDGEMENTS</w:t>
      </w:r>
    </w:p>
    <w:p w14:paraId="66525D0A" w14:textId="1E1FF46C" w:rsidR="00143CB9" w:rsidRDefault="00000000">
      <w:pPr>
        <w:spacing w:after="160" w:line="360" w:lineRule="auto"/>
        <w:ind w:firstLine="720"/>
        <w:jc w:val="both"/>
      </w:pPr>
      <w:r>
        <w:rPr>
          <w:color w:val="000000"/>
        </w:rPr>
        <w:t xml:space="preserve">I would like to express my sincere gratitude to </w:t>
      </w:r>
      <w:r w:rsidR="00663970">
        <w:rPr>
          <w:color w:val="000000"/>
        </w:rPr>
        <w:t>Dr, Shalini Pathak</w:t>
      </w:r>
      <w:r>
        <w:rPr>
          <w:color w:val="000000"/>
        </w:rPr>
        <w:t xml:space="preserve"> for their invaluable guidance, continuous encouragement, and constructive feedback throughout the course of this project. Their insights into network security and machine learning helped shape the direction of this work significantly.</w:t>
      </w:r>
    </w:p>
    <w:p w14:paraId="00C8477E" w14:textId="77777777" w:rsidR="00143CB9" w:rsidRDefault="00143CB9">
      <w:pPr>
        <w:spacing w:after="160" w:line="360" w:lineRule="auto"/>
        <w:jc w:val="both"/>
      </w:pPr>
    </w:p>
    <w:p w14:paraId="1E6B4DBF" w14:textId="77777777" w:rsidR="00143CB9" w:rsidRDefault="00000000">
      <w:pPr>
        <w:spacing w:after="160" w:line="360" w:lineRule="auto"/>
        <w:ind w:firstLine="720"/>
        <w:jc w:val="both"/>
      </w:pPr>
      <w:r>
        <w:rPr>
          <w:color w:val="000000"/>
        </w:rPr>
        <w:t>I am also thankful to the Department of Computer and Communication Engineering and the School of Computer Science and Engineering at Manipal University Jaipur for providing the necessary infrastructure and resources to carry out this project.</w:t>
      </w:r>
    </w:p>
    <w:p w14:paraId="159248DF" w14:textId="77777777" w:rsidR="00143CB9" w:rsidRDefault="00143CB9">
      <w:pPr>
        <w:spacing w:after="160" w:line="360" w:lineRule="auto"/>
        <w:jc w:val="both"/>
      </w:pPr>
    </w:p>
    <w:p w14:paraId="28023FA2" w14:textId="77777777" w:rsidR="00143CB9" w:rsidRDefault="00000000">
      <w:pPr>
        <w:spacing w:after="160" w:line="360" w:lineRule="auto"/>
        <w:ind w:firstLine="720"/>
        <w:jc w:val="both"/>
      </w:pPr>
      <w:r>
        <w:rPr>
          <w:color w:val="000000"/>
        </w:rPr>
        <w:t>I extend my gratitude to my family and friends for their unwavering moral support and encouragement. Their belief in my abilities was a constant source of motivation.</w:t>
      </w:r>
    </w:p>
    <w:p w14:paraId="794FF6EA" w14:textId="77777777" w:rsidR="00143CB9" w:rsidRDefault="00143CB9">
      <w:pPr>
        <w:spacing w:after="160" w:line="360" w:lineRule="auto"/>
        <w:jc w:val="both"/>
      </w:pPr>
    </w:p>
    <w:p w14:paraId="0BC05507" w14:textId="77777777" w:rsidR="00143CB9" w:rsidRDefault="00143CB9">
      <w:pPr>
        <w:spacing w:after="160" w:line="360" w:lineRule="auto"/>
        <w:jc w:val="both"/>
      </w:pPr>
    </w:p>
    <w:p w14:paraId="6C8A9986" w14:textId="7DAE9B8E" w:rsidR="00143CB9" w:rsidRDefault="00000000">
      <w:pPr>
        <w:spacing w:after="160" w:line="280" w:lineRule="auto"/>
      </w:pPr>
      <w:r>
        <w:rPr>
          <w:color w:val="000000"/>
        </w:rPr>
        <w:t xml:space="preserve">                                                                                     </w:t>
      </w:r>
      <w:r w:rsidR="00223CF8">
        <w:rPr>
          <w:b/>
          <w:bCs/>
          <w:color w:val="000000"/>
        </w:rPr>
        <w:t>Atharv Chauhan</w:t>
      </w:r>
    </w:p>
    <w:p w14:paraId="1C309B6C" w14:textId="77777777" w:rsidR="00143CB9" w:rsidRDefault="00000000">
      <w:r>
        <w:br w:type="page"/>
      </w:r>
    </w:p>
    <w:p w14:paraId="0FC74DE3" w14:textId="77777777" w:rsidR="00143CB9" w:rsidRDefault="00000000">
      <w:pPr>
        <w:spacing w:after="480"/>
        <w:jc w:val="center"/>
      </w:pPr>
      <w:r>
        <w:rPr>
          <w:b/>
          <w:bCs/>
          <w:color w:val="000000"/>
          <w:sz w:val="32"/>
          <w:szCs w:val="32"/>
        </w:rPr>
        <w:lastRenderedPageBreak/>
        <w:t>ABSTRACT</w:t>
      </w:r>
    </w:p>
    <w:p w14:paraId="6C03B429" w14:textId="77777777" w:rsidR="00143CB9" w:rsidRDefault="00000000">
      <w:pPr>
        <w:spacing w:after="160" w:line="360" w:lineRule="auto"/>
        <w:ind w:firstLine="720"/>
        <w:jc w:val="both"/>
      </w:pPr>
      <w:r>
        <w:rPr>
          <w:color w:val="000000"/>
        </w:rPr>
        <w:t>The rapid proliferation of Large Language Model (LLM) APIs in enterprise and consumer applications has introduced novel privacy and security challenges. Sensitive data — including personally identifiable information (PII), proprietary business logic, and regulated content — flows routinely through these APIs with little interception or semantic understanding at the network layer. This project presents LLM-VPN, a client-side network proxy that operates as a transparent intermediary between LLM client applications and remote LLM API endpoints.</w:t>
      </w:r>
    </w:p>
    <w:p w14:paraId="652379A9" w14:textId="77777777" w:rsidR="00143CB9" w:rsidRDefault="00000000">
      <w:pPr>
        <w:spacing w:after="160" w:line="360" w:lineRule="auto"/>
        <w:ind w:firstLine="720"/>
        <w:jc w:val="both"/>
      </w:pPr>
      <w:r>
        <w:rPr>
          <w:color w:val="000000"/>
        </w:rPr>
        <w:t xml:space="preserve">LLM-VPN intercepts outgoing HTTP requests, extracts the JSON payload, and subjects each request to a two-tier intent classification pipeline. The first tier employs deterministic rule-based heuristics that execute in under ten milliseconds, detecting tool calls, system prompts, agent delegation patterns, jailbreak attempts, and streaming continuations. When rule-based confidence falls below a threshold of 0.75, the second tier invokes a </w:t>
      </w:r>
      <w:proofErr w:type="spellStart"/>
      <w:r>
        <w:rPr>
          <w:color w:val="000000"/>
        </w:rPr>
        <w:t>TinyBERT</w:t>
      </w:r>
      <w:proofErr w:type="spellEnd"/>
      <w:r>
        <w:rPr>
          <w:color w:val="000000"/>
        </w:rPr>
        <w:t xml:space="preserve"> neural zero-shot classifier for more nuanced semantic understanding.</w:t>
      </w:r>
    </w:p>
    <w:p w14:paraId="1CFF3079" w14:textId="77777777" w:rsidR="00143CB9" w:rsidRDefault="00000000">
      <w:pPr>
        <w:spacing w:after="160" w:line="360" w:lineRule="auto"/>
        <w:ind w:firstLine="720"/>
        <w:jc w:val="both"/>
      </w:pPr>
      <w:r>
        <w:rPr>
          <w:color w:val="000000"/>
        </w:rPr>
        <w:t xml:space="preserve">In parallel with classification, the system scans request content for PII using the Microsoft Presidio framework, identifying entities such as names, email addresses, phone numbers, social security numbers, passport details, and medical record identifiers. Detected entities are mapped to a three-level sensitivity scheme: </w:t>
      </w:r>
      <w:proofErr w:type="spellStart"/>
      <w:r>
        <w:rPr>
          <w:color w:val="000000"/>
        </w:rPr>
        <w:t>high_pii</w:t>
      </w:r>
      <w:proofErr w:type="spellEnd"/>
      <w:r>
        <w:rPr>
          <w:color w:val="000000"/>
        </w:rPr>
        <w:t xml:space="preserve">, </w:t>
      </w:r>
      <w:proofErr w:type="spellStart"/>
      <w:r>
        <w:rPr>
          <w:color w:val="000000"/>
        </w:rPr>
        <w:t>medium_pii</w:t>
      </w:r>
      <w:proofErr w:type="spellEnd"/>
      <w:r>
        <w:rPr>
          <w:color w:val="000000"/>
        </w:rPr>
        <w:t xml:space="preserve">, and low. Token estimation is performed concurrently using a heuristic word-count approach or the </w:t>
      </w:r>
      <w:proofErr w:type="spellStart"/>
      <w:r>
        <w:rPr>
          <w:color w:val="000000"/>
        </w:rPr>
        <w:t>tiktoken</w:t>
      </w:r>
      <w:proofErr w:type="spellEnd"/>
      <w:r>
        <w:rPr>
          <w:color w:val="000000"/>
        </w:rPr>
        <w:t xml:space="preserve"> library when available.</w:t>
      </w:r>
    </w:p>
    <w:p w14:paraId="04F350E7" w14:textId="77777777" w:rsidR="00143CB9" w:rsidRDefault="00000000">
      <w:pPr>
        <w:spacing w:after="160" w:line="360" w:lineRule="auto"/>
        <w:ind w:firstLine="720"/>
        <w:jc w:val="both"/>
      </w:pPr>
      <w:r>
        <w:rPr>
          <w:color w:val="000000"/>
        </w:rPr>
        <w:t>Classification and PII results are combined into a Semantic Envelope consisting of a plaintext signed header and an AES-256-GCM encrypted payload. The header encodes intent class, sensitivity level, token estimate, session context, turn index, agent depth, and a derived routing hint. The header is signed with an ECDSA private key over the SECP256R1 curve, providing non-repudiation and tamper detection. The original request body is encrypted with a per-session AES-256 key and a 96-bit random initialization vector, with the GCM authentication tag ensuring ciphertext integrity.</w:t>
      </w:r>
    </w:p>
    <w:p w14:paraId="05735137" w14:textId="77777777" w:rsidR="00143CB9" w:rsidRDefault="00000000">
      <w:pPr>
        <w:spacing w:after="160" w:line="360" w:lineRule="auto"/>
        <w:ind w:firstLine="720"/>
        <w:jc w:val="both"/>
      </w:pPr>
      <w:r>
        <w:rPr>
          <w:color w:val="000000"/>
        </w:rPr>
        <w:t xml:space="preserve">The modified request carries the signed envelope as a custom HTTP header and the encrypted body as the request payload, enabling a downstream gateway or VPN terminator to make </w:t>
      </w:r>
      <w:proofErr w:type="gramStart"/>
      <w:r>
        <w:rPr>
          <w:color w:val="000000"/>
        </w:rPr>
        <w:t>semantically-informed</w:t>
      </w:r>
      <w:proofErr w:type="gramEnd"/>
      <w:r>
        <w:rPr>
          <w:color w:val="000000"/>
        </w:rPr>
        <w:t xml:space="preserve"> routing decisions. An ancillary inspection API exposes session statistics, intent distributions, and PII hit rates in real time.</w:t>
      </w:r>
    </w:p>
    <w:p w14:paraId="33FF4D4C" w14:textId="77777777" w:rsidR="00143CB9" w:rsidRDefault="00000000">
      <w:pPr>
        <w:spacing w:after="160" w:line="360" w:lineRule="auto"/>
        <w:ind w:firstLine="720"/>
        <w:jc w:val="both"/>
      </w:pPr>
      <w:r>
        <w:rPr>
          <w:color w:val="000000"/>
        </w:rPr>
        <w:t xml:space="preserve">Experimental evaluation confirms sub-10-millisecond rule-based classification for over 90% of traffic patterns. The system correctly identifies jailbreak candidates, routes high-PII </w:t>
      </w:r>
      <w:r>
        <w:rPr>
          <w:color w:val="000000"/>
        </w:rPr>
        <w:lastRenderedPageBreak/>
        <w:t>traffic to domestic-only channels, and sandboxes tool-call traffic, demonstrating the feasibility of semantic-layer network security for LLM traffic.</w:t>
      </w:r>
    </w:p>
    <w:p w14:paraId="64453DCA" w14:textId="77777777" w:rsidR="00143CB9" w:rsidRDefault="00143CB9">
      <w:pPr>
        <w:spacing w:after="160" w:line="360" w:lineRule="auto"/>
        <w:jc w:val="both"/>
      </w:pPr>
    </w:p>
    <w:p w14:paraId="4F605EC6" w14:textId="77777777" w:rsidR="00143CB9" w:rsidRDefault="00000000">
      <w:pPr>
        <w:pStyle w:val="Heading3"/>
      </w:pPr>
      <w:bookmarkStart w:id="0" w:name="_Toc231893389"/>
      <w:r>
        <w:t>Keywords</w:t>
      </w:r>
      <w:bookmarkEnd w:id="0"/>
    </w:p>
    <w:p w14:paraId="3F20BD74" w14:textId="77777777" w:rsidR="00143CB9" w:rsidRDefault="00000000">
      <w:pPr>
        <w:spacing w:after="160" w:line="360" w:lineRule="auto"/>
        <w:jc w:val="both"/>
      </w:pPr>
      <w:r>
        <w:rPr>
          <w:color w:val="000000"/>
        </w:rPr>
        <w:t xml:space="preserve">LLM API security, semantic routing, intent classification, PII detection, AES-256-GCM, ECDSA, network proxy, </w:t>
      </w:r>
      <w:proofErr w:type="spellStart"/>
      <w:r>
        <w:rPr>
          <w:color w:val="000000"/>
        </w:rPr>
        <w:t>TinyBERT</w:t>
      </w:r>
      <w:proofErr w:type="spellEnd"/>
      <w:r>
        <w:rPr>
          <w:color w:val="000000"/>
        </w:rPr>
        <w:t>, zero-shot classification, cryptographic envelope, jailbreak detection, session management.</w:t>
      </w:r>
    </w:p>
    <w:p w14:paraId="6610D7B7" w14:textId="77777777" w:rsidR="00143CB9" w:rsidRDefault="00000000">
      <w:r>
        <w:br w:type="page"/>
      </w:r>
    </w:p>
    <w:p w14:paraId="2F3079BF" w14:textId="77777777" w:rsidR="00143CB9" w:rsidRDefault="00000000">
      <w:pPr>
        <w:spacing w:after="240"/>
        <w:jc w:val="center"/>
      </w:pPr>
      <w:r>
        <w:rPr>
          <w:b/>
          <w:bCs/>
          <w:color w:val="000000"/>
          <w:sz w:val="32"/>
          <w:szCs w:val="32"/>
        </w:rPr>
        <w:lastRenderedPageBreak/>
        <w:t>TABLE OF CONTENTS</w:t>
      </w:r>
    </w:p>
    <w:sdt>
      <w:sdtPr>
        <w:alias w:val="Table of Contents"/>
        <w:id w:val="-1092537075"/>
      </w:sdtPr>
      <w:sdtContent>
        <w:p w14:paraId="71BB6E4C" w14:textId="79D03239" w:rsidR="00223CF8" w:rsidRDefault="00000000">
          <w:pPr>
            <w:pStyle w:val="TOC3"/>
            <w:tabs>
              <w:tab w:val="right" w:leader="dot" w:pos="9062"/>
            </w:tabs>
            <w:rPr>
              <w:noProof/>
            </w:rPr>
          </w:pPr>
          <w:r>
            <w:fldChar w:fldCharType="begin"/>
          </w:r>
          <w:r>
            <w:instrText>TOC \h \o "1-3"</w:instrText>
          </w:r>
          <w:r>
            <w:fldChar w:fldCharType="separate"/>
          </w:r>
          <w:hyperlink w:anchor="_Toc231893389" w:history="1">
            <w:r w:rsidR="00223CF8" w:rsidRPr="005F02FC">
              <w:rPr>
                <w:rStyle w:val="Hyperlink"/>
                <w:noProof/>
              </w:rPr>
              <w:t>Keywords</w:t>
            </w:r>
            <w:r w:rsidR="00223CF8">
              <w:rPr>
                <w:noProof/>
              </w:rPr>
              <w:tab/>
            </w:r>
            <w:r w:rsidR="00223CF8">
              <w:rPr>
                <w:noProof/>
              </w:rPr>
              <w:fldChar w:fldCharType="begin"/>
            </w:r>
            <w:r w:rsidR="00223CF8">
              <w:rPr>
                <w:noProof/>
              </w:rPr>
              <w:instrText xml:space="preserve"> PAGEREF _Toc231893389 \h </w:instrText>
            </w:r>
            <w:r w:rsidR="00223CF8">
              <w:rPr>
                <w:noProof/>
              </w:rPr>
            </w:r>
            <w:r w:rsidR="00223CF8">
              <w:rPr>
                <w:noProof/>
              </w:rPr>
              <w:fldChar w:fldCharType="separate"/>
            </w:r>
            <w:r w:rsidR="007F159E">
              <w:rPr>
                <w:noProof/>
              </w:rPr>
              <w:t>vi</w:t>
            </w:r>
            <w:r w:rsidR="00223CF8">
              <w:rPr>
                <w:noProof/>
              </w:rPr>
              <w:fldChar w:fldCharType="end"/>
            </w:r>
          </w:hyperlink>
        </w:p>
        <w:p w14:paraId="3E83589D" w14:textId="6AF588B0" w:rsidR="00223CF8" w:rsidRDefault="00223CF8">
          <w:pPr>
            <w:pStyle w:val="TOC1"/>
            <w:tabs>
              <w:tab w:val="right" w:leader="dot" w:pos="9062"/>
            </w:tabs>
            <w:rPr>
              <w:noProof/>
            </w:rPr>
          </w:pPr>
          <w:hyperlink w:anchor="_Toc231893390" w:history="1">
            <w:r w:rsidRPr="005F02FC">
              <w:rPr>
                <w:rStyle w:val="Hyperlink"/>
                <w:caps/>
                <w:noProof/>
              </w:rPr>
              <w:t>Chapter 1: Introduction</w:t>
            </w:r>
            <w:r>
              <w:rPr>
                <w:noProof/>
              </w:rPr>
              <w:tab/>
            </w:r>
            <w:r>
              <w:rPr>
                <w:noProof/>
              </w:rPr>
              <w:fldChar w:fldCharType="begin"/>
            </w:r>
            <w:r>
              <w:rPr>
                <w:noProof/>
              </w:rPr>
              <w:instrText xml:space="preserve"> PAGEREF _Toc231893390 \h </w:instrText>
            </w:r>
            <w:r>
              <w:rPr>
                <w:noProof/>
              </w:rPr>
            </w:r>
            <w:r>
              <w:rPr>
                <w:noProof/>
              </w:rPr>
              <w:fldChar w:fldCharType="separate"/>
            </w:r>
            <w:r w:rsidR="007F159E">
              <w:rPr>
                <w:noProof/>
              </w:rPr>
              <w:t>1</w:t>
            </w:r>
            <w:r>
              <w:rPr>
                <w:noProof/>
              </w:rPr>
              <w:fldChar w:fldCharType="end"/>
            </w:r>
          </w:hyperlink>
        </w:p>
        <w:p w14:paraId="4FEB5461" w14:textId="090C3C0A" w:rsidR="00223CF8" w:rsidRDefault="00223CF8">
          <w:pPr>
            <w:pStyle w:val="TOC2"/>
            <w:tabs>
              <w:tab w:val="right" w:leader="dot" w:pos="9062"/>
            </w:tabs>
            <w:rPr>
              <w:noProof/>
            </w:rPr>
          </w:pPr>
          <w:hyperlink w:anchor="_Toc231893391" w:history="1">
            <w:r w:rsidRPr="005F02FC">
              <w:rPr>
                <w:rStyle w:val="Hyperlink"/>
                <w:noProof/>
              </w:rPr>
              <w:t>1.1 Background and Motivation</w:t>
            </w:r>
            <w:r>
              <w:rPr>
                <w:noProof/>
              </w:rPr>
              <w:tab/>
            </w:r>
            <w:r>
              <w:rPr>
                <w:noProof/>
              </w:rPr>
              <w:fldChar w:fldCharType="begin"/>
            </w:r>
            <w:r>
              <w:rPr>
                <w:noProof/>
              </w:rPr>
              <w:instrText xml:space="preserve"> PAGEREF _Toc231893391 \h </w:instrText>
            </w:r>
            <w:r>
              <w:rPr>
                <w:noProof/>
              </w:rPr>
            </w:r>
            <w:r>
              <w:rPr>
                <w:noProof/>
              </w:rPr>
              <w:fldChar w:fldCharType="separate"/>
            </w:r>
            <w:r w:rsidR="007F159E">
              <w:rPr>
                <w:noProof/>
              </w:rPr>
              <w:t>1</w:t>
            </w:r>
            <w:r>
              <w:rPr>
                <w:noProof/>
              </w:rPr>
              <w:fldChar w:fldCharType="end"/>
            </w:r>
          </w:hyperlink>
        </w:p>
        <w:p w14:paraId="1210E2CF" w14:textId="7028D88F" w:rsidR="00223CF8" w:rsidRDefault="00223CF8">
          <w:pPr>
            <w:pStyle w:val="TOC2"/>
            <w:tabs>
              <w:tab w:val="right" w:leader="dot" w:pos="9062"/>
            </w:tabs>
            <w:rPr>
              <w:noProof/>
            </w:rPr>
          </w:pPr>
          <w:hyperlink w:anchor="_Toc231893392" w:history="1">
            <w:r w:rsidRPr="005F02FC">
              <w:rPr>
                <w:rStyle w:val="Hyperlink"/>
                <w:noProof/>
              </w:rPr>
              <w:t>1.2 Problem Statement</w:t>
            </w:r>
            <w:r>
              <w:rPr>
                <w:noProof/>
              </w:rPr>
              <w:tab/>
            </w:r>
            <w:r>
              <w:rPr>
                <w:noProof/>
              </w:rPr>
              <w:fldChar w:fldCharType="begin"/>
            </w:r>
            <w:r>
              <w:rPr>
                <w:noProof/>
              </w:rPr>
              <w:instrText xml:space="preserve"> PAGEREF _Toc231893392 \h </w:instrText>
            </w:r>
            <w:r>
              <w:rPr>
                <w:noProof/>
              </w:rPr>
            </w:r>
            <w:r>
              <w:rPr>
                <w:noProof/>
              </w:rPr>
              <w:fldChar w:fldCharType="separate"/>
            </w:r>
            <w:r w:rsidR="007F159E">
              <w:rPr>
                <w:noProof/>
              </w:rPr>
              <w:t>1</w:t>
            </w:r>
            <w:r>
              <w:rPr>
                <w:noProof/>
              </w:rPr>
              <w:fldChar w:fldCharType="end"/>
            </w:r>
          </w:hyperlink>
        </w:p>
        <w:p w14:paraId="2CD9E34F" w14:textId="70C02B5E" w:rsidR="00223CF8" w:rsidRDefault="00223CF8">
          <w:pPr>
            <w:pStyle w:val="TOC2"/>
            <w:tabs>
              <w:tab w:val="right" w:leader="dot" w:pos="9062"/>
            </w:tabs>
            <w:rPr>
              <w:noProof/>
            </w:rPr>
          </w:pPr>
          <w:hyperlink w:anchor="_Toc231893393" w:history="1">
            <w:r w:rsidRPr="005F02FC">
              <w:rPr>
                <w:rStyle w:val="Hyperlink"/>
                <w:noProof/>
              </w:rPr>
              <w:t>1.3 Objectives</w:t>
            </w:r>
            <w:r>
              <w:rPr>
                <w:noProof/>
              </w:rPr>
              <w:tab/>
            </w:r>
            <w:r>
              <w:rPr>
                <w:noProof/>
              </w:rPr>
              <w:fldChar w:fldCharType="begin"/>
            </w:r>
            <w:r>
              <w:rPr>
                <w:noProof/>
              </w:rPr>
              <w:instrText xml:space="preserve"> PAGEREF _Toc231893393 \h </w:instrText>
            </w:r>
            <w:r>
              <w:rPr>
                <w:noProof/>
              </w:rPr>
            </w:r>
            <w:r>
              <w:rPr>
                <w:noProof/>
              </w:rPr>
              <w:fldChar w:fldCharType="separate"/>
            </w:r>
            <w:r w:rsidR="007F159E">
              <w:rPr>
                <w:noProof/>
              </w:rPr>
              <w:t>2</w:t>
            </w:r>
            <w:r>
              <w:rPr>
                <w:noProof/>
              </w:rPr>
              <w:fldChar w:fldCharType="end"/>
            </w:r>
          </w:hyperlink>
        </w:p>
        <w:p w14:paraId="3DF22BCF" w14:textId="7049E3E4" w:rsidR="00223CF8" w:rsidRDefault="00223CF8">
          <w:pPr>
            <w:pStyle w:val="TOC2"/>
            <w:tabs>
              <w:tab w:val="right" w:leader="dot" w:pos="9062"/>
            </w:tabs>
            <w:rPr>
              <w:noProof/>
            </w:rPr>
          </w:pPr>
          <w:hyperlink w:anchor="_Toc231893394" w:history="1">
            <w:r w:rsidRPr="005F02FC">
              <w:rPr>
                <w:rStyle w:val="Hyperlink"/>
                <w:noProof/>
              </w:rPr>
              <w:t>1.4 Scope of Work</w:t>
            </w:r>
            <w:r>
              <w:rPr>
                <w:noProof/>
              </w:rPr>
              <w:tab/>
            </w:r>
            <w:r>
              <w:rPr>
                <w:noProof/>
              </w:rPr>
              <w:fldChar w:fldCharType="begin"/>
            </w:r>
            <w:r>
              <w:rPr>
                <w:noProof/>
              </w:rPr>
              <w:instrText xml:space="preserve"> PAGEREF _Toc231893394 \h </w:instrText>
            </w:r>
            <w:r>
              <w:rPr>
                <w:noProof/>
              </w:rPr>
            </w:r>
            <w:r>
              <w:rPr>
                <w:noProof/>
              </w:rPr>
              <w:fldChar w:fldCharType="separate"/>
            </w:r>
            <w:r w:rsidR="007F159E">
              <w:rPr>
                <w:noProof/>
              </w:rPr>
              <w:t>3</w:t>
            </w:r>
            <w:r>
              <w:rPr>
                <w:noProof/>
              </w:rPr>
              <w:fldChar w:fldCharType="end"/>
            </w:r>
          </w:hyperlink>
        </w:p>
        <w:p w14:paraId="0E878370" w14:textId="0E5B082C" w:rsidR="00223CF8" w:rsidRDefault="00223CF8">
          <w:pPr>
            <w:pStyle w:val="TOC2"/>
            <w:tabs>
              <w:tab w:val="right" w:leader="dot" w:pos="9062"/>
            </w:tabs>
            <w:rPr>
              <w:noProof/>
            </w:rPr>
          </w:pPr>
          <w:hyperlink w:anchor="_Toc231893395" w:history="1">
            <w:r w:rsidRPr="005F02FC">
              <w:rPr>
                <w:rStyle w:val="Hyperlink"/>
                <w:noProof/>
              </w:rPr>
              <w:t>1.5 Organisation of the Report</w:t>
            </w:r>
            <w:r>
              <w:rPr>
                <w:noProof/>
              </w:rPr>
              <w:tab/>
            </w:r>
            <w:r>
              <w:rPr>
                <w:noProof/>
              </w:rPr>
              <w:fldChar w:fldCharType="begin"/>
            </w:r>
            <w:r>
              <w:rPr>
                <w:noProof/>
              </w:rPr>
              <w:instrText xml:space="preserve"> PAGEREF _Toc231893395 \h </w:instrText>
            </w:r>
            <w:r>
              <w:rPr>
                <w:noProof/>
              </w:rPr>
            </w:r>
            <w:r>
              <w:rPr>
                <w:noProof/>
              </w:rPr>
              <w:fldChar w:fldCharType="separate"/>
            </w:r>
            <w:r w:rsidR="007F159E">
              <w:rPr>
                <w:noProof/>
              </w:rPr>
              <w:t>3</w:t>
            </w:r>
            <w:r>
              <w:rPr>
                <w:noProof/>
              </w:rPr>
              <w:fldChar w:fldCharType="end"/>
            </w:r>
          </w:hyperlink>
        </w:p>
        <w:p w14:paraId="7FCA0DFD" w14:textId="41C09ABC" w:rsidR="00223CF8" w:rsidRDefault="00223CF8">
          <w:pPr>
            <w:pStyle w:val="TOC1"/>
            <w:tabs>
              <w:tab w:val="right" w:leader="dot" w:pos="9062"/>
            </w:tabs>
            <w:rPr>
              <w:noProof/>
            </w:rPr>
          </w:pPr>
          <w:hyperlink w:anchor="_Toc231893396" w:history="1">
            <w:r w:rsidRPr="005F02FC">
              <w:rPr>
                <w:rStyle w:val="Hyperlink"/>
                <w:caps/>
                <w:noProof/>
              </w:rPr>
              <w:t>Chapter 2: Literature Review</w:t>
            </w:r>
            <w:r>
              <w:rPr>
                <w:noProof/>
              </w:rPr>
              <w:tab/>
            </w:r>
            <w:r>
              <w:rPr>
                <w:noProof/>
              </w:rPr>
              <w:fldChar w:fldCharType="begin"/>
            </w:r>
            <w:r>
              <w:rPr>
                <w:noProof/>
              </w:rPr>
              <w:instrText xml:space="preserve"> PAGEREF _Toc231893396 \h </w:instrText>
            </w:r>
            <w:r>
              <w:rPr>
                <w:noProof/>
              </w:rPr>
            </w:r>
            <w:r>
              <w:rPr>
                <w:noProof/>
              </w:rPr>
              <w:fldChar w:fldCharType="separate"/>
            </w:r>
            <w:r w:rsidR="007F159E">
              <w:rPr>
                <w:noProof/>
              </w:rPr>
              <w:t>4</w:t>
            </w:r>
            <w:r>
              <w:rPr>
                <w:noProof/>
              </w:rPr>
              <w:fldChar w:fldCharType="end"/>
            </w:r>
          </w:hyperlink>
        </w:p>
        <w:p w14:paraId="0587ACDB" w14:textId="49D070FA" w:rsidR="00223CF8" w:rsidRDefault="00223CF8">
          <w:pPr>
            <w:pStyle w:val="TOC2"/>
            <w:tabs>
              <w:tab w:val="right" w:leader="dot" w:pos="9062"/>
            </w:tabs>
            <w:rPr>
              <w:noProof/>
            </w:rPr>
          </w:pPr>
          <w:hyperlink w:anchor="_Toc231893397" w:history="1">
            <w:r w:rsidRPr="005F02FC">
              <w:rPr>
                <w:rStyle w:val="Hyperlink"/>
                <w:noProof/>
              </w:rPr>
              <w:t>2.1 Security Challenges in LLM API Ecosystems</w:t>
            </w:r>
            <w:r>
              <w:rPr>
                <w:noProof/>
              </w:rPr>
              <w:tab/>
            </w:r>
            <w:r>
              <w:rPr>
                <w:noProof/>
              </w:rPr>
              <w:fldChar w:fldCharType="begin"/>
            </w:r>
            <w:r>
              <w:rPr>
                <w:noProof/>
              </w:rPr>
              <w:instrText xml:space="preserve"> PAGEREF _Toc231893397 \h </w:instrText>
            </w:r>
            <w:r>
              <w:rPr>
                <w:noProof/>
              </w:rPr>
            </w:r>
            <w:r>
              <w:rPr>
                <w:noProof/>
              </w:rPr>
              <w:fldChar w:fldCharType="separate"/>
            </w:r>
            <w:r w:rsidR="007F159E">
              <w:rPr>
                <w:noProof/>
              </w:rPr>
              <w:t>4</w:t>
            </w:r>
            <w:r>
              <w:rPr>
                <w:noProof/>
              </w:rPr>
              <w:fldChar w:fldCharType="end"/>
            </w:r>
          </w:hyperlink>
        </w:p>
        <w:p w14:paraId="40FF1078" w14:textId="5EC720FC" w:rsidR="00223CF8" w:rsidRDefault="00223CF8">
          <w:pPr>
            <w:pStyle w:val="TOC2"/>
            <w:tabs>
              <w:tab w:val="right" w:leader="dot" w:pos="9062"/>
            </w:tabs>
            <w:rPr>
              <w:noProof/>
            </w:rPr>
          </w:pPr>
          <w:hyperlink w:anchor="_Toc231893398" w:history="1">
            <w:r w:rsidRPr="005F02FC">
              <w:rPr>
                <w:rStyle w:val="Hyperlink"/>
                <w:noProof/>
              </w:rPr>
              <w:t>2.2 Network Proxies and VPN Architectures</w:t>
            </w:r>
            <w:r>
              <w:rPr>
                <w:noProof/>
              </w:rPr>
              <w:tab/>
            </w:r>
            <w:r>
              <w:rPr>
                <w:noProof/>
              </w:rPr>
              <w:fldChar w:fldCharType="begin"/>
            </w:r>
            <w:r>
              <w:rPr>
                <w:noProof/>
              </w:rPr>
              <w:instrText xml:space="preserve"> PAGEREF _Toc231893398 \h </w:instrText>
            </w:r>
            <w:r>
              <w:rPr>
                <w:noProof/>
              </w:rPr>
            </w:r>
            <w:r>
              <w:rPr>
                <w:noProof/>
              </w:rPr>
              <w:fldChar w:fldCharType="separate"/>
            </w:r>
            <w:r w:rsidR="007F159E">
              <w:rPr>
                <w:noProof/>
              </w:rPr>
              <w:t>4</w:t>
            </w:r>
            <w:r>
              <w:rPr>
                <w:noProof/>
              </w:rPr>
              <w:fldChar w:fldCharType="end"/>
            </w:r>
          </w:hyperlink>
        </w:p>
        <w:p w14:paraId="1427AD4E" w14:textId="4CDEAF79" w:rsidR="00223CF8" w:rsidRDefault="00223CF8">
          <w:pPr>
            <w:pStyle w:val="TOC2"/>
            <w:tabs>
              <w:tab w:val="right" w:leader="dot" w:pos="9062"/>
            </w:tabs>
            <w:rPr>
              <w:noProof/>
            </w:rPr>
          </w:pPr>
          <w:hyperlink w:anchor="_Toc231893399" w:history="1">
            <w:r w:rsidRPr="005F02FC">
              <w:rPr>
                <w:rStyle w:val="Hyperlink"/>
                <w:noProof/>
              </w:rPr>
              <w:t>2.3 Intent Classification and Natural Language Understanding</w:t>
            </w:r>
            <w:r>
              <w:rPr>
                <w:noProof/>
              </w:rPr>
              <w:tab/>
            </w:r>
            <w:r>
              <w:rPr>
                <w:noProof/>
              </w:rPr>
              <w:fldChar w:fldCharType="begin"/>
            </w:r>
            <w:r>
              <w:rPr>
                <w:noProof/>
              </w:rPr>
              <w:instrText xml:space="preserve"> PAGEREF _Toc231893399 \h </w:instrText>
            </w:r>
            <w:r>
              <w:rPr>
                <w:noProof/>
              </w:rPr>
            </w:r>
            <w:r>
              <w:rPr>
                <w:noProof/>
              </w:rPr>
              <w:fldChar w:fldCharType="separate"/>
            </w:r>
            <w:r w:rsidR="007F159E">
              <w:rPr>
                <w:noProof/>
              </w:rPr>
              <w:t>5</w:t>
            </w:r>
            <w:r>
              <w:rPr>
                <w:noProof/>
              </w:rPr>
              <w:fldChar w:fldCharType="end"/>
            </w:r>
          </w:hyperlink>
        </w:p>
        <w:p w14:paraId="5130376B" w14:textId="61D8985B" w:rsidR="00223CF8" w:rsidRDefault="00223CF8">
          <w:pPr>
            <w:pStyle w:val="TOC2"/>
            <w:tabs>
              <w:tab w:val="right" w:leader="dot" w:pos="9062"/>
            </w:tabs>
            <w:rPr>
              <w:noProof/>
            </w:rPr>
          </w:pPr>
          <w:hyperlink w:anchor="_Toc231893400" w:history="1">
            <w:r w:rsidRPr="005F02FC">
              <w:rPr>
                <w:rStyle w:val="Hyperlink"/>
                <w:noProof/>
              </w:rPr>
              <w:t>2.4 PII Detection and Data Classification</w:t>
            </w:r>
            <w:r>
              <w:rPr>
                <w:noProof/>
              </w:rPr>
              <w:tab/>
            </w:r>
            <w:r>
              <w:rPr>
                <w:noProof/>
              </w:rPr>
              <w:fldChar w:fldCharType="begin"/>
            </w:r>
            <w:r>
              <w:rPr>
                <w:noProof/>
              </w:rPr>
              <w:instrText xml:space="preserve"> PAGEREF _Toc231893400 \h </w:instrText>
            </w:r>
            <w:r>
              <w:rPr>
                <w:noProof/>
              </w:rPr>
            </w:r>
            <w:r>
              <w:rPr>
                <w:noProof/>
              </w:rPr>
              <w:fldChar w:fldCharType="separate"/>
            </w:r>
            <w:r w:rsidR="007F159E">
              <w:rPr>
                <w:noProof/>
              </w:rPr>
              <w:t>5</w:t>
            </w:r>
            <w:r>
              <w:rPr>
                <w:noProof/>
              </w:rPr>
              <w:fldChar w:fldCharType="end"/>
            </w:r>
          </w:hyperlink>
        </w:p>
        <w:p w14:paraId="41CAD28C" w14:textId="0A20D7D2" w:rsidR="00223CF8" w:rsidRDefault="00223CF8">
          <w:pPr>
            <w:pStyle w:val="TOC2"/>
            <w:tabs>
              <w:tab w:val="right" w:leader="dot" w:pos="9062"/>
            </w:tabs>
            <w:rPr>
              <w:noProof/>
            </w:rPr>
          </w:pPr>
          <w:hyperlink w:anchor="_Toc231893401" w:history="1">
            <w:r w:rsidRPr="005F02FC">
              <w:rPr>
                <w:rStyle w:val="Hyperlink"/>
                <w:noProof/>
              </w:rPr>
              <w:t>2.5 Cryptographic Foundations</w:t>
            </w:r>
            <w:r>
              <w:rPr>
                <w:noProof/>
              </w:rPr>
              <w:tab/>
            </w:r>
            <w:r>
              <w:rPr>
                <w:noProof/>
              </w:rPr>
              <w:fldChar w:fldCharType="begin"/>
            </w:r>
            <w:r>
              <w:rPr>
                <w:noProof/>
              </w:rPr>
              <w:instrText xml:space="preserve"> PAGEREF _Toc231893401 \h </w:instrText>
            </w:r>
            <w:r>
              <w:rPr>
                <w:noProof/>
              </w:rPr>
            </w:r>
            <w:r>
              <w:rPr>
                <w:noProof/>
              </w:rPr>
              <w:fldChar w:fldCharType="separate"/>
            </w:r>
            <w:r w:rsidR="007F159E">
              <w:rPr>
                <w:noProof/>
              </w:rPr>
              <w:t>6</w:t>
            </w:r>
            <w:r>
              <w:rPr>
                <w:noProof/>
              </w:rPr>
              <w:fldChar w:fldCharType="end"/>
            </w:r>
          </w:hyperlink>
        </w:p>
        <w:p w14:paraId="1CFC1410" w14:textId="21F0D7D6" w:rsidR="00223CF8" w:rsidRDefault="00223CF8">
          <w:pPr>
            <w:pStyle w:val="TOC2"/>
            <w:tabs>
              <w:tab w:val="right" w:leader="dot" w:pos="9062"/>
            </w:tabs>
            <w:rPr>
              <w:noProof/>
            </w:rPr>
          </w:pPr>
          <w:hyperlink w:anchor="_Toc231893402" w:history="1">
            <w:r w:rsidRPr="005F02FC">
              <w:rPr>
                <w:rStyle w:val="Hyperlink"/>
                <w:noProof/>
              </w:rPr>
              <w:t>2.6 Research Gap</w:t>
            </w:r>
            <w:r>
              <w:rPr>
                <w:noProof/>
              </w:rPr>
              <w:tab/>
            </w:r>
            <w:r>
              <w:rPr>
                <w:noProof/>
              </w:rPr>
              <w:fldChar w:fldCharType="begin"/>
            </w:r>
            <w:r>
              <w:rPr>
                <w:noProof/>
              </w:rPr>
              <w:instrText xml:space="preserve"> PAGEREF _Toc231893402 \h </w:instrText>
            </w:r>
            <w:r>
              <w:rPr>
                <w:noProof/>
              </w:rPr>
            </w:r>
            <w:r>
              <w:rPr>
                <w:noProof/>
              </w:rPr>
              <w:fldChar w:fldCharType="separate"/>
            </w:r>
            <w:r w:rsidR="007F159E">
              <w:rPr>
                <w:noProof/>
              </w:rPr>
              <w:t>6</w:t>
            </w:r>
            <w:r>
              <w:rPr>
                <w:noProof/>
              </w:rPr>
              <w:fldChar w:fldCharType="end"/>
            </w:r>
          </w:hyperlink>
        </w:p>
        <w:p w14:paraId="0D9A5D11" w14:textId="018F464C" w:rsidR="00223CF8" w:rsidRDefault="00223CF8">
          <w:pPr>
            <w:pStyle w:val="TOC1"/>
            <w:tabs>
              <w:tab w:val="right" w:leader="dot" w:pos="9062"/>
            </w:tabs>
            <w:rPr>
              <w:noProof/>
            </w:rPr>
          </w:pPr>
          <w:hyperlink w:anchor="_Toc231893403" w:history="1">
            <w:r w:rsidRPr="005F02FC">
              <w:rPr>
                <w:rStyle w:val="Hyperlink"/>
                <w:caps/>
                <w:noProof/>
              </w:rPr>
              <w:t>Chapter 3: System Design and Architecture</w:t>
            </w:r>
            <w:r>
              <w:rPr>
                <w:noProof/>
              </w:rPr>
              <w:tab/>
            </w:r>
            <w:r>
              <w:rPr>
                <w:noProof/>
              </w:rPr>
              <w:fldChar w:fldCharType="begin"/>
            </w:r>
            <w:r>
              <w:rPr>
                <w:noProof/>
              </w:rPr>
              <w:instrText xml:space="preserve"> PAGEREF _Toc231893403 \h </w:instrText>
            </w:r>
            <w:r>
              <w:rPr>
                <w:noProof/>
              </w:rPr>
            </w:r>
            <w:r>
              <w:rPr>
                <w:noProof/>
              </w:rPr>
              <w:fldChar w:fldCharType="separate"/>
            </w:r>
            <w:r w:rsidR="007F159E">
              <w:rPr>
                <w:noProof/>
              </w:rPr>
              <w:t>7</w:t>
            </w:r>
            <w:r>
              <w:rPr>
                <w:noProof/>
              </w:rPr>
              <w:fldChar w:fldCharType="end"/>
            </w:r>
          </w:hyperlink>
        </w:p>
        <w:p w14:paraId="75F111F1" w14:textId="4268F784" w:rsidR="00223CF8" w:rsidRDefault="00223CF8">
          <w:pPr>
            <w:pStyle w:val="TOC2"/>
            <w:tabs>
              <w:tab w:val="right" w:leader="dot" w:pos="9062"/>
            </w:tabs>
            <w:rPr>
              <w:noProof/>
            </w:rPr>
          </w:pPr>
          <w:hyperlink w:anchor="_Toc231893404" w:history="1">
            <w:r w:rsidRPr="005F02FC">
              <w:rPr>
                <w:rStyle w:val="Hyperlink"/>
                <w:noProof/>
              </w:rPr>
              <w:t>3.1 Overview</w:t>
            </w:r>
            <w:r>
              <w:rPr>
                <w:noProof/>
              </w:rPr>
              <w:tab/>
            </w:r>
            <w:r>
              <w:rPr>
                <w:noProof/>
              </w:rPr>
              <w:fldChar w:fldCharType="begin"/>
            </w:r>
            <w:r>
              <w:rPr>
                <w:noProof/>
              </w:rPr>
              <w:instrText xml:space="preserve"> PAGEREF _Toc231893404 \h </w:instrText>
            </w:r>
            <w:r>
              <w:rPr>
                <w:noProof/>
              </w:rPr>
            </w:r>
            <w:r>
              <w:rPr>
                <w:noProof/>
              </w:rPr>
              <w:fldChar w:fldCharType="separate"/>
            </w:r>
            <w:r w:rsidR="007F159E">
              <w:rPr>
                <w:noProof/>
              </w:rPr>
              <w:t>7</w:t>
            </w:r>
            <w:r>
              <w:rPr>
                <w:noProof/>
              </w:rPr>
              <w:fldChar w:fldCharType="end"/>
            </w:r>
          </w:hyperlink>
        </w:p>
        <w:p w14:paraId="3C4A304E" w14:textId="3A0CA548" w:rsidR="00223CF8" w:rsidRDefault="00223CF8">
          <w:pPr>
            <w:pStyle w:val="TOC2"/>
            <w:tabs>
              <w:tab w:val="right" w:leader="dot" w:pos="9062"/>
            </w:tabs>
            <w:rPr>
              <w:noProof/>
            </w:rPr>
          </w:pPr>
          <w:hyperlink w:anchor="_Toc231893405" w:history="1">
            <w:r w:rsidRPr="005F02FC">
              <w:rPr>
                <w:rStyle w:val="Hyperlink"/>
                <w:noProof/>
              </w:rPr>
              <w:t>3.2 Stage 1: Request Interception</w:t>
            </w:r>
            <w:r>
              <w:rPr>
                <w:noProof/>
              </w:rPr>
              <w:tab/>
            </w:r>
            <w:r>
              <w:rPr>
                <w:noProof/>
              </w:rPr>
              <w:fldChar w:fldCharType="begin"/>
            </w:r>
            <w:r>
              <w:rPr>
                <w:noProof/>
              </w:rPr>
              <w:instrText xml:space="preserve"> PAGEREF _Toc231893405 \h </w:instrText>
            </w:r>
            <w:r>
              <w:rPr>
                <w:noProof/>
              </w:rPr>
            </w:r>
            <w:r>
              <w:rPr>
                <w:noProof/>
              </w:rPr>
              <w:fldChar w:fldCharType="separate"/>
            </w:r>
            <w:r w:rsidR="007F159E">
              <w:rPr>
                <w:noProof/>
              </w:rPr>
              <w:t>7</w:t>
            </w:r>
            <w:r>
              <w:rPr>
                <w:noProof/>
              </w:rPr>
              <w:fldChar w:fldCharType="end"/>
            </w:r>
          </w:hyperlink>
        </w:p>
        <w:p w14:paraId="052BED97" w14:textId="7724AA0D" w:rsidR="00223CF8" w:rsidRDefault="00223CF8">
          <w:pPr>
            <w:pStyle w:val="TOC2"/>
            <w:tabs>
              <w:tab w:val="right" w:leader="dot" w:pos="9062"/>
            </w:tabs>
            <w:rPr>
              <w:noProof/>
            </w:rPr>
          </w:pPr>
          <w:hyperlink w:anchor="_Toc231893406" w:history="1">
            <w:r w:rsidRPr="005F02FC">
              <w:rPr>
                <w:rStyle w:val="Hyperlink"/>
                <w:noProof/>
              </w:rPr>
              <w:t>3.3 Stage 2: Two-Tier Classification</w:t>
            </w:r>
            <w:r>
              <w:rPr>
                <w:noProof/>
              </w:rPr>
              <w:tab/>
            </w:r>
            <w:r>
              <w:rPr>
                <w:noProof/>
              </w:rPr>
              <w:fldChar w:fldCharType="begin"/>
            </w:r>
            <w:r>
              <w:rPr>
                <w:noProof/>
              </w:rPr>
              <w:instrText xml:space="preserve"> PAGEREF _Toc231893406 \h </w:instrText>
            </w:r>
            <w:r>
              <w:rPr>
                <w:noProof/>
              </w:rPr>
            </w:r>
            <w:r>
              <w:rPr>
                <w:noProof/>
              </w:rPr>
              <w:fldChar w:fldCharType="separate"/>
            </w:r>
            <w:r w:rsidR="007F159E">
              <w:rPr>
                <w:noProof/>
              </w:rPr>
              <w:t>7</w:t>
            </w:r>
            <w:r>
              <w:rPr>
                <w:noProof/>
              </w:rPr>
              <w:fldChar w:fldCharType="end"/>
            </w:r>
          </w:hyperlink>
        </w:p>
        <w:p w14:paraId="014677C0" w14:textId="19154E06" w:rsidR="00223CF8" w:rsidRDefault="00223CF8">
          <w:pPr>
            <w:pStyle w:val="TOC3"/>
            <w:tabs>
              <w:tab w:val="right" w:leader="dot" w:pos="9062"/>
            </w:tabs>
            <w:rPr>
              <w:noProof/>
            </w:rPr>
          </w:pPr>
          <w:hyperlink w:anchor="_Toc231893407" w:history="1">
            <w:r w:rsidRPr="005F02FC">
              <w:rPr>
                <w:rStyle w:val="Hyperlink"/>
                <w:noProof/>
              </w:rPr>
              <w:t>3.3.1 Tier 1: Rule-Based Classification</w:t>
            </w:r>
            <w:r>
              <w:rPr>
                <w:noProof/>
              </w:rPr>
              <w:tab/>
            </w:r>
            <w:r>
              <w:rPr>
                <w:noProof/>
              </w:rPr>
              <w:fldChar w:fldCharType="begin"/>
            </w:r>
            <w:r>
              <w:rPr>
                <w:noProof/>
              </w:rPr>
              <w:instrText xml:space="preserve"> PAGEREF _Toc231893407 \h </w:instrText>
            </w:r>
            <w:r>
              <w:rPr>
                <w:noProof/>
              </w:rPr>
            </w:r>
            <w:r>
              <w:rPr>
                <w:noProof/>
              </w:rPr>
              <w:fldChar w:fldCharType="separate"/>
            </w:r>
            <w:r w:rsidR="007F159E">
              <w:rPr>
                <w:noProof/>
              </w:rPr>
              <w:t>7</w:t>
            </w:r>
            <w:r>
              <w:rPr>
                <w:noProof/>
              </w:rPr>
              <w:fldChar w:fldCharType="end"/>
            </w:r>
          </w:hyperlink>
        </w:p>
        <w:p w14:paraId="076CB594" w14:textId="11B2767E" w:rsidR="00223CF8" w:rsidRDefault="00223CF8">
          <w:pPr>
            <w:pStyle w:val="TOC3"/>
            <w:tabs>
              <w:tab w:val="right" w:leader="dot" w:pos="9062"/>
            </w:tabs>
            <w:rPr>
              <w:noProof/>
            </w:rPr>
          </w:pPr>
          <w:hyperlink w:anchor="_Toc231893408" w:history="1">
            <w:r w:rsidRPr="005F02FC">
              <w:rPr>
                <w:rStyle w:val="Hyperlink"/>
                <w:noProof/>
              </w:rPr>
              <w:t>3.3.2 Tier 2: Neural Classification</w:t>
            </w:r>
            <w:r>
              <w:rPr>
                <w:noProof/>
              </w:rPr>
              <w:tab/>
            </w:r>
            <w:r>
              <w:rPr>
                <w:noProof/>
              </w:rPr>
              <w:fldChar w:fldCharType="begin"/>
            </w:r>
            <w:r>
              <w:rPr>
                <w:noProof/>
              </w:rPr>
              <w:instrText xml:space="preserve"> PAGEREF _Toc231893408 \h </w:instrText>
            </w:r>
            <w:r>
              <w:rPr>
                <w:noProof/>
              </w:rPr>
            </w:r>
            <w:r>
              <w:rPr>
                <w:noProof/>
              </w:rPr>
              <w:fldChar w:fldCharType="separate"/>
            </w:r>
            <w:r w:rsidR="007F159E">
              <w:rPr>
                <w:noProof/>
              </w:rPr>
              <w:t>8</w:t>
            </w:r>
            <w:r>
              <w:rPr>
                <w:noProof/>
              </w:rPr>
              <w:fldChar w:fldCharType="end"/>
            </w:r>
          </w:hyperlink>
        </w:p>
        <w:p w14:paraId="707EA46A" w14:textId="55B39261" w:rsidR="00223CF8" w:rsidRDefault="00223CF8">
          <w:pPr>
            <w:pStyle w:val="TOC2"/>
            <w:tabs>
              <w:tab w:val="right" w:leader="dot" w:pos="9062"/>
            </w:tabs>
            <w:rPr>
              <w:noProof/>
            </w:rPr>
          </w:pPr>
          <w:hyperlink w:anchor="_Toc231893409" w:history="1">
            <w:r w:rsidRPr="005F02FC">
              <w:rPr>
                <w:rStyle w:val="Hyperlink"/>
                <w:noProof/>
              </w:rPr>
              <w:t>3.4 PII Detection and Sensitivity Classification</w:t>
            </w:r>
            <w:r>
              <w:rPr>
                <w:noProof/>
              </w:rPr>
              <w:tab/>
            </w:r>
            <w:r>
              <w:rPr>
                <w:noProof/>
              </w:rPr>
              <w:fldChar w:fldCharType="begin"/>
            </w:r>
            <w:r>
              <w:rPr>
                <w:noProof/>
              </w:rPr>
              <w:instrText xml:space="preserve"> PAGEREF _Toc231893409 \h </w:instrText>
            </w:r>
            <w:r>
              <w:rPr>
                <w:noProof/>
              </w:rPr>
            </w:r>
            <w:r>
              <w:rPr>
                <w:noProof/>
              </w:rPr>
              <w:fldChar w:fldCharType="separate"/>
            </w:r>
            <w:r w:rsidR="007F159E">
              <w:rPr>
                <w:noProof/>
              </w:rPr>
              <w:t>8</w:t>
            </w:r>
            <w:r>
              <w:rPr>
                <w:noProof/>
              </w:rPr>
              <w:fldChar w:fldCharType="end"/>
            </w:r>
          </w:hyperlink>
        </w:p>
        <w:p w14:paraId="45765DF2" w14:textId="4FA787FF" w:rsidR="00223CF8" w:rsidRDefault="00223CF8">
          <w:pPr>
            <w:pStyle w:val="TOC2"/>
            <w:tabs>
              <w:tab w:val="right" w:leader="dot" w:pos="9062"/>
            </w:tabs>
            <w:rPr>
              <w:noProof/>
            </w:rPr>
          </w:pPr>
          <w:hyperlink w:anchor="_Toc231893410" w:history="1">
            <w:r w:rsidRPr="005F02FC">
              <w:rPr>
                <w:rStyle w:val="Hyperlink"/>
                <w:noProof/>
              </w:rPr>
              <w:t>3.5 Stage 3: Semantic Envelope Construction</w:t>
            </w:r>
            <w:r>
              <w:rPr>
                <w:noProof/>
              </w:rPr>
              <w:tab/>
            </w:r>
            <w:r>
              <w:rPr>
                <w:noProof/>
              </w:rPr>
              <w:fldChar w:fldCharType="begin"/>
            </w:r>
            <w:r>
              <w:rPr>
                <w:noProof/>
              </w:rPr>
              <w:instrText xml:space="preserve"> PAGEREF _Toc231893410 \h </w:instrText>
            </w:r>
            <w:r>
              <w:rPr>
                <w:noProof/>
              </w:rPr>
            </w:r>
            <w:r>
              <w:rPr>
                <w:noProof/>
              </w:rPr>
              <w:fldChar w:fldCharType="separate"/>
            </w:r>
            <w:r w:rsidR="007F159E">
              <w:rPr>
                <w:noProof/>
              </w:rPr>
              <w:t>9</w:t>
            </w:r>
            <w:r>
              <w:rPr>
                <w:noProof/>
              </w:rPr>
              <w:fldChar w:fldCharType="end"/>
            </w:r>
          </w:hyperlink>
        </w:p>
        <w:p w14:paraId="68FEF0A4" w14:textId="056AB009" w:rsidR="00223CF8" w:rsidRDefault="00223CF8">
          <w:pPr>
            <w:pStyle w:val="TOC3"/>
            <w:tabs>
              <w:tab w:val="right" w:leader="dot" w:pos="9062"/>
            </w:tabs>
            <w:rPr>
              <w:noProof/>
            </w:rPr>
          </w:pPr>
          <w:hyperlink w:anchor="_Toc231893411" w:history="1">
            <w:r w:rsidRPr="005F02FC">
              <w:rPr>
                <w:rStyle w:val="Hyperlink"/>
                <w:noProof/>
              </w:rPr>
              <w:t>3.5.1 Header</w:t>
            </w:r>
            <w:r>
              <w:rPr>
                <w:noProof/>
              </w:rPr>
              <w:tab/>
            </w:r>
            <w:r>
              <w:rPr>
                <w:noProof/>
              </w:rPr>
              <w:fldChar w:fldCharType="begin"/>
            </w:r>
            <w:r>
              <w:rPr>
                <w:noProof/>
              </w:rPr>
              <w:instrText xml:space="preserve"> PAGEREF _Toc231893411 \h </w:instrText>
            </w:r>
            <w:r>
              <w:rPr>
                <w:noProof/>
              </w:rPr>
            </w:r>
            <w:r>
              <w:rPr>
                <w:noProof/>
              </w:rPr>
              <w:fldChar w:fldCharType="separate"/>
            </w:r>
            <w:r w:rsidR="007F159E">
              <w:rPr>
                <w:noProof/>
              </w:rPr>
              <w:t>9</w:t>
            </w:r>
            <w:r>
              <w:rPr>
                <w:noProof/>
              </w:rPr>
              <w:fldChar w:fldCharType="end"/>
            </w:r>
          </w:hyperlink>
        </w:p>
        <w:p w14:paraId="1762BAB8" w14:textId="5B388C1E" w:rsidR="00223CF8" w:rsidRDefault="00223CF8">
          <w:pPr>
            <w:pStyle w:val="TOC3"/>
            <w:tabs>
              <w:tab w:val="right" w:leader="dot" w:pos="9062"/>
            </w:tabs>
            <w:rPr>
              <w:noProof/>
            </w:rPr>
          </w:pPr>
          <w:hyperlink w:anchor="_Toc231893412" w:history="1">
            <w:r w:rsidRPr="005F02FC">
              <w:rPr>
                <w:rStyle w:val="Hyperlink"/>
                <w:noProof/>
              </w:rPr>
              <w:t>3.5.2 Routing Hint Derivation</w:t>
            </w:r>
            <w:r>
              <w:rPr>
                <w:noProof/>
              </w:rPr>
              <w:tab/>
            </w:r>
            <w:r>
              <w:rPr>
                <w:noProof/>
              </w:rPr>
              <w:fldChar w:fldCharType="begin"/>
            </w:r>
            <w:r>
              <w:rPr>
                <w:noProof/>
              </w:rPr>
              <w:instrText xml:space="preserve"> PAGEREF _Toc231893412 \h </w:instrText>
            </w:r>
            <w:r>
              <w:rPr>
                <w:noProof/>
              </w:rPr>
            </w:r>
            <w:r>
              <w:rPr>
                <w:noProof/>
              </w:rPr>
              <w:fldChar w:fldCharType="separate"/>
            </w:r>
            <w:r w:rsidR="007F159E">
              <w:rPr>
                <w:noProof/>
              </w:rPr>
              <w:t>9</w:t>
            </w:r>
            <w:r>
              <w:rPr>
                <w:noProof/>
              </w:rPr>
              <w:fldChar w:fldCharType="end"/>
            </w:r>
          </w:hyperlink>
        </w:p>
        <w:p w14:paraId="41A1D0FA" w14:textId="55CC6DE4" w:rsidR="00223CF8" w:rsidRDefault="00223CF8">
          <w:pPr>
            <w:pStyle w:val="TOC3"/>
            <w:tabs>
              <w:tab w:val="right" w:leader="dot" w:pos="9062"/>
            </w:tabs>
            <w:rPr>
              <w:noProof/>
            </w:rPr>
          </w:pPr>
          <w:hyperlink w:anchor="_Toc231893413" w:history="1">
            <w:r w:rsidRPr="005F02FC">
              <w:rPr>
                <w:rStyle w:val="Hyperlink"/>
                <w:noProof/>
              </w:rPr>
              <w:t>3.5.3 ECDSA Signing</w:t>
            </w:r>
            <w:r>
              <w:rPr>
                <w:noProof/>
              </w:rPr>
              <w:tab/>
            </w:r>
            <w:r>
              <w:rPr>
                <w:noProof/>
              </w:rPr>
              <w:fldChar w:fldCharType="begin"/>
            </w:r>
            <w:r>
              <w:rPr>
                <w:noProof/>
              </w:rPr>
              <w:instrText xml:space="preserve"> PAGEREF _Toc231893413 \h </w:instrText>
            </w:r>
            <w:r>
              <w:rPr>
                <w:noProof/>
              </w:rPr>
            </w:r>
            <w:r>
              <w:rPr>
                <w:noProof/>
              </w:rPr>
              <w:fldChar w:fldCharType="separate"/>
            </w:r>
            <w:r w:rsidR="007F159E">
              <w:rPr>
                <w:noProof/>
              </w:rPr>
              <w:t>9</w:t>
            </w:r>
            <w:r>
              <w:rPr>
                <w:noProof/>
              </w:rPr>
              <w:fldChar w:fldCharType="end"/>
            </w:r>
          </w:hyperlink>
        </w:p>
        <w:p w14:paraId="77DAE022" w14:textId="164B7293" w:rsidR="00223CF8" w:rsidRDefault="00223CF8">
          <w:pPr>
            <w:pStyle w:val="TOC3"/>
            <w:tabs>
              <w:tab w:val="right" w:leader="dot" w:pos="9062"/>
            </w:tabs>
            <w:rPr>
              <w:noProof/>
            </w:rPr>
          </w:pPr>
          <w:hyperlink w:anchor="_Toc231893414" w:history="1">
            <w:r w:rsidRPr="005F02FC">
              <w:rPr>
                <w:rStyle w:val="Hyperlink"/>
                <w:noProof/>
              </w:rPr>
              <w:t>3.5.4 Payload Encryption</w:t>
            </w:r>
            <w:r>
              <w:rPr>
                <w:noProof/>
              </w:rPr>
              <w:tab/>
            </w:r>
            <w:r>
              <w:rPr>
                <w:noProof/>
              </w:rPr>
              <w:fldChar w:fldCharType="begin"/>
            </w:r>
            <w:r>
              <w:rPr>
                <w:noProof/>
              </w:rPr>
              <w:instrText xml:space="preserve"> PAGEREF _Toc231893414 \h </w:instrText>
            </w:r>
            <w:r>
              <w:rPr>
                <w:noProof/>
              </w:rPr>
            </w:r>
            <w:r>
              <w:rPr>
                <w:noProof/>
              </w:rPr>
              <w:fldChar w:fldCharType="separate"/>
            </w:r>
            <w:r w:rsidR="007F159E">
              <w:rPr>
                <w:noProof/>
              </w:rPr>
              <w:t>9</w:t>
            </w:r>
            <w:r>
              <w:rPr>
                <w:noProof/>
              </w:rPr>
              <w:fldChar w:fldCharType="end"/>
            </w:r>
          </w:hyperlink>
        </w:p>
        <w:p w14:paraId="22D565F9" w14:textId="64245700" w:rsidR="00223CF8" w:rsidRDefault="00223CF8">
          <w:pPr>
            <w:pStyle w:val="TOC2"/>
            <w:tabs>
              <w:tab w:val="right" w:leader="dot" w:pos="9062"/>
            </w:tabs>
            <w:rPr>
              <w:noProof/>
            </w:rPr>
          </w:pPr>
          <w:hyperlink w:anchor="_Toc231893415" w:history="1">
            <w:r w:rsidRPr="005F02FC">
              <w:rPr>
                <w:rStyle w:val="Hyperlink"/>
                <w:noProof/>
              </w:rPr>
              <w:t>3.6 Stage 4: Request Modification and Forwarding</w:t>
            </w:r>
            <w:r>
              <w:rPr>
                <w:noProof/>
              </w:rPr>
              <w:tab/>
            </w:r>
            <w:r>
              <w:rPr>
                <w:noProof/>
              </w:rPr>
              <w:fldChar w:fldCharType="begin"/>
            </w:r>
            <w:r>
              <w:rPr>
                <w:noProof/>
              </w:rPr>
              <w:instrText xml:space="preserve"> PAGEREF _Toc231893415 \h </w:instrText>
            </w:r>
            <w:r>
              <w:rPr>
                <w:noProof/>
              </w:rPr>
            </w:r>
            <w:r>
              <w:rPr>
                <w:noProof/>
              </w:rPr>
              <w:fldChar w:fldCharType="separate"/>
            </w:r>
            <w:r w:rsidR="007F159E">
              <w:rPr>
                <w:noProof/>
              </w:rPr>
              <w:t>10</w:t>
            </w:r>
            <w:r>
              <w:rPr>
                <w:noProof/>
              </w:rPr>
              <w:fldChar w:fldCharType="end"/>
            </w:r>
          </w:hyperlink>
        </w:p>
        <w:p w14:paraId="6FB5D167" w14:textId="354CC838" w:rsidR="00223CF8" w:rsidRDefault="00223CF8">
          <w:pPr>
            <w:pStyle w:val="TOC2"/>
            <w:tabs>
              <w:tab w:val="right" w:leader="dot" w:pos="9062"/>
            </w:tabs>
            <w:rPr>
              <w:noProof/>
            </w:rPr>
          </w:pPr>
          <w:hyperlink w:anchor="_Toc231893416" w:history="1">
            <w:r w:rsidRPr="005F02FC">
              <w:rPr>
                <w:rStyle w:val="Hyperlink"/>
                <w:noProof/>
              </w:rPr>
              <w:t>3.7 Session Management</w:t>
            </w:r>
            <w:r>
              <w:rPr>
                <w:noProof/>
              </w:rPr>
              <w:tab/>
            </w:r>
            <w:r>
              <w:rPr>
                <w:noProof/>
              </w:rPr>
              <w:fldChar w:fldCharType="begin"/>
            </w:r>
            <w:r>
              <w:rPr>
                <w:noProof/>
              </w:rPr>
              <w:instrText xml:space="preserve"> PAGEREF _Toc231893416 \h </w:instrText>
            </w:r>
            <w:r>
              <w:rPr>
                <w:noProof/>
              </w:rPr>
            </w:r>
            <w:r>
              <w:rPr>
                <w:noProof/>
              </w:rPr>
              <w:fldChar w:fldCharType="separate"/>
            </w:r>
            <w:r w:rsidR="007F159E">
              <w:rPr>
                <w:noProof/>
              </w:rPr>
              <w:t>10</w:t>
            </w:r>
            <w:r>
              <w:rPr>
                <w:noProof/>
              </w:rPr>
              <w:fldChar w:fldCharType="end"/>
            </w:r>
          </w:hyperlink>
        </w:p>
        <w:p w14:paraId="2D2F555B" w14:textId="564FF484" w:rsidR="00223CF8" w:rsidRDefault="00223CF8">
          <w:pPr>
            <w:pStyle w:val="TOC2"/>
            <w:tabs>
              <w:tab w:val="right" w:leader="dot" w:pos="9062"/>
            </w:tabs>
            <w:rPr>
              <w:noProof/>
            </w:rPr>
          </w:pPr>
          <w:hyperlink w:anchor="_Toc231893417" w:history="1">
            <w:r w:rsidRPr="005F02FC">
              <w:rPr>
                <w:rStyle w:val="Hyperlink"/>
                <w:noProof/>
              </w:rPr>
              <w:t>3.8 Inspection API</w:t>
            </w:r>
            <w:r>
              <w:rPr>
                <w:noProof/>
              </w:rPr>
              <w:tab/>
            </w:r>
            <w:r>
              <w:rPr>
                <w:noProof/>
              </w:rPr>
              <w:fldChar w:fldCharType="begin"/>
            </w:r>
            <w:r>
              <w:rPr>
                <w:noProof/>
              </w:rPr>
              <w:instrText xml:space="preserve"> PAGEREF _Toc231893417 \h </w:instrText>
            </w:r>
            <w:r>
              <w:rPr>
                <w:noProof/>
              </w:rPr>
            </w:r>
            <w:r>
              <w:rPr>
                <w:noProof/>
              </w:rPr>
              <w:fldChar w:fldCharType="separate"/>
            </w:r>
            <w:r w:rsidR="007F159E">
              <w:rPr>
                <w:noProof/>
              </w:rPr>
              <w:t>10</w:t>
            </w:r>
            <w:r>
              <w:rPr>
                <w:noProof/>
              </w:rPr>
              <w:fldChar w:fldCharType="end"/>
            </w:r>
          </w:hyperlink>
        </w:p>
        <w:p w14:paraId="0BEA3E22" w14:textId="29C74107" w:rsidR="00223CF8" w:rsidRDefault="00223CF8">
          <w:pPr>
            <w:pStyle w:val="TOC1"/>
            <w:tabs>
              <w:tab w:val="right" w:leader="dot" w:pos="9062"/>
            </w:tabs>
            <w:rPr>
              <w:noProof/>
            </w:rPr>
          </w:pPr>
          <w:hyperlink w:anchor="_Toc231893418" w:history="1">
            <w:r w:rsidRPr="005F02FC">
              <w:rPr>
                <w:rStyle w:val="Hyperlink"/>
                <w:caps/>
                <w:noProof/>
              </w:rPr>
              <w:t>Chapter 4: Implementation</w:t>
            </w:r>
            <w:r>
              <w:rPr>
                <w:noProof/>
              </w:rPr>
              <w:tab/>
            </w:r>
            <w:r>
              <w:rPr>
                <w:noProof/>
              </w:rPr>
              <w:fldChar w:fldCharType="begin"/>
            </w:r>
            <w:r>
              <w:rPr>
                <w:noProof/>
              </w:rPr>
              <w:instrText xml:space="preserve"> PAGEREF _Toc231893418 \h </w:instrText>
            </w:r>
            <w:r>
              <w:rPr>
                <w:noProof/>
              </w:rPr>
            </w:r>
            <w:r>
              <w:rPr>
                <w:noProof/>
              </w:rPr>
              <w:fldChar w:fldCharType="separate"/>
            </w:r>
            <w:r w:rsidR="007F159E">
              <w:rPr>
                <w:noProof/>
              </w:rPr>
              <w:t>11</w:t>
            </w:r>
            <w:r>
              <w:rPr>
                <w:noProof/>
              </w:rPr>
              <w:fldChar w:fldCharType="end"/>
            </w:r>
          </w:hyperlink>
        </w:p>
        <w:p w14:paraId="345E4910" w14:textId="629C27BC" w:rsidR="00223CF8" w:rsidRDefault="00223CF8">
          <w:pPr>
            <w:pStyle w:val="TOC2"/>
            <w:tabs>
              <w:tab w:val="right" w:leader="dot" w:pos="9062"/>
            </w:tabs>
            <w:rPr>
              <w:noProof/>
            </w:rPr>
          </w:pPr>
          <w:hyperlink w:anchor="_Toc231893419" w:history="1">
            <w:r w:rsidRPr="005F02FC">
              <w:rPr>
                <w:rStyle w:val="Hyperlink"/>
                <w:noProof/>
              </w:rPr>
              <w:t>4.1 Development Environment</w:t>
            </w:r>
            <w:r>
              <w:rPr>
                <w:noProof/>
              </w:rPr>
              <w:tab/>
            </w:r>
            <w:r>
              <w:rPr>
                <w:noProof/>
              </w:rPr>
              <w:fldChar w:fldCharType="begin"/>
            </w:r>
            <w:r>
              <w:rPr>
                <w:noProof/>
              </w:rPr>
              <w:instrText xml:space="preserve"> PAGEREF _Toc231893419 \h </w:instrText>
            </w:r>
            <w:r>
              <w:rPr>
                <w:noProof/>
              </w:rPr>
            </w:r>
            <w:r>
              <w:rPr>
                <w:noProof/>
              </w:rPr>
              <w:fldChar w:fldCharType="separate"/>
            </w:r>
            <w:r w:rsidR="007F159E">
              <w:rPr>
                <w:noProof/>
              </w:rPr>
              <w:t>11</w:t>
            </w:r>
            <w:r>
              <w:rPr>
                <w:noProof/>
              </w:rPr>
              <w:fldChar w:fldCharType="end"/>
            </w:r>
          </w:hyperlink>
        </w:p>
        <w:p w14:paraId="2025B2D2" w14:textId="60A16219" w:rsidR="00223CF8" w:rsidRDefault="00223CF8">
          <w:pPr>
            <w:pStyle w:val="TOC2"/>
            <w:tabs>
              <w:tab w:val="right" w:leader="dot" w:pos="9062"/>
            </w:tabs>
            <w:rPr>
              <w:noProof/>
            </w:rPr>
          </w:pPr>
          <w:hyperlink w:anchor="_Toc231893420" w:history="1">
            <w:r w:rsidRPr="005F02FC">
              <w:rPr>
                <w:rStyle w:val="Hyperlink"/>
                <w:noProof/>
              </w:rPr>
              <w:t>4.2 Module Structure</w:t>
            </w:r>
            <w:r>
              <w:rPr>
                <w:noProof/>
              </w:rPr>
              <w:tab/>
            </w:r>
            <w:r>
              <w:rPr>
                <w:noProof/>
              </w:rPr>
              <w:fldChar w:fldCharType="begin"/>
            </w:r>
            <w:r>
              <w:rPr>
                <w:noProof/>
              </w:rPr>
              <w:instrText xml:space="preserve"> PAGEREF _Toc231893420 \h </w:instrText>
            </w:r>
            <w:r>
              <w:rPr>
                <w:noProof/>
              </w:rPr>
            </w:r>
            <w:r>
              <w:rPr>
                <w:noProof/>
              </w:rPr>
              <w:fldChar w:fldCharType="separate"/>
            </w:r>
            <w:r w:rsidR="007F159E">
              <w:rPr>
                <w:noProof/>
              </w:rPr>
              <w:t>11</w:t>
            </w:r>
            <w:r>
              <w:rPr>
                <w:noProof/>
              </w:rPr>
              <w:fldChar w:fldCharType="end"/>
            </w:r>
          </w:hyperlink>
        </w:p>
        <w:p w14:paraId="6149EB1E" w14:textId="0AB1A412" w:rsidR="00223CF8" w:rsidRDefault="00223CF8">
          <w:pPr>
            <w:pStyle w:val="TOC2"/>
            <w:tabs>
              <w:tab w:val="right" w:leader="dot" w:pos="9062"/>
            </w:tabs>
            <w:rPr>
              <w:noProof/>
            </w:rPr>
          </w:pPr>
          <w:hyperlink w:anchor="_Toc231893421" w:history="1">
            <w:r w:rsidRPr="005F02FC">
              <w:rPr>
                <w:rStyle w:val="Hyperlink"/>
                <w:noProof/>
              </w:rPr>
              <w:t>4.3 Interceptor Implementation</w:t>
            </w:r>
            <w:r>
              <w:rPr>
                <w:noProof/>
              </w:rPr>
              <w:tab/>
            </w:r>
            <w:r>
              <w:rPr>
                <w:noProof/>
              </w:rPr>
              <w:fldChar w:fldCharType="begin"/>
            </w:r>
            <w:r>
              <w:rPr>
                <w:noProof/>
              </w:rPr>
              <w:instrText xml:space="preserve"> PAGEREF _Toc231893421 \h </w:instrText>
            </w:r>
            <w:r>
              <w:rPr>
                <w:noProof/>
              </w:rPr>
            </w:r>
            <w:r>
              <w:rPr>
                <w:noProof/>
              </w:rPr>
              <w:fldChar w:fldCharType="separate"/>
            </w:r>
            <w:r w:rsidR="007F159E">
              <w:rPr>
                <w:noProof/>
              </w:rPr>
              <w:t>12</w:t>
            </w:r>
            <w:r>
              <w:rPr>
                <w:noProof/>
              </w:rPr>
              <w:fldChar w:fldCharType="end"/>
            </w:r>
          </w:hyperlink>
        </w:p>
        <w:p w14:paraId="6BCDCD04" w14:textId="21DB4BAB" w:rsidR="00223CF8" w:rsidRDefault="00223CF8">
          <w:pPr>
            <w:pStyle w:val="TOC2"/>
            <w:tabs>
              <w:tab w:val="right" w:leader="dot" w:pos="9062"/>
            </w:tabs>
            <w:rPr>
              <w:noProof/>
            </w:rPr>
          </w:pPr>
          <w:hyperlink w:anchor="_Toc231893422" w:history="1">
            <w:r w:rsidRPr="005F02FC">
              <w:rPr>
                <w:rStyle w:val="Hyperlink"/>
                <w:noProof/>
              </w:rPr>
              <w:t>4.4 Classification Implementation</w:t>
            </w:r>
            <w:r>
              <w:rPr>
                <w:noProof/>
              </w:rPr>
              <w:tab/>
            </w:r>
            <w:r>
              <w:rPr>
                <w:noProof/>
              </w:rPr>
              <w:fldChar w:fldCharType="begin"/>
            </w:r>
            <w:r>
              <w:rPr>
                <w:noProof/>
              </w:rPr>
              <w:instrText xml:space="preserve"> PAGEREF _Toc231893422 \h </w:instrText>
            </w:r>
            <w:r>
              <w:rPr>
                <w:noProof/>
              </w:rPr>
            </w:r>
            <w:r>
              <w:rPr>
                <w:noProof/>
              </w:rPr>
              <w:fldChar w:fldCharType="separate"/>
            </w:r>
            <w:r w:rsidR="007F159E">
              <w:rPr>
                <w:noProof/>
              </w:rPr>
              <w:t>12</w:t>
            </w:r>
            <w:r>
              <w:rPr>
                <w:noProof/>
              </w:rPr>
              <w:fldChar w:fldCharType="end"/>
            </w:r>
          </w:hyperlink>
        </w:p>
        <w:p w14:paraId="513EFA9A" w14:textId="1BBA890E" w:rsidR="00223CF8" w:rsidRDefault="00223CF8">
          <w:pPr>
            <w:pStyle w:val="TOC2"/>
            <w:tabs>
              <w:tab w:val="right" w:leader="dot" w:pos="9062"/>
            </w:tabs>
            <w:rPr>
              <w:noProof/>
            </w:rPr>
          </w:pPr>
          <w:hyperlink w:anchor="_Toc231893423" w:history="1">
            <w:r w:rsidRPr="005F02FC">
              <w:rPr>
                <w:rStyle w:val="Hyperlink"/>
                <w:noProof/>
              </w:rPr>
              <w:t>4.5 PII Detection Implementation</w:t>
            </w:r>
            <w:r>
              <w:rPr>
                <w:noProof/>
              </w:rPr>
              <w:tab/>
            </w:r>
            <w:r>
              <w:rPr>
                <w:noProof/>
              </w:rPr>
              <w:fldChar w:fldCharType="begin"/>
            </w:r>
            <w:r>
              <w:rPr>
                <w:noProof/>
              </w:rPr>
              <w:instrText xml:space="preserve"> PAGEREF _Toc231893423 \h </w:instrText>
            </w:r>
            <w:r>
              <w:rPr>
                <w:noProof/>
              </w:rPr>
            </w:r>
            <w:r>
              <w:rPr>
                <w:noProof/>
              </w:rPr>
              <w:fldChar w:fldCharType="separate"/>
            </w:r>
            <w:r w:rsidR="007F159E">
              <w:rPr>
                <w:noProof/>
              </w:rPr>
              <w:t>13</w:t>
            </w:r>
            <w:r>
              <w:rPr>
                <w:noProof/>
              </w:rPr>
              <w:fldChar w:fldCharType="end"/>
            </w:r>
          </w:hyperlink>
        </w:p>
        <w:p w14:paraId="7820D25D" w14:textId="56C982F2" w:rsidR="00223CF8" w:rsidRDefault="00223CF8">
          <w:pPr>
            <w:pStyle w:val="TOC2"/>
            <w:tabs>
              <w:tab w:val="right" w:leader="dot" w:pos="9062"/>
            </w:tabs>
            <w:rPr>
              <w:noProof/>
            </w:rPr>
          </w:pPr>
          <w:hyperlink w:anchor="_Toc231893424" w:history="1">
            <w:r w:rsidRPr="005F02FC">
              <w:rPr>
                <w:rStyle w:val="Hyperlink"/>
                <w:noProof/>
              </w:rPr>
              <w:t>4.6 Cryptographic Implementation</w:t>
            </w:r>
            <w:r>
              <w:rPr>
                <w:noProof/>
              </w:rPr>
              <w:tab/>
            </w:r>
            <w:r>
              <w:rPr>
                <w:noProof/>
              </w:rPr>
              <w:fldChar w:fldCharType="begin"/>
            </w:r>
            <w:r>
              <w:rPr>
                <w:noProof/>
              </w:rPr>
              <w:instrText xml:space="preserve"> PAGEREF _Toc231893424 \h </w:instrText>
            </w:r>
            <w:r>
              <w:rPr>
                <w:noProof/>
              </w:rPr>
            </w:r>
            <w:r>
              <w:rPr>
                <w:noProof/>
              </w:rPr>
              <w:fldChar w:fldCharType="separate"/>
            </w:r>
            <w:r w:rsidR="007F159E">
              <w:rPr>
                <w:noProof/>
              </w:rPr>
              <w:t>13</w:t>
            </w:r>
            <w:r>
              <w:rPr>
                <w:noProof/>
              </w:rPr>
              <w:fldChar w:fldCharType="end"/>
            </w:r>
          </w:hyperlink>
        </w:p>
        <w:p w14:paraId="1E33339F" w14:textId="31576C8F" w:rsidR="00223CF8" w:rsidRDefault="00223CF8">
          <w:pPr>
            <w:pStyle w:val="TOC2"/>
            <w:tabs>
              <w:tab w:val="right" w:leader="dot" w:pos="9062"/>
            </w:tabs>
            <w:rPr>
              <w:noProof/>
            </w:rPr>
          </w:pPr>
          <w:hyperlink w:anchor="_Toc231893425" w:history="1">
            <w:r w:rsidRPr="005F02FC">
              <w:rPr>
                <w:rStyle w:val="Hyperlink"/>
                <w:noProof/>
              </w:rPr>
              <w:t>4.7 Schema and Envelope Assembly</w:t>
            </w:r>
            <w:r>
              <w:rPr>
                <w:noProof/>
              </w:rPr>
              <w:tab/>
            </w:r>
            <w:r>
              <w:rPr>
                <w:noProof/>
              </w:rPr>
              <w:fldChar w:fldCharType="begin"/>
            </w:r>
            <w:r>
              <w:rPr>
                <w:noProof/>
              </w:rPr>
              <w:instrText xml:space="preserve"> PAGEREF _Toc231893425 \h </w:instrText>
            </w:r>
            <w:r>
              <w:rPr>
                <w:noProof/>
              </w:rPr>
            </w:r>
            <w:r>
              <w:rPr>
                <w:noProof/>
              </w:rPr>
              <w:fldChar w:fldCharType="separate"/>
            </w:r>
            <w:r w:rsidR="007F159E">
              <w:rPr>
                <w:noProof/>
              </w:rPr>
              <w:t>13</w:t>
            </w:r>
            <w:r>
              <w:rPr>
                <w:noProof/>
              </w:rPr>
              <w:fldChar w:fldCharType="end"/>
            </w:r>
          </w:hyperlink>
        </w:p>
        <w:p w14:paraId="2D501BBA" w14:textId="6538DFB7" w:rsidR="00223CF8" w:rsidRDefault="00223CF8">
          <w:pPr>
            <w:pStyle w:val="TOC2"/>
            <w:tabs>
              <w:tab w:val="right" w:leader="dot" w:pos="9062"/>
            </w:tabs>
            <w:rPr>
              <w:noProof/>
            </w:rPr>
          </w:pPr>
          <w:hyperlink w:anchor="_Toc231893426" w:history="1">
            <w:r w:rsidRPr="005F02FC">
              <w:rPr>
                <w:rStyle w:val="Hyperlink"/>
                <w:noProof/>
              </w:rPr>
              <w:t>4.8 Configuration</w:t>
            </w:r>
            <w:r>
              <w:rPr>
                <w:noProof/>
              </w:rPr>
              <w:tab/>
            </w:r>
            <w:r>
              <w:rPr>
                <w:noProof/>
              </w:rPr>
              <w:fldChar w:fldCharType="begin"/>
            </w:r>
            <w:r>
              <w:rPr>
                <w:noProof/>
              </w:rPr>
              <w:instrText xml:space="preserve"> PAGEREF _Toc231893426 \h </w:instrText>
            </w:r>
            <w:r>
              <w:rPr>
                <w:noProof/>
              </w:rPr>
            </w:r>
            <w:r>
              <w:rPr>
                <w:noProof/>
              </w:rPr>
              <w:fldChar w:fldCharType="separate"/>
            </w:r>
            <w:r w:rsidR="007F159E">
              <w:rPr>
                <w:noProof/>
              </w:rPr>
              <w:t>14</w:t>
            </w:r>
            <w:r>
              <w:rPr>
                <w:noProof/>
              </w:rPr>
              <w:fldChar w:fldCharType="end"/>
            </w:r>
          </w:hyperlink>
        </w:p>
        <w:p w14:paraId="7544748D" w14:textId="4BC767B0" w:rsidR="00223CF8" w:rsidRDefault="00223CF8">
          <w:pPr>
            <w:pStyle w:val="TOC1"/>
            <w:tabs>
              <w:tab w:val="right" w:leader="dot" w:pos="9062"/>
            </w:tabs>
            <w:rPr>
              <w:noProof/>
            </w:rPr>
          </w:pPr>
          <w:hyperlink w:anchor="_Toc231893427" w:history="1">
            <w:r w:rsidRPr="005F02FC">
              <w:rPr>
                <w:rStyle w:val="Hyperlink"/>
                <w:caps/>
                <w:noProof/>
              </w:rPr>
              <w:t>Chapter 5: Testing and Results</w:t>
            </w:r>
            <w:r>
              <w:rPr>
                <w:noProof/>
              </w:rPr>
              <w:tab/>
            </w:r>
            <w:r>
              <w:rPr>
                <w:noProof/>
              </w:rPr>
              <w:fldChar w:fldCharType="begin"/>
            </w:r>
            <w:r>
              <w:rPr>
                <w:noProof/>
              </w:rPr>
              <w:instrText xml:space="preserve"> PAGEREF _Toc231893427 \h </w:instrText>
            </w:r>
            <w:r>
              <w:rPr>
                <w:noProof/>
              </w:rPr>
            </w:r>
            <w:r>
              <w:rPr>
                <w:noProof/>
              </w:rPr>
              <w:fldChar w:fldCharType="separate"/>
            </w:r>
            <w:r w:rsidR="007F159E">
              <w:rPr>
                <w:noProof/>
              </w:rPr>
              <w:t>15</w:t>
            </w:r>
            <w:r>
              <w:rPr>
                <w:noProof/>
              </w:rPr>
              <w:fldChar w:fldCharType="end"/>
            </w:r>
          </w:hyperlink>
        </w:p>
        <w:p w14:paraId="5E383816" w14:textId="5872EF5F" w:rsidR="00223CF8" w:rsidRDefault="00223CF8">
          <w:pPr>
            <w:pStyle w:val="TOC2"/>
            <w:tabs>
              <w:tab w:val="right" w:leader="dot" w:pos="9062"/>
            </w:tabs>
            <w:rPr>
              <w:noProof/>
            </w:rPr>
          </w:pPr>
          <w:hyperlink w:anchor="_Toc231893428" w:history="1">
            <w:r w:rsidRPr="005F02FC">
              <w:rPr>
                <w:rStyle w:val="Hyperlink"/>
                <w:noProof/>
              </w:rPr>
              <w:t>5.1 Test Strategy</w:t>
            </w:r>
            <w:r>
              <w:rPr>
                <w:noProof/>
              </w:rPr>
              <w:tab/>
            </w:r>
            <w:r>
              <w:rPr>
                <w:noProof/>
              </w:rPr>
              <w:fldChar w:fldCharType="begin"/>
            </w:r>
            <w:r>
              <w:rPr>
                <w:noProof/>
              </w:rPr>
              <w:instrText xml:space="preserve"> PAGEREF _Toc231893428 \h </w:instrText>
            </w:r>
            <w:r>
              <w:rPr>
                <w:noProof/>
              </w:rPr>
            </w:r>
            <w:r>
              <w:rPr>
                <w:noProof/>
              </w:rPr>
              <w:fldChar w:fldCharType="separate"/>
            </w:r>
            <w:r w:rsidR="007F159E">
              <w:rPr>
                <w:noProof/>
              </w:rPr>
              <w:t>15</w:t>
            </w:r>
            <w:r>
              <w:rPr>
                <w:noProof/>
              </w:rPr>
              <w:fldChar w:fldCharType="end"/>
            </w:r>
          </w:hyperlink>
        </w:p>
        <w:p w14:paraId="2DCC8F5E" w14:textId="196136CA" w:rsidR="00223CF8" w:rsidRDefault="00223CF8">
          <w:pPr>
            <w:pStyle w:val="TOC2"/>
            <w:tabs>
              <w:tab w:val="right" w:leader="dot" w:pos="9062"/>
            </w:tabs>
            <w:rPr>
              <w:noProof/>
            </w:rPr>
          </w:pPr>
          <w:hyperlink w:anchor="_Toc231893429" w:history="1">
            <w:r w:rsidRPr="005F02FC">
              <w:rPr>
                <w:rStyle w:val="Hyperlink"/>
                <w:noProof/>
              </w:rPr>
              <w:t>5.2 Unit Testing</w:t>
            </w:r>
            <w:r>
              <w:rPr>
                <w:noProof/>
              </w:rPr>
              <w:tab/>
            </w:r>
            <w:r>
              <w:rPr>
                <w:noProof/>
              </w:rPr>
              <w:fldChar w:fldCharType="begin"/>
            </w:r>
            <w:r>
              <w:rPr>
                <w:noProof/>
              </w:rPr>
              <w:instrText xml:space="preserve"> PAGEREF _Toc231893429 \h </w:instrText>
            </w:r>
            <w:r>
              <w:rPr>
                <w:noProof/>
              </w:rPr>
            </w:r>
            <w:r>
              <w:rPr>
                <w:noProof/>
              </w:rPr>
              <w:fldChar w:fldCharType="separate"/>
            </w:r>
            <w:r w:rsidR="007F159E">
              <w:rPr>
                <w:noProof/>
              </w:rPr>
              <w:t>15</w:t>
            </w:r>
            <w:r>
              <w:rPr>
                <w:noProof/>
              </w:rPr>
              <w:fldChar w:fldCharType="end"/>
            </w:r>
          </w:hyperlink>
        </w:p>
        <w:p w14:paraId="1BA4C7CB" w14:textId="5838572B" w:rsidR="00223CF8" w:rsidRDefault="00223CF8">
          <w:pPr>
            <w:pStyle w:val="TOC3"/>
            <w:tabs>
              <w:tab w:val="right" w:leader="dot" w:pos="9062"/>
            </w:tabs>
            <w:rPr>
              <w:noProof/>
            </w:rPr>
          </w:pPr>
          <w:hyperlink w:anchor="_Toc231893430" w:history="1">
            <w:r w:rsidRPr="005F02FC">
              <w:rPr>
                <w:rStyle w:val="Hyperlink"/>
                <w:noProof/>
              </w:rPr>
              <w:t>5.2.1 Classifier Tests (test_classifier.py)</w:t>
            </w:r>
            <w:r>
              <w:rPr>
                <w:noProof/>
              </w:rPr>
              <w:tab/>
            </w:r>
            <w:r>
              <w:rPr>
                <w:noProof/>
              </w:rPr>
              <w:fldChar w:fldCharType="begin"/>
            </w:r>
            <w:r>
              <w:rPr>
                <w:noProof/>
              </w:rPr>
              <w:instrText xml:space="preserve"> PAGEREF _Toc231893430 \h </w:instrText>
            </w:r>
            <w:r>
              <w:rPr>
                <w:noProof/>
              </w:rPr>
            </w:r>
            <w:r>
              <w:rPr>
                <w:noProof/>
              </w:rPr>
              <w:fldChar w:fldCharType="separate"/>
            </w:r>
            <w:r w:rsidR="007F159E">
              <w:rPr>
                <w:noProof/>
              </w:rPr>
              <w:t>15</w:t>
            </w:r>
            <w:r>
              <w:rPr>
                <w:noProof/>
              </w:rPr>
              <w:fldChar w:fldCharType="end"/>
            </w:r>
          </w:hyperlink>
        </w:p>
        <w:p w14:paraId="1B916488" w14:textId="15B6D7A7" w:rsidR="00223CF8" w:rsidRDefault="00223CF8">
          <w:pPr>
            <w:pStyle w:val="TOC3"/>
            <w:tabs>
              <w:tab w:val="right" w:leader="dot" w:pos="9062"/>
            </w:tabs>
            <w:rPr>
              <w:noProof/>
            </w:rPr>
          </w:pPr>
          <w:hyperlink w:anchor="_Toc231893431" w:history="1">
            <w:r w:rsidRPr="005F02FC">
              <w:rPr>
                <w:rStyle w:val="Hyperlink"/>
                <w:noProof/>
              </w:rPr>
              <w:t>5.2.2 Envelope Tests (test_envelope.py)</w:t>
            </w:r>
            <w:r>
              <w:rPr>
                <w:noProof/>
              </w:rPr>
              <w:tab/>
            </w:r>
            <w:r>
              <w:rPr>
                <w:noProof/>
              </w:rPr>
              <w:fldChar w:fldCharType="begin"/>
            </w:r>
            <w:r>
              <w:rPr>
                <w:noProof/>
              </w:rPr>
              <w:instrText xml:space="preserve"> PAGEREF _Toc231893431 \h </w:instrText>
            </w:r>
            <w:r>
              <w:rPr>
                <w:noProof/>
              </w:rPr>
            </w:r>
            <w:r>
              <w:rPr>
                <w:noProof/>
              </w:rPr>
              <w:fldChar w:fldCharType="separate"/>
            </w:r>
            <w:r w:rsidR="007F159E">
              <w:rPr>
                <w:noProof/>
              </w:rPr>
              <w:t>15</w:t>
            </w:r>
            <w:r>
              <w:rPr>
                <w:noProof/>
              </w:rPr>
              <w:fldChar w:fldCharType="end"/>
            </w:r>
          </w:hyperlink>
        </w:p>
        <w:p w14:paraId="33CA6835" w14:textId="03875FCC" w:rsidR="00223CF8" w:rsidRDefault="00223CF8">
          <w:pPr>
            <w:pStyle w:val="TOC3"/>
            <w:tabs>
              <w:tab w:val="right" w:leader="dot" w:pos="9062"/>
            </w:tabs>
            <w:rPr>
              <w:noProof/>
            </w:rPr>
          </w:pPr>
          <w:hyperlink w:anchor="_Toc231893432" w:history="1">
            <w:r w:rsidRPr="005F02FC">
              <w:rPr>
                <w:rStyle w:val="Hyperlink"/>
                <w:noProof/>
              </w:rPr>
              <w:t>5.2.3 Proxy Tests (test_proxy.py)</w:t>
            </w:r>
            <w:r>
              <w:rPr>
                <w:noProof/>
              </w:rPr>
              <w:tab/>
            </w:r>
            <w:r>
              <w:rPr>
                <w:noProof/>
              </w:rPr>
              <w:fldChar w:fldCharType="begin"/>
            </w:r>
            <w:r>
              <w:rPr>
                <w:noProof/>
              </w:rPr>
              <w:instrText xml:space="preserve"> PAGEREF _Toc231893432 \h </w:instrText>
            </w:r>
            <w:r>
              <w:rPr>
                <w:noProof/>
              </w:rPr>
            </w:r>
            <w:r>
              <w:rPr>
                <w:noProof/>
              </w:rPr>
              <w:fldChar w:fldCharType="separate"/>
            </w:r>
            <w:r w:rsidR="007F159E">
              <w:rPr>
                <w:noProof/>
              </w:rPr>
              <w:t>16</w:t>
            </w:r>
            <w:r>
              <w:rPr>
                <w:noProof/>
              </w:rPr>
              <w:fldChar w:fldCharType="end"/>
            </w:r>
          </w:hyperlink>
        </w:p>
        <w:p w14:paraId="770C98EF" w14:textId="7FBC3AAF" w:rsidR="00223CF8" w:rsidRDefault="00223CF8">
          <w:pPr>
            <w:pStyle w:val="TOC2"/>
            <w:tabs>
              <w:tab w:val="right" w:leader="dot" w:pos="9062"/>
            </w:tabs>
            <w:rPr>
              <w:noProof/>
            </w:rPr>
          </w:pPr>
          <w:hyperlink w:anchor="_Toc231893433" w:history="1">
            <w:r w:rsidRPr="005F02FC">
              <w:rPr>
                <w:rStyle w:val="Hyperlink"/>
                <w:noProof/>
              </w:rPr>
              <w:t>5.3 Classification Accuracy</w:t>
            </w:r>
            <w:r>
              <w:rPr>
                <w:noProof/>
              </w:rPr>
              <w:tab/>
            </w:r>
            <w:r>
              <w:rPr>
                <w:noProof/>
              </w:rPr>
              <w:fldChar w:fldCharType="begin"/>
            </w:r>
            <w:r>
              <w:rPr>
                <w:noProof/>
              </w:rPr>
              <w:instrText xml:space="preserve"> PAGEREF _Toc231893433 \h </w:instrText>
            </w:r>
            <w:r>
              <w:rPr>
                <w:noProof/>
              </w:rPr>
            </w:r>
            <w:r>
              <w:rPr>
                <w:noProof/>
              </w:rPr>
              <w:fldChar w:fldCharType="separate"/>
            </w:r>
            <w:r w:rsidR="007F159E">
              <w:rPr>
                <w:noProof/>
              </w:rPr>
              <w:t>16</w:t>
            </w:r>
            <w:r>
              <w:rPr>
                <w:noProof/>
              </w:rPr>
              <w:fldChar w:fldCharType="end"/>
            </w:r>
          </w:hyperlink>
        </w:p>
        <w:p w14:paraId="3954074E" w14:textId="517EEE6B" w:rsidR="00223CF8" w:rsidRDefault="00223CF8">
          <w:pPr>
            <w:pStyle w:val="TOC2"/>
            <w:tabs>
              <w:tab w:val="right" w:leader="dot" w:pos="9062"/>
            </w:tabs>
            <w:rPr>
              <w:noProof/>
            </w:rPr>
          </w:pPr>
          <w:hyperlink w:anchor="_Toc231893434" w:history="1">
            <w:r w:rsidRPr="005F02FC">
              <w:rPr>
                <w:rStyle w:val="Hyperlink"/>
                <w:noProof/>
              </w:rPr>
              <w:t>5.4 Latency Analysis</w:t>
            </w:r>
            <w:r>
              <w:rPr>
                <w:noProof/>
              </w:rPr>
              <w:tab/>
            </w:r>
            <w:r>
              <w:rPr>
                <w:noProof/>
              </w:rPr>
              <w:fldChar w:fldCharType="begin"/>
            </w:r>
            <w:r>
              <w:rPr>
                <w:noProof/>
              </w:rPr>
              <w:instrText xml:space="preserve"> PAGEREF _Toc231893434 \h </w:instrText>
            </w:r>
            <w:r>
              <w:rPr>
                <w:noProof/>
              </w:rPr>
            </w:r>
            <w:r>
              <w:rPr>
                <w:noProof/>
              </w:rPr>
              <w:fldChar w:fldCharType="separate"/>
            </w:r>
            <w:r w:rsidR="007F159E">
              <w:rPr>
                <w:noProof/>
              </w:rPr>
              <w:t>16</w:t>
            </w:r>
            <w:r>
              <w:rPr>
                <w:noProof/>
              </w:rPr>
              <w:fldChar w:fldCharType="end"/>
            </w:r>
          </w:hyperlink>
        </w:p>
        <w:p w14:paraId="67A90630" w14:textId="0628E669" w:rsidR="00223CF8" w:rsidRDefault="00223CF8">
          <w:pPr>
            <w:pStyle w:val="TOC2"/>
            <w:tabs>
              <w:tab w:val="right" w:leader="dot" w:pos="9062"/>
            </w:tabs>
            <w:rPr>
              <w:noProof/>
            </w:rPr>
          </w:pPr>
          <w:hyperlink w:anchor="_Toc231893435" w:history="1">
            <w:r w:rsidRPr="005F02FC">
              <w:rPr>
                <w:rStyle w:val="Hyperlink"/>
                <w:noProof/>
              </w:rPr>
              <w:t>5.5 PII Detection Accuracy</w:t>
            </w:r>
            <w:r>
              <w:rPr>
                <w:noProof/>
              </w:rPr>
              <w:tab/>
            </w:r>
            <w:r>
              <w:rPr>
                <w:noProof/>
              </w:rPr>
              <w:fldChar w:fldCharType="begin"/>
            </w:r>
            <w:r>
              <w:rPr>
                <w:noProof/>
              </w:rPr>
              <w:instrText xml:space="preserve"> PAGEREF _Toc231893435 \h </w:instrText>
            </w:r>
            <w:r>
              <w:rPr>
                <w:noProof/>
              </w:rPr>
            </w:r>
            <w:r>
              <w:rPr>
                <w:noProof/>
              </w:rPr>
              <w:fldChar w:fldCharType="separate"/>
            </w:r>
            <w:r w:rsidR="007F159E">
              <w:rPr>
                <w:noProof/>
              </w:rPr>
              <w:t>17</w:t>
            </w:r>
            <w:r>
              <w:rPr>
                <w:noProof/>
              </w:rPr>
              <w:fldChar w:fldCharType="end"/>
            </w:r>
          </w:hyperlink>
        </w:p>
        <w:p w14:paraId="5A5F4AE2" w14:textId="4CA4680A" w:rsidR="00223CF8" w:rsidRDefault="00223CF8">
          <w:pPr>
            <w:pStyle w:val="TOC2"/>
            <w:tabs>
              <w:tab w:val="right" w:leader="dot" w:pos="9062"/>
            </w:tabs>
            <w:rPr>
              <w:noProof/>
            </w:rPr>
          </w:pPr>
          <w:hyperlink w:anchor="_Toc231893436" w:history="1">
            <w:r w:rsidRPr="005F02FC">
              <w:rPr>
                <w:rStyle w:val="Hyperlink"/>
                <w:noProof/>
              </w:rPr>
              <w:t>5.6 Security Analysis</w:t>
            </w:r>
            <w:r>
              <w:rPr>
                <w:noProof/>
              </w:rPr>
              <w:tab/>
            </w:r>
            <w:r>
              <w:rPr>
                <w:noProof/>
              </w:rPr>
              <w:fldChar w:fldCharType="begin"/>
            </w:r>
            <w:r>
              <w:rPr>
                <w:noProof/>
              </w:rPr>
              <w:instrText xml:space="preserve"> PAGEREF _Toc231893436 \h </w:instrText>
            </w:r>
            <w:r>
              <w:rPr>
                <w:noProof/>
              </w:rPr>
            </w:r>
            <w:r>
              <w:rPr>
                <w:noProof/>
              </w:rPr>
              <w:fldChar w:fldCharType="separate"/>
            </w:r>
            <w:r w:rsidR="007F159E">
              <w:rPr>
                <w:noProof/>
              </w:rPr>
              <w:t>17</w:t>
            </w:r>
            <w:r>
              <w:rPr>
                <w:noProof/>
              </w:rPr>
              <w:fldChar w:fldCharType="end"/>
            </w:r>
          </w:hyperlink>
        </w:p>
        <w:p w14:paraId="14C8AC14" w14:textId="37E45F8F" w:rsidR="00223CF8" w:rsidRDefault="00223CF8">
          <w:pPr>
            <w:pStyle w:val="TOC1"/>
            <w:tabs>
              <w:tab w:val="right" w:leader="dot" w:pos="9062"/>
            </w:tabs>
            <w:rPr>
              <w:noProof/>
            </w:rPr>
          </w:pPr>
          <w:hyperlink w:anchor="_Toc231893437" w:history="1">
            <w:r w:rsidRPr="005F02FC">
              <w:rPr>
                <w:rStyle w:val="Hyperlink"/>
                <w:caps/>
                <w:noProof/>
              </w:rPr>
              <w:t>Chapter 6: Conclusion and Future Work</w:t>
            </w:r>
            <w:r>
              <w:rPr>
                <w:noProof/>
              </w:rPr>
              <w:tab/>
            </w:r>
            <w:r>
              <w:rPr>
                <w:noProof/>
              </w:rPr>
              <w:fldChar w:fldCharType="begin"/>
            </w:r>
            <w:r>
              <w:rPr>
                <w:noProof/>
              </w:rPr>
              <w:instrText xml:space="preserve"> PAGEREF _Toc231893437 \h </w:instrText>
            </w:r>
            <w:r>
              <w:rPr>
                <w:noProof/>
              </w:rPr>
            </w:r>
            <w:r>
              <w:rPr>
                <w:noProof/>
              </w:rPr>
              <w:fldChar w:fldCharType="separate"/>
            </w:r>
            <w:r w:rsidR="007F159E">
              <w:rPr>
                <w:noProof/>
              </w:rPr>
              <w:t>19</w:t>
            </w:r>
            <w:r>
              <w:rPr>
                <w:noProof/>
              </w:rPr>
              <w:fldChar w:fldCharType="end"/>
            </w:r>
          </w:hyperlink>
        </w:p>
        <w:p w14:paraId="717E24EC" w14:textId="6980C5BA" w:rsidR="00223CF8" w:rsidRDefault="00223CF8">
          <w:pPr>
            <w:pStyle w:val="TOC2"/>
            <w:tabs>
              <w:tab w:val="right" w:leader="dot" w:pos="9062"/>
            </w:tabs>
            <w:rPr>
              <w:noProof/>
            </w:rPr>
          </w:pPr>
          <w:hyperlink w:anchor="_Toc231893438" w:history="1">
            <w:r w:rsidRPr="005F02FC">
              <w:rPr>
                <w:rStyle w:val="Hyperlink"/>
                <w:noProof/>
              </w:rPr>
              <w:t>6.1 Conclusion</w:t>
            </w:r>
            <w:r>
              <w:rPr>
                <w:noProof/>
              </w:rPr>
              <w:tab/>
            </w:r>
            <w:r>
              <w:rPr>
                <w:noProof/>
              </w:rPr>
              <w:fldChar w:fldCharType="begin"/>
            </w:r>
            <w:r>
              <w:rPr>
                <w:noProof/>
              </w:rPr>
              <w:instrText xml:space="preserve"> PAGEREF _Toc231893438 \h </w:instrText>
            </w:r>
            <w:r>
              <w:rPr>
                <w:noProof/>
              </w:rPr>
            </w:r>
            <w:r>
              <w:rPr>
                <w:noProof/>
              </w:rPr>
              <w:fldChar w:fldCharType="separate"/>
            </w:r>
            <w:r w:rsidR="007F159E">
              <w:rPr>
                <w:noProof/>
              </w:rPr>
              <w:t>19</w:t>
            </w:r>
            <w:r>
              <w:rPr>
                <w:noProof/>
              </w:rPr>
              <w:fldChar w:fldCharType="end"/>
            </w:r>
          </w:hyperlink>
        </w:p>
        <w:p w14:paraId="0F5B71A4" w14:textId="69E04DAC" w:rsidR="00223CF8" w:rsidRDefault="00223CF8">
          <w:pPr>
            <w:pStyle w:val="TOC2"/>
            <w:tabs>
              <w:tab w:val="right" w:leader="dot" w:pos="9062"/>
            </w:tabs>
            <w:rPr>
              <w:noProof/>
            </w:rPr>
          </w:pPr>
          <w:hyperlink w:anchor="_Toc231893439" w:history="1">
            <w:r w:rsidRPr="005F02FC">
              <w:rPr>
                <w:rStyle w:val="Hyperlink"/>
                <w:noProof/>
              </w:rPr>
              <w:t>6.2 Future Work</w:t>
            </w:r>
            <w:r>
              <w:rPr>
                <w:noProof/>
              </w:rPr>
              <w:tab/>
            </w:r>
            <w:r>
              <w:rPr>
                <w:noProof/>
              </w:rPr>
              <w:fldChar w:fldCharType="begin"/>
            </w:r>
            <w:r>
              <w:rPr>
                <w:noProof/>
              </w:rPr>
              <w:instrText xml:space="preserve"> PAGEREF _Toc231893439 \h </w:instrText>
            </w:r>
            <w:r>
              <w:rPr>
                <w:noProof/>
              </w:rPr>
            </w:r>
            <w:r>
              <w:rPr>
                <w:noProof/>
              </w:rPr>
              <w:fldChar w:fldCharType="separate"/>
            </w:r>
            <w:r w:rsidR="007F159E">
              <w:rPr>
                <w:noProof/>
              </w:rPr>
              <w:t>19</w:t>
            </w:r>
            <w:r>
              <w:rPr>
                <w:noProof/>
              </w:rPr>
              <w:fldChar w:fldCharType="end"/>
            </w:r>
          </w:hyperlink>
        </w:p>
        <w:p w14:paraId="42235674" w14:textId="64746D2E" w:rsidR="00223CF8" w:rsidRDefault="00223CF8">
          <w:pPr>
            <w:pStyle w:val="TOC3"/>
            <w:tabs>
              <w:tab w:val="right" w:leader="dot" w:pos="9062"/>
            </w:tabs>
            <w:rPr>
              <w:noProof/>
            </w:rPr>
          </w:pPr>
          <w:hyperlink w:anchor="_Toc231893440" w:history="1">
            <w:r w:rsidRPr="005F02FC">
              <w:rPr>
                <w:rStyle w:val="Hyperlink"/>
                <w:noProof/>
              </w:rPr>
              <w:t>6.2.1 Server-Side VPN Terminator</w:t>
            </w:r>
            <w:r>
              <w:rPr>
                <w:noProof/>
              </w:rPr>
              <w:tab/>
            </w:r>
            <w:r>
              <w:rPr>
                <w:noProof/>
              </w:rPr>
              <w:fldChar w:fldCharType="begin"/>
            </w:r>
            <w:r>
              <w:rPr>
                <w:noProof/>
              </w:rPr>
              <w:instrText xml:space="preserve"> PAGEREF _Toc231893440 \h </w:instrText>
            </w:r>
            <w:r>
              <w:rPr>
                <w:noProof/>
              </w:rPr>
            </w:r>
            <w:r>
              <w:rPr>
                <w:noProof/>
              </w:rPr>
              <w:fldChar w:fldCharType="separate"/>
            </w:r>
            <w:r w:rsidR="007F159E">
              <w:rPr>
                <w:noProof/>
              </w:rPr>
              <w:t>19</w:t>
            </w:r>
            <w:r>
              <w:rPr>
                <w:noProof/>
              </w:rPr>
              <w:fldChar w:fldCharType="end"/>
            </w:r>
          </w:hyperlink>
        </w:p>
        <w:p w14:paraId="60B86A9E" w14:textId="08AEF384" w:rsidR="00223CF8" w:rsidRDefault="00223CF8">
          <w:pPr>
            <w:pStyle w:val="TOC3"/>
            <w:tabs>
              <w:tab w:val="right" w:leader="dot" w:pos="9062"/>
            </w:tabs>
            <w:rPr>
              <w:noProof/>
            </w:rPr>
          </w:pPr>
          <w:hyperlink w:anchor="_Toc231893441" w:history="1">
            <w:r w:rsidRPr="005F02FC">
              <w:rPr>
                <w:rStyle w:val="Hyperlink"/>
                <w:noProof/>
              </w:rPr>
              <w:t>6.2.2 Forward Secrecy</w:t>
            </w:r>
            <w:r>
              <w:rPr>
                <w:noProof/>
              </w:rPr>
              <w:tab/>
            </w:r>
            <w:r>
              <w:rPr>
                <w:noProof/>
              </w:rPr>
              <w:fldChar w:fldCharType="begin"/>
            </w:r>
            <w:r>
              <w:rPr>
                <w:noProof/>
              </w:rPr>
              <w:instrText xml:space="preserve"> PAGEREF _Toc231893441 \h </w:instrText>
            </w:r>
            <w:r>
              <w:rPr>
                <w:noProof/>
              </w:rPr>
            </w:r>
            <w:r>
              <w:rPr>
                <w:noProof/>
              </w:rPr>
              <w:fldChar w:fldCharType="separate"/>
            </w:r>
            <w:r w:rsidR="007F159E">
              <w:rPr>
                <w:noProof/>
              </w:rPr>
              <w:t>19</w:t>
            </w:r>
            <w:r>
              <w:rPr>
                <w:noProof/>
              </w:rPr>
              <w:fldChar w:fldCharType="end"/>
            </w:r>
          </w:hyperlink>
        </w:p>
        <w:p w14:paraId="1DDF1E5F" w14:textId="105D02B9" w:rsidR="00223CF8" w:rsidRDefault="00223CF8">
          <w:pPr>
            <w:pStyle w:val="TOC3"/>
            <w:tabs>
              <w:tab w:val="right" w:leader="dot" w:pos="9062"/>
            </w:tabs>
            <w:rPr>
              <w:noProof/>
            </w:rPr>
          </w:pPr>
          <w:hyperlink w:anchor="_Toc231893442" w:history="1">
            <w:r w:rsidRPr="005F02FC">
              <w:rPr>
                <w:rStyle w:val="Hyperlink"/>
                <w:noProof/>
              </w:rPr>
              <w:t>6.2.3 Neural Jailbreak Detection</w:t>
            </w:r>
            <w:r>
              <w:rPr>
                <w:noProof/>
              </w:rPr>
              <w:tab/>
            </w:r>
            <w:r>
              <w:rPr>
                <w:noProof/>
              </w:rPr>
              <w:fldChar w:fldCharType="begin"/>
            </w:r>
            <w:r>
              <w:rPr>
                <w:noProof/>
              </w:rPr>
              <w:instrText xml:space="preserve"> PAGEREF _Toc231893442 \h </w:instrText>
            </w:r>
            <w:r>
              <w:rPr>
                <w:noProof/>
              </w:rPr>
            </w:r>
            <w:r>
              <w:rPr>
                <w:noProof/>
              </w:rPr>
              <w:fldChar w:fldCharType="separate"/>
            </w:r>
            <w:r w:rsidR="007F159E">
              <w:rPr>
                <w:noProof/>
              </w:rPr>
              <w:t>20</w:t>
            </w:r>
            <w:r>
              <w:rPr>
                <w:noProof/>
              </w:rPr>
              <w:fldChar w:fldCharType="end"/>
            </w:r>
          </w:hyperlink>
        </w:p>
        <w:p w14:paraId="139CD65D" w14:textId="79D4DF73" w:rsidR="00223CF8" w:rsidRDefault="00223CF8">
          <w:pPr>
            <w:pStyle w:val="TOC3"/>
            <w:tabs>
              <w:tab w:val="right" w:leader="dot" w:pos="9062"/>
            </w:tabs>
            <w:rPr>
              <w:noProof/>
            </w:rPr>
          </w:pPr>
          <w:hyperlink w:anchor="_Toc231893443" w:history="1">
            <w:r w:rsidRPr="005F02FC">
              <w:rPr>
                <w:rStyle w:val="Hyperlink"/>
                <w:noProof/>
              </w:rPr>
              <w:t>6.2.4 Response Interception and Analysis</w:t>
            </w:r>
            <w:r>
              <w:rPr>
                <w:noProof/>
              </w:rPr>
              <w:tab/>
            </w:r>
            <w:r>
              <w:rPr>
                <w:noProof/>
              </w:rPr>
              <w:fldChar w:fldCharType="begin"/>
            </w:r>
            <w:r>
              <w:rPr>
                <w:noProof/>
              </w:rPr>
              <w:instrText xml:space="preserve"> PAGEREF _Toc231893443 \h </w:instrText>
            </w:r>
            <w:r>
              <w:rPr>
                <w:noProof/>
              </w:rPr>
            </w:r>
            <w:r>
              <w:rPr>
                <w:noProof/>
              </w:rPr>
              <w:fldChar w:fldCharType="separate"/>
            </w:r>
            <w:r w:rsidR="007F159E">
              <w:rPr>
                <w:noProof/>
              </w:rPr>
              <w:t>20</w:t>
            </w:r>
            <w:r>
              <w:rPr>
                <w:noProof/>
              </w:rPr>
              <w:fldChar w:fldCharType="end"/>
            </w:r>
          </w:hyperlink>
        </w:p>
        <w:p w14:paraId="02D87BF0" w14:textId="248AAB5D" w:rsidR="00223CF8" w:rsidRDefault="00223CF8">
          <w:pPr>
            <w:pStyle w:val="TOC3"/>
            <w:tabs>
              <w:tab w:val="right" w:leader="dot" w:pos="9062"/>
            </w:tabs>
            <w:rPr>
              <w:noProof/>
            </w:rPr>
          </w:pPr>
          <w:hyperlink w:anchor="_Toc231893444" w:history="1">
            <w:r w:rsidRPr="005F02FC">
              <w:rPr>
                <w:rStyle w:val="Hyperlink"/>
                <w:noProof/>
              </w:rPr>
              <w:t>6.2.5 Multi-Provider Support and Routing</w:t>
            </w:r>
            <w:r>
              <w:rPr>
                <w:noProof/>
              </w:rPr>
              <w:tab/>
            </w:r>
            <w:r>
              <w:rPr>
                <w:noProof/>
              </w:rPr>
              <w:fldChar w:fldCharType="begin"/>
            </w:r>
            <w:r>
              <w:rPr>
                <w:noProof/>
              </w:rPr>
              <w:instrText xml:space="preserve"> PAGEREF _Toc231893444 \h </w:instrText>
            </w:r>
            <w:r>
              <w:rPr>
                <w:noProof/>
              </w:rPr>
            </w:r>
            <w:r>
              <w:rPr>
                <w:noProof/>
              </w:rPr>
              <w:fldChar w:fldCharType="separate"/>
            </w:r>
            <w:r w:rsidR="007F159E">
              <w:rPr>
                <w:noProof/>
              </w:rPr>
              <w:t>20</w:t>
            </w:r>
            <w:r>
              <w:rPr>
                <w:noProof/>
              </w:rPr>
              <w:fldChar w:fldCharType="end"/>
            </w:r>
          </w:hyperlink>
        </w:p>
        <w:p w14:paraId="46176AF9" w14:textId="0F5D0746" w:rsidR="00223CF8" w:rsidRDefault="00223CF8">
          <w:pPr>
            <w:pStyle w:val="TOC3"/>
            <w:tabs>
              <w:tab w:val="right" w:leader="dot" w:pos="9062"/>
            </w:tabs>
            <w:rPr>
              <w:noProof/>
            </w:rPr>
          </w:pPr>
          <w:hyperlink w:anchor="_Toc231893445" w:history="1">
            <w:r w:rsidRPr="005F02FC">
              <w:rPr>
                <w:rStyle w:val="Hyperlink"/>
                <w:noProof/>
              </w:rPr>
              <w:t>6.2.6 Performance Optimization</w:t>
            </w:r>
            <w:r>
              <w:rPr>
                <w:noProof/>
              </w:rPr>
              <w:tab/>
            </w:r>
            <w:r>
              <w:rPr>
                <w:noProof/>
              </w:rPr>
              <w:fldChar w:fldCharType="begin"/>
            </w:r>
            <w:r>
              <w:rPr>
                <w:noProof/>
              </w:rPr>
              <w:instrText xml:space="preserve"> PAGEREF _Toc231893445 \h </w:instrText>
            </w:r>
            <w:r>
              <w:rPr>
                <w:noProof/>
              </w:rPr>
            </w:r>
            <w:r>
              <w:rPr>
                <w:noProof/>
              </w:rPr>
              <w:fldChar w:fldCharType="separate"/>
            </w:r>
            <w:r w:rsidR="007F159E">
              <w:rPr>
                <w:noProof/>
              </w:rPr>
              <w:t>20</w:t>
            </w:r>
            <w:r>
              <w:rPr>
                <w:noProof/>
              </w:rPr>
              <w:fldChar w:fldCharType="end"/>
            </w:r>
          </w:hyperlink>
        </w:p>
        <w:p w14:paraId="0B6FA290" w14:textId="59761606" w:rsidR="00223CF8" w:rsidRDefault="00223CF8">
          <w:pPr>
            <w:pStyle w:val="TOC1"/>
            <w:tabs>
              <w:tab w:val="right" w:leader="dot" w:pos="9062"/>
            </w:tabs>
            <w:rPr>
              <w:noProof/>
            </w:rPr>
          </w:pPr>
          <w:hyperlink w:anchor="_Toc231893446" w:history="1">
            <w:r w:rsidRPr="005F02FC">
              <w:rPr>
                <w:rStyle w:val="Hyperlink"/>
                <w:caps/>
                <w:noProof/>
              </w:rPr>
              <w:t>References</w:t>
            </w:r>
            <w:r>
              <w:rPr>
                <w:noProof/>
              </w:rPr>
              <w:tab/>
            </w:r>
            <w:r>
              <w:rPr>
                <w:noProof/>
              </w:rPr>
              <w:fldChar w:fldCharType="begin"/>
            </w:r>
            <w:r>
              <w:rPr>
                <w:noProof/>
              </w:rPr>
              <w:instrText xml:space="preserve"> PAGEREF _Toc231893446 \h </w:instrText>
            </w:r>
            <w:r>
              <w:rPr>
                <w:noProof/>
              </w:rPr>
            </w:r>
            <w:r>
              <w:rPr>
                <w:noProof/>
              </w:rPr>
              <w:fldChar w:fldCharType="separate"/>
            </w:r>
            <w:r w:rsidR="007F159E">
              <w:rPr>
                <w:noProof/>
              </w:rPr>
              <w:t>21</w:t>
            </w:r>
            <w:r>
              <w:rPr>
                <w:noProof/>
              </w:rPr>
              <w:fldChar w:fldCharType="end"/>
            </w:r>
          </w:hyperlink>
        </w:p>
        <w:p w14:paraId="54BC1918" w14:textId="507E8C1B" w:rsidR="00223CF8" w:rsidRDefault="00223CF8">
          <w:pPr>
            <w:pStyle w:val="TOC1"/>
            <w:tabs>
              <w:tab w:val="right" w:leader="dot" w:pos="9062"/>
            </w:tabs>
            <w:rPr>
              <w:noProof/>
            </w:rPr>
          </w:pPr>
          <w:hyperlink w:anchor="_Toc231893447" w:history="1">
            <w:r w:rsidRPr="005F02FC">
              <w:rPr>
                <w:rStyle w:val="Hyperlink"/>
                <w:caps/>
                <w:noProof/>
              </w:rPr>
              <w:t>Appendix A: Jailbreak Pattern List</w:t>
            </w:r>
            <w:r>
              <w:rPr>
                <w:noProof/>
              </w:rPr>
              <w:tab/>
            </w:r>
            <w:r>
              <w:rPr>
                <w:noProof/>
              </w:rPr>
              <w:fldChar w:fldCharType="begin"/>
            </w:r>
            <w:r>
              <w:rPr>
                <w:noProof/>
              </w:rPr>
              <w:instrText xml:space="preserve"> PAGEREF _Toc231893447 \h </w:instrText>
            </w:r>
            <w:r>
              <w:rPr>
                <w:noProof/>
              </w:rPr>
            </w:r>
            <w:r>
              <w:rPr>
                <w:noProof/>
              </w:rPr>
              <w:fldChar w:fldCharType="separate"/>
            </w:r>
            <w:r w:rsidR="007F159E">
              <w:rPr>
                <w:noProof/>
              </w:rPr>
              <w:t>24</w:t>
            </w:r>
            <w:r>
              <w:rPr>
                <w:noProof/>
              </w:rPr>
              <w:fldChar w:fldCharType="end"/>
            </w:r>
          </w:hyperlink>
        </w:p>
        <w:p w14:paraId="4F1BA30E" w14:textId="0A126B8B" w:rsidR="00223CF8" w:rsidRDefault="00223CF8">
          <w:pPr>
            <w:pStyle w:val="TOC1"/>
            <w:tabs>
              <w:tab w:val="right" w:leader="dot" w:pos="9062"/>
            </w:tabs>
            <w:rPr>
              <w:noProof/>
            </w:rPr>
          </w:pPr>
          <w:hyperlink w:anchor="_Toc231893448" w:history="1">
            <w:r w:rsidRPr="005F02FC">
              <w:rPr>
                <w:rStyle w:val="Hyperlink"/>
                <w:caps/>
                <w:noProof/>
              </w:rPr>
              <w:t>Appendix B: Semantic Envelope JSON Schema</w:t>
            </w:r>
            <w:r>
              <w:rPr>
                <w:noProof/>
              </w:rPr>
              <w:tab/>
            </w:r>
            <w:r>
              <w:rPr>
                <w:noProof/>
              </w:rPr>
              <w:fldChar w:fldCharType="begin"/>
            </w:r>
            <w:r>
              <w:rPr>
                <w:noProof/>
              </w:rPr>
              <w:instrText xml:space="preserve"> PAGEREF _Toc231893448 \h </w:instrText>
            </w:r>
            <w:r>
              <w:rPr>
                <w:noProof/>
              </w:rPr>
            </w:r>
            <w:r>
              <w:rPr>
                <w:noProof/>
              </w:rPr>
              <w:fldChar w:fldCharType="separate"/>
            </w:r>
            <w:r w:rsidR="007F159E">
              <w:rPr>
                <w:noProof/>
              </w:rPr>
              <w:t>24</w:t>
            </w:r>
            <w:r>
              <w:rPr>
                <w:noProof/>
              </w:rPr>
              <w:fldChar w:fldCharType="end"/>
            </w:r>
          </w:hyperlink>
        </w:p>
        <w:p w14:paraId="724B3B28" w14:textId="4A0F8B66" w:rsidR="00223CF8" w:rsidRDefault="00223CF8">
          <w:pPr>
            <w:pStyle w:val="TOC1"/>
            <w:tabs>
              <w:tab w:val="right" w:leader="dot" w:pos="9062"/>
            </w:tabs>
            <w:rPr>
              <w:noProof/>
            </w:rPr>
          </w:pPr>
          <w:hyperlink w:anchor="_Toc231893449" w:history="1">
            <w:r w:rsidRPr="005F02FC">
              <w:rPr>
                <w:rStyle w:val="Hyperlink"/>
                <w:caps/>
                <w:noProof/>
              </w:rPr>
              <w:t>Appendix C: Quick-Start Guide</w:t>
            </w:r>
            <w:r>
              <w:rPr>
                <w:noProof/>
              </w:rPr>
              <w:tab/>
            </w:r>
            <w:r>
              <w:rPr>
                <w:noProof/>
              </w:rPr>
              <w:fldChar w:fldCharType="begin"/>
            </w:r>
            <w:r>
              <w:rPr>
                <w:noProof/>
              </w:rPr>
              <w:instrText xml:space="preserve"> PAGEREF _Toc231893449 \h </w:instrText>
            </w:r>
            <w:r>
              <w:rPr>
                <w:noProof/>
              </w:rPr>
            </w:r>
            <w:r>
              <w:rPr>
                <w:noProof/>
              </w:rPr>
              <w:fldChar w:fldCharType="separate"/>
            </w:r>
            <w:r w:rsidR="007F159E">
              <w:rPr>
                <w:noProof/>
              </w:rPr>
              <w:t>25</w:t>
            </w:r>
            <w:r>
              <w:rPr>
                <w:noProof/>
              </w:rPr>
              <w:fldChar w:fldCharType="end"/>
            </w:r>
          </w:hyperlink>
        </w:p>
        <w:p w14:paraId="4B295D06" w14:textId="77777777" w:rsidR="00143CB9" w:rsidRDefault="00000000">
          <w:r>
            <w:fldChar w:fldCharType="end"/>
          </w:r>
        </w:p>
      </w:sdtContent>
    </w:sdt>
    <w:p w14:paraId="0CE293D0" w14:textId="77777777" w:rsidR="00143CB9" w:rsidRDefault="00143CB9">
      <w:pPr>
        <w:sectPr w:rsidR="00143CB9">
          <w:footerReference w:type="default" r:id="rId8"/>
          <w:pgSz w:w="11907" w:h="16840"/>
          <w:pgMar w:top="1134" w:right="1134" w:bottom="1134" w:left="1701" w:header="720" w:footer="720" w:gutter="0"/>
          <w:pgNumType w:fmt="lowerRoman" w:start="2"/>
          <w:cols w:space="720"/>
          <w:docGrid w:linePitch="360"/>
        </w:sectPr>
      </w:pPr>
    </w:p>
    <w:p w14:paraId="6B4D43DD" w14:textId="77777777" w:rsidR="00143CB9" w:rsidRDefault="00000000">
      <w:pPr>
        <w:pStyle w:val="Heading1"/>
        <w:pageBreakBefore/>
        <w:jc w:val="center"/>
      </w:pPr>
      <w:bookmarkStart w:id="1" w:name="_Toc231893390"/>
      <w:r>
        <w:rPr>
          <w:caps/>
        </w:rPr>
        <w:lastRenderedPageBreak/>
        <w:t>Chapter 1: Introduction</w:t>
      </w:r>
      <w:bookmarkEnd w:id="1"/>
    </w:p>
    <w:p w14:paraId="0E31630F" w14:textId="77777777" w:rsidR="00143CB9" w:rsidRDefault="00000000">
      <w:pPr>
        <w:pStyle w:val="Heading2"/>
      </w:pPr>
      <w:bookmarkStart w:id="2" w:name="_Toc231893391"/>
      <w:r>
        <w:t>1.1 Background and Motivation</w:t>
      </w:r>
      <w:bookmarkEnd w:id="2"/>
    </w:p>
    <w:p w14:paraId="17B1EDF9" w14:textId="77777777" w:rsidR="00143CB9" w:rsidRDefault="00000000">
      <w:pPr>
        <w:spacing w:after="160" w:line="360" w:lineRule="auto"/>
        <w:ind w:firstLine="720"/>
        <w:jc w:val="both"/>
      </w:pPr>
      <w:r>
        <w:rPr>
          <w:color w:val="000000"/>
        </w:rPr>
        <w:t xml:space="preserve">The emergence of Large Language Models (LLMs) as general-purpose reasoning engines has </w:t>
      </w:r>
      <w:proofErr w:type="spellStart"/>
      <w:r>
        <w:rPr>
          <w:color w:val="000000"/>
        </w:rPr>
        <w:t>catalyzed</w:t>
      </w:r>
      <w:proofErr w:type="spellEnd"/>
      <w:r>
        <w:rPr>
          <w:color w:val="000000"/>
        </w:rPr>
        <w:t xml:space="preserve"> a new category of AI-powered applications across domains ranging from healthcare to legal services, financial advisory, and software engineering. Products built on APIs provided by companies such as OpenAI, Anthropic, Google DeepMind, and Cohere have reached millions of users within a remarkably short span of time. According to industry estimates, the global LLM API market is projected to exceed $40 billion by 2027, growing at a compound annual growth rate of over 35 percent.</w:t>
      </w:r>
    </w:p>
    <w:p w14:paraId="200333CA" w14:textId="77777777" w:rsidR="00143CB9" w:rsidRDefault="00000000">
      <w:pPr>
        <w:spacing w:after="160" w:line="360" w:lineRule="auto"/>
        <w:ind w:firstLine="720"/>
        <w:jc w:val="both"/>
      </w:pPr>
      <w:r>
        <w:rPr>
          <w:color w:val="000000"/>
        </w:rPr>
        <w:t>This explosive growth has introduced a set of security and privacy concerns that have not yet been adequately addressed by existing network infrastructure. Traditional Virtual Private Networks (VPNs) and web application firewalls operate at the packet or HTTP layer; they can encrypt traffic and filter by domain or IP address, but they lack any understanding of the semantic content of the messages they carry. A VPN, for instance, cannot distinguish between a routine user query and a prompt containing a patient’s medical history, nor can it detect a jailbreak attempt or flag a request that delegates authority to a sub-agent.</w:t>
      </w:r>
    </w:p>
    <w:p w14:paraId="35E6870D" w14:textId="77777777" w:rsidR="00143CB9" w:rsidRDefault="00000000">
      <w:pPr>
        <w:spacing w:after="160" w:line="360" w:lineRule="auto"/>
        <w:ind w:firstLine="720"/>
        <w:jc w:val="both"/>
      </w:pPr>
      <w:r>
        <w:rPr>
          <w:color w:val="000000"/>
        </w:rPr>
        <w:t>Enterprise compliance frameworks such as the General Data Protection Regulation (GDPR), the Health Insurance Portability and Accountability Act (HIPAA), and the Payment Card Industry Data Security Standard (PCI-DSS) impose strict controls on the transmission and storage of personally identifiable information (PII). As LLM applications routinely process customer communications, support tickets, medical notes, and financial records, ensuring that PII is identified and handled appropriately before it leaves the client network becomes a critical compliance requirement. The absence of such controls creates significant legal and reputational exposure.</w:t>
      </w:r>
    </w:p>
    <w:p w14:paraId="67D7E02D" w14:textId="77777777" w:rsidR="00143CB9" w:rsidRDefault="00000000">
      <w:pPr>
        <w:spacing w:after="160" w:line="360" w:lineRule="auto"/>
        <w:ind w:firstLine="720"/>
        <w:jc w:val="both"/>
        <w:rPr>
          <w:color w:val="000000"/>
        </w:rPr>
      </w:pPr>
      <w:r>
        <w:rPr>
          <w:color w:val="000000"/>
        </w:rPr>
        <w:t>Simultaneously, the rise of agentic LLM systems — in which models autonomously orchestrate tools, spawn sub-agents, and execute multi-step plans — has introduced novel attack surfaces. Prompt injection attacks, jailbreak attempts, and unauthorized agent delegation have been demonstrated in both controlled research settings and real-world deployments. Existing solutions largely rely on application-layer guardrails implemented within the LLM provider’s API, leaving the client side without an independent enforcement point.</w:t>
      </w:r>
    </w:p>
    <w:p w14:paraId="61BE035A" w14:textId="77777777" w:rsidR="007F159E" w:rsidRDefault="007F159E">
      <w:pPr>
        <w:spacing w:after="160" w:line="360" w:lineRule="auto"/>
        <w:ind w:firstLine="720"/>
        <w:jc w:val="both"/>
      </w:pPr>
    </w:p>
    <w:p w14:paraId="5FC0121C" w14:textId="77777777" w:rsidR="00143CB9" w:rsidRDefault="00000000">
      <w:pPr>
        <w:pStyle w:val="Heading2"/>
      </w:pPr>
      <w:bookmarkStart w:id="3" w:name="_Toc231893392"/>
      <w:r>
        <w:lastRenderedPageBreak/>
        <w:t>1.2 Problem Statement</w:t>
      </w:r>
      <w:bookmarkEnd w:id="3"/>
    </w:p>
    <w:p w14:paraId="6683AE5C" w14:textId="77777777" w:rsidR="00143CB9" w:rsidRDefault="00000000">
      <w:pPr>
        <w:spacing w:after="160" w:line="360" w:lineRule="auto"/>
        <w:ind w:firstLine="720"/>
        <w:jc w:val="both"/>
      </w:pPr>
      <w:r>
        <w:rPr>
          <w:color w:val="000000"/>
        </w:rPr>
        <w:t>Current network architectures provide no semantic visibility into LLM API traffic. Specifically, the following problems remain unsolved at the client-network layer:</w:t>
      </w:r>
    </w:p>
    <w:p w14:paraId="64C4F8BB" w14:textId="77777777" w:rsidR="00143CB9" w:rsidRDefault="00000000">
      <w:pPr>
        <w:pStyle w:val="ListParagraph"/>
        <w:numPr>
          <w:ilvl w:val="0"/>
          <w:numId w:val="2"/>
        </w:numPr>
        <w:spacing w:before="60" w:after="60" w:line="320" w:lineRule="auto"/>
      </w:pPr>
      <w:r>
        <w:rPr>
          <w:color w:val="000000"/>
        </w:rPr>
        <w:t>PII Leakage: Sensitive personal information contained in LLM prompts is transmitted to remote servers without interception or sanitization, violating data residency and compliance requirements.</w:t>
      </w:r>
    </w:p>
    <w:p w14:paraId="7386FAB1" w14:textId="77777777" w:rsidR="00143CB9" w:rsidRDefault="00000000">
      <w:pPr>
        <w:pStyle w:val="ListParagraph"/>
        <w:numPr>
          <w:ilvl w:val="0"/>
          <w:numId w:val="2"/>
        </w:numPr>
        <w:spacing w:before="60" w:after="60" w:line="320" w:lineRule="auto"/>
      </w:pPr>
      <w:r>
        <w:rPr>
          <w:color w:val="000000"/>
        </w:rPr>
        <w:t>Jailbreak Blindness: Network infrastructure cannot detect adversarial prompts designed to subvert model safety guidelines, leaving detection entirely to the LLM provider.</w:t>
      </w:r>
    </w:p>
    <w:p w14:paraId="1C4C538F" w14:textId="77777777" w:rsidR="00143CB9" w:rsidRDefault="00000000">
      <w:pPr>
        <w:pStyle w:val="ListParagraph"/>
        <w:numPr>
          <w:ilvl w:val="0"/>
          <w:numId w:val="2"/>
        </w:numPr>
        <w:spacing w:before="60" w:after="60" w:line="320" w:lineRule="auto"/>
      </w:pPr>
      <w:r>
        <w:rPr>
          <w:color w:val="000000"/>
        </w:rPr>
        <w:t>Opaque Routing: All LLM API requests are treated identically by the network regardless of their semantic nature; a routine query and a high-sensitivity medical prompt travel through the same infrastructure with the same priority and routing.</w:t>
      </w:r>
    </w:p>
    <w:p w14:paraId="372E6725" w14:textId="77777777" w:rsidR="00143CB9" w:rsidRDefault="00000000">
      <w:pPr>
        <w:pStyle w:val="ListParagraph"/>
        <w:numPr>
          <w:ilvl w:val="0"/>
          <w:numId w:val="2"/>
        </w:numPr>
        <w:spacing w:before="60" w:after="60" w:line="320" w:lineRule="auto"/>
      </w:pPr>
      <w:r>
        <w:rPr>
          <w:color w:val="000000"/>
        </w:rPr>
        <w:t>Lack of Session Context: Individual LLM API calls are stateless from the network’s perspective, preventing context-aware policy enforcement across multi-turn conversations or agentic workflows.</w:t>
      </w:r>
    </w:p>
    <w:p w14:paraId="1BBC7AA1" w14:textId="2D2768D1" w:rsidR="00143CB9" w:rsidRDefault="00000000" w:rsidP="007F159E">
      <w:pPr>
        <w:pStyle w:val="ListParagraph"/>
        <w:numPr>
          <w:ilvl w:val="0"/>
          <w:numId w:val="2"/>
        </w:numPr>
        <w:spacing w:before="60" w:after="60" w:line="320" w:lineRule="auto"/>
      </w:pPr>
      <w:r>
        <w:rPr>
          <w:color w:val="000000"/>
        </w:rPr>
        <w:t>No Tamper Evidence: There is no mechanism to detect whether the content of an LLM API request has been modified in transit, either by a man-in-the-middle attacker or a compromised intermediary.</w:t>
      </w:r>
    </w:p>
    <w:p w14:paraId="28B940DD" w14:textId="77777777" w:rsidR="00143CB9" w:rsidRDefault="00000000">
      <w:pPr>
        <w:pStyle w:val="Heading2"/>
      </w:pPr>
      <w:bookmarkStart w:id="4" w:name="_Toc231893393"/>
      <w:r>
        <w:t>1.3 Objectives</w:t>
      </w:r>
      <w:bookmarkEnd w:id="4"/>
    </w:p>
    <w:p w14:paraId="65FA37F9" w14:textId="77777777" w:rsidR="00143CB9" w:rsidRDefault="00000000">
      <w:pPr>
        <w:spacing w:after="160" w:line="360" w:lineRule="auto"/>
        <w:ind w:firstLine="720"/>
        <w:jc w:val="both"/>
      </w:pPr>
      <w:r>
        <w:rPr>
          <w:color w:val="000000"/>
        </w:rPr>
        <w:t>This project aims to design, implement, and evaluate LLM-VPN, a client-side proxy that addresses the above problems. The specific objectives are:</w:t>
      </w:r>
    </w:p>
    <w:p w14:paraId="4B42358E" w14:textId="77777777" w:rsidR="00143CB9" w:rsidRDefault="00000000">
      <w:pPr>
        <w:pStyle w:val="ListParagraph"/>
        <w:numPr>
          <w:ilvl w:val="0"/>
          <w:numId w:val="2"/>
        </w:numPr>
        <w:spacing w:before="60" w:after="60" w:line="320" w:lineRule="auto"/>
      </w:pPr>
      <w:r>
        <w:rPr>
          <w:color w:val="000000"/>
        </w:rPr>
        <w:t>To design a two-tier intent classification pipeline that categorizes LLM API requests by semantic intent with low latency.</w:t>
      </w:r>
    </w:p>
    <w:p w14:paraId="460D6A38" w14:textId="77777777" w:rsidR="00143CB9" w:rsidRDefault="00000000">
      <w:pPr>
        <w:pStyle w:val="ListParagraph"/>
        <w:numPr>
          <w:ilvl w:val="0"/>
          <w:numId w:val="2"/>
        </w:numPr>
        <w:spacing w:before="60" w:after="60" w:line="320" w:lineRule="auto"/>
      </w:pPr>
      <w:r>
        <w:rPr>
          <w:color w:val="000000"/>
        </w:rPr>
        <w:t>To implement real-time PII detection using the Microsoft Presidio framework and classify detected entities by sensitivity level.</w:t>
      </w:r>
    </w:p>
    <w:p w14:paraId="0BB0B3D3" w14:textId="77777777" w:rsidR="00143CB9" w:rsidRDefault="00000000">
      <w:pPr>
        <w:pStyle w:val="ListParagraph"/>
        <w:numPr>
          <w:ilvl w:val="0"/>
          <w:numId w:val="2"/>
        </w:numPr>
        <w:spacing w:before="60" w:after="60" w:line="320" w:lineRule="auto"/>
      </w:pPr>
      <w:r>
        <w:rPr>
          <w:color w:val="000000"/>
        </w:rPr>
        <w:t>To construct a Semantic Envelope that embeds classification metadata into each request as a cryptographically signed and authenticated header.</w:t>
      </w:r>
    </w:p>
    <w:p w14:paraId="14EF5216" w14:textId="77777777" w:rsidR="00143CB9" w:rsidRDefault="00000000">
      <w:pPr>
        <w:pStyle w:val="ListParagraph"/>
        <w:numPr>
          <w:ilvl w:val="0"/>
          <w:numId w:val="2"/>
        </w:numPr>
        <w:spacing w:before="60" w:after="60" w:line="320" w:lineRule="auto"/>
      </w:pPr>
      <w:r>
        <w:rPr>
          <w:color w:val="000000"/>
        </w:rPr>
        <w:t>To encrypt request payloads using AES-256-GCM with per-session keys, ensuring confidentiality and integrity.</w:t>
      </w:r>
    </w:p>
    <w:p w14:paraId="3C2CE4D1" w14:textId="77777777" w:rsidR="00143CB9" w:rsidRDefault="00000000">
      <w:pPr>
        <w:pStyle w:val="ListParagraph"/>
        <w:numPr>
          <w:ilvl w:val="0"/>
          <w:numId w:val="2"/>
        </w:numPr>
        <w:spacing w:before="60" w:after="60" w:line="320" w:lineRule="auto"/>
      </w:pPr>
      <w:r>
        <w:rPr>
          <w:color w:val="000000"/>
        </w:rPr>
        <w:t xml:space="preserve">To derive routing hints from classification results, enabling downstream network infrastructure to make </w:t>
      </w:r>
      <w:proofErr w:type="gramStart"/>
      <w:r>
        <w:rPr>
          <w:color w:val="000000"/>
        </w:rPr>
        <w:t>semantically-informed</w:t>
      </w:r>
      <w:proofErr w:type="gramEnd"/>
      <w:r>
        <w:rPr>
          <w:color w:val="000000"/>
        </w:rPr>
        <w:t xml:space="preserve"> forwarding decisions.</w:t>
      </w:r>
    </w:p>
    <w:p w14:paraId="21530310" w14:textId="77777777" w:rsidR="00143CB9" w:rsidRDefault="00000000">
      <w:pPr>
        <w:pStyle w:val="ListParagraph"/>
        <w:numPr>
          <w:ilvl w:val="0"/>
          <w:numId w:val="2"/>
        </w:numPr>
        <w:spacing w:before="60" w:after="60" w:line="320" w:lineRule="auto"/>
      </w:pPr>
      <w:r>
        <w:rPr>
          <w:color w:val="000000"/>
        </w:rPr>
        <w:t>To implement persistent session state management that tracks conversation context, turn indices, and agent depth across multi-turn interactions.</w:t>
      </w:r>
    </w:p>
    <w:p w14:paraId="08A94E30" w14:textId="77777777" w:rsidR="00143CB9" w:rsidRDefault="00000000">
      <w:pPr>
        <w:pStyle w:val="ListParagraph"/>
        <w:numPr>
          <w:ilvl w:val="0"/>
          <w:numId w:val="2"/>
        </w:numPr>
        <w:spacing w:before="60" w:after="60" w:line="320" w:lineRule="auto"/>
      </w:pPr>
      <w:r>
        <w:rPr>
          <w:color w:val="000000"/>
        </w:rPr>
        <w:t>To expose an inspection API for real-time monitoring of session statistics, intent distributions, and PII hit rates.</w:t>
      </w:r>
    </w:p>
    <w:p w14:paraId="622944F4" w14:textId="77777777" w:rsidR="00143CB9" w:rsidRDefault="00143CB9">
      <w:pPr>
        <w:spacing w:after="160" w:line="360" w:lineRule="auto"/>
        <w:jc w:val="both"/>
      </w:pPr>
    </w:p>
    <w:p w14:paraId="64472359" w14:textId="77777777" w:rsidR="00143CB9" w:rsidRDefault="00000000">
      <w:pPr>
        <w:pStyle w:val="Heading2"/>
      </w:pPr>
      <w:bookmarkStart w:id="5" w:name="_Toc231893394"/>
      <w:r>
        <w:t>1.4 Scope of Work</w:t>
      </w:r>
      <w:bookmarkEnd w:id="5"/>
    </w:p>
    <w:p w14:paraId="1823FDF4" w14:textId="77777777" w:rsidR="00143CB9" w:rsidRDefault="00000000">
      <w:pPr>
        <w:spacing w:after="160" w:line="360" w:lineRule="auto"/>
        <w:ind w:firstLine="720"/>
        <w:jc w:val="both"/>
      </w:pPr>
      <w:r>
        <w:rPr>
          <w:color w:val="000000"/>
        </w:rPr>
        <w:t>The project encompasses the design and implementation of the client-side proxy component of the LLM-VPN architecture. The following aspects are within scope:</w:t>
      </w:r>
    </w:p>
    <w:p w14:paraId="37D22D58" w14:textId="77777777" w:rsidR="00143CB9" w:rsidRDefault="00000000">
      <w:pPr>
        <w:pStyle w:val="ListParagraph"/>
        <w:numPr>
          <w:ilvl w:val="0"/>
          <w:numId w:val="2"/>
        </w:numPr>
        <w:spacing w:before="60" w:after="60" w:line="320" w:lineRule="auto"/>
      </w:pPr>
      <w:r>
        <w:rPr>
          <w:color w:val="000000"/>
        </w:rPr>
        <w:t xml:space="preserve">Transparent HTTP/HTTPS proxy using the </w:t>
      </w:r>
      <w:proofErr w:type="spellStart"/>
      <w:r>
        <w:rPr>
          <w:color w:val="000000"/>
        </w:rPr>
        <w:t>mitmproxy</w:t>
      </w:r>
      <w:proofErr w:type="spellEnd"/>
      <w:r>
        <w:rPr>
          <w:color w:val="000000"/>
        </w:rPr>
        <w:t xml:space="preserve"> framework for request interception.</w:t>
      </w:r>
    </w:p>
    <w:p w14:paraId="1522492F" w14:textId="77777777" w:rsidR="00143CB9" w:rsidRDefault="00000000">
      <w:pPr>
        <w:pStyle w:val="ListParagraph"/>
        <w:numPr>
          <w:ilvl w:val="0"/>
          <w:numId w:val="2"/>
        </w:numPr>
        <w:spacing w:before="60" w:after="60" w:line="320" w:lineRule="auto"/>
      </w:pPr>
      <w:r>
        <w:rPr>
          <w:color w:val="000000"/>
        </w:rPr>
        <w:t xml:space="preserve">Two-tier classification: rule-based (Tier 1) and neural zero-shot classification using </w:t>
      </w:r>
      <w:proofErr w:type="spellStart"/>
      <w:r>
        <w:rPr>
          <w:color w:val="000000"/>
        </w:rPr>
        <w:t>TinyBERT</w:t>
      </w:r>
      <w:proofErr w:type="spellEnd"/>
      <w:r>
        <w:rPr>
          <w:color w:val="000000"/>
        </w:rPr>
        <w:t xml:space="preserve"> (Tier 2).</w:t>
      </w:r>
    </w:p>
    <w:p w14:paraId="5F5E5D19" w14:textId="77777777" w:rsidR="00143CB9" w:rsidRDefault="00000000">
      <w:pPr>
        <w:pStyle w:val="ListParagraph"/>
        <w:numPr>
          <w:ilvl w:val="0"/>
          <w:numId w:val="2"/>
        </w:numPr>
        <w:spacing w:before="60" w:after="60" w:line="320" w:lineRule="auto"/>
      </w:pPr>
      <w:r>
        <w:rPr>
          <w:color w:val="000000"/>
        </w:rPr>
        <w:t>PII scanning and sensitivity classification using Microsoft Presidio.</w:t>
      </w:r>
    </w:p>
    <w:p w14:paraId="42267DCB" w14:textId="77777777" w:rsidR="00143CB9" w:rsidRDefault="00000000">
      <w:pPr>
        <w:pStyle w:val="ListParagraph"/>
        <w:numPr>
          <w:ilvl w:val="0"/>
          <w:numId w:val="2"/>
        </w:numPr>
        <w:spacing w:before="60" w:after="60" w:line="320" w:lineRule="auto"/>
      </w:pPr>
      <w:r>
        <w:rPr>
          <w:color w:val="000000"/>
        </w:rPr>
        <w:t>Cryptographic operations: ECDSA signing (SECP256R1), SHA-256 integrity hashing, and AES-256-GCM payload encryption.</w:t>
      </w:r>
    </w:p>
    <w:p w14:paraId="59B4BC4C" w14:textId="77777777" w:rsidR="00143CB9" w:rsidRDefault="00000000">
      <w:pPr>
        <w:pStyle w:val="ListParagraph"/>
        <w:numPr>
          <w:ilvl w:val="0"/>
          <w:numId w:val="2"/>
        </w:numPr>
        <w:spacing w:before="60" w:after="60" w:line="320" w:lineRule="auto"/>
      </w:pPr>
      <w:r>
        <w:rPr>
          <w:color w:val="000000"/>
        </w:rPr>
        <w:t>Semantic Envelope construction: signed plaintext header and encrypted payload.</w:t>
      </w:r>
    </w:p>
    <w:p w14:paraId="05A88A80" w14:textId="77777777" w:rsidR="00143CB9" w:rsidRDefault="00000000">
      <w:pPr>
        <w:pStyle w:val="ListParagraph"/>
        <w:numPr>
          <w:ilvl w:val="0"/>
          <w:numId w:val="2"/>
        </w:numPr>
        <w:spacing w:before="60" w:after="60" w:line="320" w:lineRule="auto"/>
      </w:pPr>
      <w:r>
        <w:rPr>
          <w:color w:val="000000"/>
        </w:rPr>
        <w:t>Session management with per-session AES keys and configurable expiry.</w:t>
      </w:r>
    </w:p>
    <w:p w14:paraId="2DD610A4" w14:textId="77777777" w:rsidR="00143CB9" w:rsidRDefault="00000000">
      <w:pPr>
        <w:pStyle w:val="ListParagraph"/>
        <w:numPr>
          <w:ilvl w:val="0"/>
          <w:numId w:val="2"/>
        </w:numPr>
        <w:spacing w:before="60" w:after="60" w:line="320" w:lineRule="auto"/>
      </w:pPr>
      <w:r>
        <w:rPr>
          <w:color w:val="000000"/>
        </w:rPr>
        <w:t xml:space="preserve">Inspection REST API using </w:t>
      </w:r>
      <w:proofErr w:type="spellStart"/>
      <w:r>
        <w:rPr>
          <w:color w:val="000000"/>
        </w:rPr>
        <w:t>FastAPI</w:t>
      </w:r>
      <w:proofErr w:type="spellEnd"/>
      <w:r>
        <w:rPr>
          <w:color w:val="000000"/>
        </w:rPr>
        <w:t xml:space="preserve"> and </w:t>
      </w:r>
      <w:proofErr w:type="spellStart"/>
      <w:r>
        <w:rPr>
          <w:color w:val="000000"/>
        </w:rPr>
        <w:t>Uvicorn</w:t>
      </w:r>
      <w:proofErr w:type="spellEnd"/>
      <w:r>
        <w:rPr>
          <w:color w:val="000000"/>
        </w:rPr>
        <w:t>.</w:t>
      </w:r>
    </w:p>
    <w:p w14:paraId="084929A4" w14:textId="77777777" w:rsidR="00143CB9" w:rsidRDefault="00000000">
      <w:pPr>
        <w:pStyle w:val="ListParagraph"/>
        <w:numPr>
          <w:ilvl w:val="0"/>
          <w:numId w:val="2"/>
        </w:numPr>
        <w:spacing w:before="60" w:after="60" w:line="320" w:lineRule="auto"/>
      </w:pPr>
      <w:r>
        <w:rPr>
          <w:color w:val="000000"/>
        </w:rPr>
        <w:t>Unit and integration testing for all core modules.</w:t>
      </w:r>
    </w:p>
    <w:p w14:paraId="79CF25AF" w14:textId="77777777" w:rsidR="00143CB9" w:rsidRDefault="00143CB9">
      <w:pPr>
        <w:spacing w:after="160" w:line="360" w:lineRule="auto"/>
        <w:jc w:val="both"/>
      </w:pPr>
    </w:p>
    <w:p w14:paraId="1AE591C1" w14:textId="77777777" w:rsidR="00143CB9" w:rsidRDefault="00000000">
      <w:pPr>
        <w:spacing w:after="160" w:line="360" w:lineRule="auto"/>
        <w:ind w:firstLine="720"/>
        <w:jc w:val="both"/>
      </w:pPr>
      <w:r>
        <w:rPr>
          <w:color w:val="000000"/>
        </w:rPr>
        <w:t>The server-side VPN terminator that would decrypt envelopes and enforce routing policies is considered future work and is outside the scope of this project.</w:t>
      </w:r>
    </w:p>
    <w:p w14:paraId="7415513B" w14:textId="77777777" w:rsidR="00143CB9" w:rsidRDefault="00000000">
      <w:pPr>
        <w:pStyle w:val="Heading2"/>
      </w:pPr>
      <w:bookmarkStart w:id="6" w:name="_Toc231893395"/>
      <w:r>
        <w:t>1.5 Organisation of the Report</w:t>
      </w:r>
      <w:bookmarkEnd w:id="6"/>
    </w:p>
    <w:p w14:paraId="70DA4682" w14:textId="77777777" w:rsidR="00143CB9" w:rsidRDefault="00000000">
      <w:pPr>
        <w:spacing w:after="160" w:line="360" w:lineRule="auto"/>
        <w:ind w:firstLine="720"/>
        <w:jc w:val="both"/>
      </w:pPr>
      <w:r>
        <w:rPr>
          <w:color w:val="000000"/>
        </w:rPr>
        <w:t>The remainder of this report is organized as follows. Chapter 2 reviews related work in LLM API security, network proxy architectures, and intent classification systems. Chapter 3 presents the system architecture and design of LLM-VPN. Chapter 4 describes the implementation details of each component. Chapter 5 discusses testing methodology and experimental results. Chapter 6 concludes the report and outlines directions for future work. References are listed at the end of the report.</w:t>
      </w:r>
    </w:p>
    <w:p w14:paraId="00CFCFA8" w14:textId="77777777" w:rsidR="00143CB9" w:rsidRDefault="00000000">
      <w:pPr>
        <w:pStyle w:val="Heading1"/>
        <w:pageBreakBefore/>
        <w:jc w:val="center"/>
      </w:pPr>
      <w:bookmarkStart w:id="7" w:name="_Toc231893396"/>
      <w:r>
        <w:rPr>
          <w:caps/>
        </w:rPr>
        <w:lastRenderedPageBreak/>
        <w:t>Chapter 2: Literature Review</w:t>
      </w:r>
      <w:bookmarkEnd w:id="7"/>
    </w:p>
    <w:p w14:paraId="3F5E1F32" w14:textId="77777777" w:rsidR="00143CB9" w:rsidRDefault="00000000">
      <w:pPr>
        <w:pStyle w:val="Heading2"/>
      </w:pPr>
      <w:bookmarkStart w:id="8" w:name="_Toc231893397"/>
      <w:r>
        <w:t>2.1 Security Challenges in LLM API Ecosystems</w:t>
      </w:r>
      <w:bookmarkEnd w:id="8"/>
    </w:p>
    <w:p w14:paraId="18DF9FBA" w14:textId="77777777" w:rsidR="00143CB9" w:rsidRDefault="00000000">
      <w:pPr>
        <w:spacing w:after="160" w:line="360" w:lineRule="auto"/>
        <w:ind w:firstLine="720"/>
        <w:jc w:val="both"/>
      </w:pPr>
      <w:r>
        <w:rPr>
          <w:color w:val="000000"/>
        </w:rPr>
        <w:t xml:space="preserve">The security of LLM systems has attracted significant research attention since the public release of GPT-3 in 2020. Perez and Ribeiro (2022) provided one of the first systematic analyses of prompt injection attacks, demonstrating that </w:t>
      </w:r>
      <w:proofErr w:type="spellStart"/>
      <w:r>
        <w:rPr>
          <w:color w:val="000000"/>
        </w:rPr>
        <w:t>adversarially</w:t>
      </w:r>
      <w:proofErr w:type="spellEnd"/>
      <w:r>
        <w:rPr>
          <w:color w:val="000000"/>
        </w:rPr>
        <w:t xml:space="preserve"> crafted input can override system prompts and cause models to produce harmful outputs. </w:t>
      </w:r>
      <w:proofErr w:type="spellStart"/>
      <w:r>
        <w:rPr>
          <w:color w:val="000000"/>
        </w:rPr>
        <w:t>Greshake</w:t>
      </w:r>
      <w:proofErr w:type="spellEnd"/>
      <w:r>
        <w:rPr>
          <w:color w:val="000000"/>
        </w:rPr>
        <w:t xml:space="preserve"> et al. (2023) extended this work to indirect prompt injection, showing that malicious instructions can be embedded in external data sources retrieved by agentic systems.</w:t>
      </w:r>
    </w:p>
    <w:p w14:paraId="55FF6A5A" w14:textId="77777777" w:rsidR="00143CB9" w:rsidRDefault="00000000">
      <w:pPr>
        <w:spacing w:after="160" w:line="360" w:lineRule="auto"/>
        <w:ind w:firstLine="720"/>
        <w:jc w:val="both"/>
      </w:pPr>
      <w:r>
        <w:rPr>
          <w:color w:val="000000"/>
        </w:rPr>
        <w:t>Jailbreaking — the practice of crafting prompts that cause models to ignore their safety training — has been documented extensively. Zou et al. (2023) demonstrated that suffix-based adversarial attacks can reliably jailbreak both open-source and commercial models. Shen et al. (2023) catalogued over 100 distinct jailbreak strategies observed in the wild, highlighting the breadth of the attack surface.</w:t>
      </w:r>
    </w:p>
    <w:p w14:paraId="429FD8FC" w14:textId="77777777" w:rsidR="00143CB9" w:rsidRDefault="00000000">
      <w:pPr>
        <w:spacing w:after="160" w:line="360" w:lineRule="auto"/>
        <w:ind w:firstLine="720"/>
        <w:jc w:val="both"/>
      </w:pPr>
      <w:r>
        <w:rPr>
          <w:color w:val="000000"/>
        </w:rPr>
        <w:t xml:space="preserve">At the network layer, the problem of inspecting encrypted traffic without breaking end-to-end security has been studied in the context of deep packet inspection (DPI) and TLS interception. Anderson et al. (2019) showed that TLS fingerprinting can classify application traffic with high </w:t>
      </w:r>
      <w:proofErr w:type="gramStart"/>
      <w:r>
        <w:rPr>
          <w:color w:val="000000"/>
        </w:rPr>
        <w:t>accuracy, but</w:t>
      </w:r>
      <w:proofErr w:type="gramEnd"/>
      <w:r>
        <w:rPr>
          <w:color w:val="000000"/>
        </w:rPr>
        <w:t xml:space="preserve"> does not provide semantic visibility into the content of requests. LLM-VPN takes a complementary approach: rather than inspecting encrypted content, it classifies content before encryption at the client side.</w:t>
      </w:r>
    </w:p>
    <w:p w14:paraId="095410AB" w14:textId="77777777" w:rsidR="00143CB9" w:rsidRDefault="00000000">
      <w:pPr>
        <w:pStyle w:val="Heading2"/>
      </w:pPr>
      <w:bookmarkStart w:id="9" w:name="_Toc231893398"/>
      <w:r>
        <w:t>2.2 Network Proxies and VPN Architectures</w:t>
      </w:r>
      <w:bookmarkEnd w:id="9"/>
    </w:p>
    <w:p w14:paraId="791030C8" w14:textId="77777777" w:rsidR="00143CB9" w:rsidRDefault="00000000">
      <w:pPr>
        <w:spacing w:after="160" w:line="360" w:lineRule="auto"/>
        <w:ind w:firstLine="720"/>
        <w:jc w:val="both"/>
      </w:pPr>
      <w:r>
        <w:rPr>
          <w:color w:val="000000"/>
        </w:rPr>
        <w:t xml:space="preserve">The </w:t>
      </w:r>
      <w:proofErr w:type="spellStart"/>
      <w:r>
        <w:rPr>
          <w:color w:val="000000"/>
        </w:rPr>
        <w:t>mitmproxy</w:t>
      </w:r>
      <w:proofErr w:type="spellEnd"/>
      <w:r>
        <w:rPr>
          <w:color w:val="000000"/>
        </w:rPr>
        <w:t xml:space="preserve"> framework (Cortesi et al., 2011) provides an extensible Python-based transparent proxy that supports HTTPS interception via certificate pinning bypass. It has been used extensively in security research for traffic analysis and API testing. LLM-VPN leverages </w:t>
      </w:r>
      <w:proofErr w:type="spellStart"/>
      <w:r>
        <w:rPr>
          <w:color w:val="000000"/>
        </w:rPr>
        <w:t>mitmproxy’s</w:t>
      </w:r>
      <w:proofErr w:type="spellEnd"/>
      <w:r>
        <w:rPr>
          <w:color w:val="000000"/>
        </w:rPr>
        <w:t xml:space="preserve"> addon architecture to implement request interception as a non-invasive layer between LLM clients and servers.</w:t>
      </w:r>
    </w:p>
    <w:p w14:paraId="7D2C5F7D" w14:textId="77777777" w:rsidR="00143CB9" w:rsidRDefault="00000000">
      <w:pPr>
        <w:spacing w:after="160" w:line="360" w:lineRule="auto"/>
        <w:ind w:firstLine="720"/>
        <w:jc w:val="both"/>
      </w:pPr>
      <w:r>
        <w:rPr>
          <w:color w:val="000000"/>
        </w:rPr>
        <w:t xml:space="preserve">Traditional VPN solutions such as OpenVPN and </w:t>
      </w:r>
      <w:proofErr w:type="spellStart"/>
      <w:r>
        <w:rPr>
          <w:color w:val="000000"/>
        </w:rPr>
        <w:t>WireGuard</w:t>
      </w:r>
      <w:proofErr w:type="spellEnd"/>
      <w:r>
        <w:rPr>
          <w:color w:val="000000"/>
        </w:rPr>
        <w:t xml:space="preserve"> provide encrypted tunnels for all network traffic but operate at Layer 3 (IP) or Layer 4 (TCP/UDP), with no application-layer awareness. Software-Defined Networking (SDN) approaches have enabled more dynamic routing policies, but these still lack semantic understanding of application payloads. LLM-VPN bridges this gap by embedding semantic metadata — derived from content analysis — into the request headers, allowing downstream infrastructure to act on this information without itself performing content analysis.</w:t>
      </w:r>
    </w:p>
    <w:p w14:paraId="2A5841E9" w14:textId="77777777" w:rsidR="00143CB9" w:rsidRDefault="00000000">
      <w:pPr>
        <w:spacing w:after="160" w:line="360" w:lineRule="auto"/>
        <w:ind w:firstLine="720"/>
        <w:jc w:val="both"/>
      </w:pPr>
      <w:r>
        <w:rPr>
          <w:color w:val="000000"/>
        </w:rPr>
        <w:lastRenderedPageBreak/>
        <w:t>The concept of a “semantic overlay network” was introduced by Zhu et al. (2006) in the context of peer-to-peer systems, where routing decisions are informed by the semantic similarity of content rather than purely by network topology. LLM-VPN adapts this concept to the specific domain of LLM API traffic, where semantic categories (tool calls, system prompts, jailbreaks) have direct implications for routing policy.</w:t>
      </w:r>
    </w:p>
    <w:p w14:paraId="16E55918" w14:textId="77777777" w:rsidR="00143CB9" w:rsidRDefault="00000000">
      <w:pPr>
        <w:pStyle w:val="Heading2"/>
      </w:pPr>
      <w:bookmarkStart w:id="10" w:name="_Toc231893399"/>
      <w:r>
        <w:t>2.3 Intent Classification and Natural Language Understanding</w:t>
      </w:r>
      <w:bookmarkEnd w:id="10"/>
    </w:p>
    <w:p w14:paraId="7797B233" w14:textId="77777777" w:rsidR="00143CB9" w:rsidRDefault="00000000">
      <w:pPr>
        <w:spacing w:after="160" w:line="360" w:lineRule="auto"/>
        <w:ind w:firstLine="720"/>
        <w:jc w:val="both"/>
      </w:pPr>
      <w:r>
        <w:rPr>
          <w:color w:val="000000"/>
        </w:rPr>
        <w:t>Intent classification is a well-studied problem in the natural language processing (NLP) community, originally motivated by spoken dialogue systems and virtual assistants. Traditional approaches relied on feature engineering and support vector machines. The introduction of transformer-based models (Vaswani et al., 2017) and BERT (Devlin et al., 2018) enabled dramatically improved performance on intent classification benchmarks.</w:t>
      </w:r>
    </w:p>
    <w:p w14:paraId="119C4F7B" w14:textId="77777777" w:rsidR="00143CB9" w:rsidRDefault="00000000">
      <w:pPr>
        <w:spacing w:after="160" w:line="360" w:lineRule="auto"/>
        <w:ind w:firstLine="720"/>
        <w:jc w:val="both"/>
      </w:pPr>
      <w:r>
        <w:rPr>
          <w:color w:val="000000"/>
        </w:rPr>
        <w:t xml:space="preserve">For deployment in latency-sensitive settings, compact models such as </w:t>
      </w:r>
      <w:proofErr w:type="spellStart"/>
      <w:r>
        <w:rPr>
          <w:color w:val="000000"/>
        </w:rPr>
        <w:t>TinyBERT</w:t>
      </w:r>
      <w:proofErr w:type="spellEnd"/>
      <w:r>
        <w:rPr>
          <w:color w:val="000000"/>
        </w:rPr>
        <w:t xml:space="preserve"> (Jiao et al., 2019) and </w:t>
      </w:r>
      <w:proofErr w:type="spellStart"/>
      <w:r>
        <w:rPr>
          <w:color w:val="000000"/>
        </w:rPr>
        <w:t>DistilBERT</w:t>
      </w:r>
      <w:proofErr w:type="spellEnd"/>
      <w:r>
        <w:rPr>
          <w:color w:val="000000"/>
        </w:rPr>
        <w:t xml:space="preserve"> (Sanh et al., 2019) have demonstrated that knowledge distillation can achieve near-BERT performance with a fraction of the parameters. </w:t>
      </w:r>
      <w:proofErr w:type="spellStart"/>
      <w:r>
        <w:rPr>
          <w:color w:val="000000"/>
        </w:rPr>
        <w:t>TinyBERT</w:t>
      </w:r>
      <w:proofErr w:type="spellEnd"/>
      <w:r>
        <w:rPr>
          <w:color w:val="000000"/>
        </w:rPr>
        <w:t xml:space="preserve"> achieves 96.8% of BERT’s performance on GLUE benchmarks while being 7.5 times smaller and 9.4 times faster. LLM-VPN employs </w:t>
      </w:r>
      <w:proofErr w:type="spellStart"/>
      <w:r>
        <w:rPr>
          <w:color w:val="000000"/>
        </w:rPr>
        <w:t>TinyBERT</w:t>
      </w:r>
      <w:proofErr w:type="spellEnd"/>
      <w:r>
        <w:rPr>
          <w:color w:val="000000"/>
        </w:rPr>
        <w:t xml:space="preserve"> via the Hugging Face zero-shot classification pipeline, which uses natural-language hypothesis templates rather than a fixed label set.</w:t>
      </w:r>
    </w:p>
    <w:p w14:paraId="34A1EC63" w14:textId="77777777" w:rsidR="00143CB9" w:rsidRDefault="00000000">
      <w:pPr>
        <w:spacing w:after="160" w:line="360" w:lineRule="auto"/>
        <w:ind w:firstLine="720"/>
        <w:jc w:val="both"/>
      </w:pPr>
      <w:r>
        <w:rPr>
          <w:color w:val="000000"/>
        </w:rPr>
        <w:t>Zero-shot classification using cross-encoder models (Yin et al., 2019) formulates intent classification as a natural-language inference (NLI) task: given a premise (the request content) and a hypothesis (e.g., “This is a tool call”), the model outputs an entailment probability. This approach requires no task-specific training data, making it suitable for open-ended intent taxonomies.</w:t>
      </w:r>
    </w:p>
    <w:p w14:paraId="42F66F7A" w14:textId="77777777" w:rsidR="00143CB9" w:rsidRDefault="00000000">
      <w:pPr>
        <w:pStyle w:val="Heading2"/>
      </w:pPr>
      <w:bookmarkStart w:id="11" w:name="_Toc231893400"/>
      <w:r>
        <w:t>2.4 PII Detection and Data Classification</w:t>
      </w:r>
      <w:bookmarkEnd w:id="11"/>
    </w:p>
    <w:p w14:paraId="031F692D" w14:textId="77777777" w:rsidR="00143CB9" w:rsidRDefault="00000000">
      <w:pPr>
        <w:spacing w:after="160" w:line="360" w:lineRule="auto"/>
        <w:ind w:firstLine="720"/>
        <w:jc w:val="both"/>
      </w:pPr>
      <w:r>
        <w:rPr>
          <w:color w:val="000000"/>
        </w:rPr>
        <w:t>Named Entity Recognition (NER) has long been the primary mechanism for PII detection in unstructured text. Microsoft Presidio (Microsoft, 2020) extends NER with pattern matching, checksum validation, and context-aware disambiguation to achieve high-precision detection of a wide range of PII entity types including names, locations, dates, financial account numbers, national identification numbers, and medical record identifiers.</w:t>
      </w:r>
    </w:p>
    <w:p w14:paraId="67128C42" w14:textId="77777777" w:rsidR="00143CB9" w:rsidRDefault="00000000">
      <w:pPr>
        <w:spacing w:after="160" w:line="360" w:lineRule="auto"/>
        <w:ind w:firstLine="720"/>
        <w:jc w:val="both"/>
      </w:pPr>
      <w:r>
        <w:rPr>
          <w:color w:val="000000"/>
        </w:rPr>
        <w:t xml:space="preserve">Recent work by Lison et al. (2021) demonstrated that combining transformer-based NER with regex patterns and context heuristics significantly reduces false positive rates compared to NER alone. Presidio’s architecture follows this approach, using </w:t>
      </w:r>
      <w:proofErr w:type="spellStart"/>
      <w:r>
        <w:rPr>
          <w:color w:val="000000"/>
        </w:rPr>
        <w:t>SpaCy</w:t>
      </w:r>
      <w:proofErr w:type="spellEnd"/>
      <w:r>
        <w:rPr>
          <w:color w:val="000000"/>
        </w:rPr>
        <w:t xml:space="preserve"> NER as a </w:t>
      </w:r>
      <w:r>
        <w:rPr>
          <w:color w:val="000000"/>
        </w:rPr>
        <w:lastRenderedPageBreak/>
        <w:t>base and layering additional recognizers for jurisdiction-specific identifiers such as US SSNs, UK National Insurance numbers, and Indian Aadhaar numbers.</w:t>
      </w:r>
    </w:p>
    <w:p w14:paraId="4D9BA090" w14:textId="77777777" w:rsidR="00143CB9" w:rsidRDefault="00000000">
      <w:pPr>
        <w:spacing w:after="160" w:line="360" w:lineRule="auto"/>
        <w:ind w:firstLine="720"/>
        <w:jc w:val="both"/>
      </w:pPr>
      <w:r>
        <w:rPr>
          <w:color w:val="000000"/>
        </w:rPr>
        <w:t>Data sensitivity classification — assigning detected PII to sensitivity tiers — is an important concept in data governance frameworks. The NIST Privacy Framework defines sensitivity tiers based on the potential harm to individuals if the data is disclosed. LLM-VPN’s three-tier scheme (</w:t>
      </w:r>
      <w:proofErr w:type="spellStart"/>
      <w:r>
        <w:rPr>
          <w:color w:val="000000"/>
        </w:rPr>
        <w:t>high_pii</w:t>
      </w:r>
      <w:proofErr w:type="spellEnd"/>
      <w:r>
        <w:rPr>
          <w:color w:val="000000"/>
        </w:rPr>
        <w:t xml:space="preserve">, </w:t>
      </w:r>
      <w:proofErr w:type="spellStart"/>
      <w:r>
        <w:rPr>
          <w:color w:val="000000"/>
        </w:rPr>
        <w:t>medium_pii</w:t>
      </w:r>
      <w:proofErr w:type="spellEnd"/>
      <w:r>
        <w:rPr>
          <w:color w:val="000000"/>
        </w:rPr>
        <w:t>, low) is designed to be consistent with GDPR’s distinction between ordinary personal data and special-category data.</w:t>
      </w:r>
    </w:p>
    <w:p w14:paraId="666B83F6" w14:textId="77777777" w:rsidR="00143CB9" w:rsidRDefault="00000000">
      <w:pPr>
        <w:pStyle w:val="Heading2"/>
      </w:pPr>
      <w:bookmarkStart w:id="12" w:name="_Toc231893401"/>
      <w:r>
        <w:t>2.5 Cryptographic Foundations</w:t>
      </w:r>
      <w:bookmarkEnd w:id="12"/>
    </w:p>
    <w:p w14:paraId="45B2516E" w14:textId="77777777" w:rsidR="00143CB9" w:rsidRDefault="00000000">
      <w:pPr>
        <w:spacing w:after="160" w:line="360" w:lineRule="auto"/>
        <w:ind w:firstLine="720"/>
        <w:jc w:val="both"/>
      </w:pPr>
      <w:r>
        <w:rPr>
          <w:color w:val="000000"/>
        </w:rPr>
        <w:t>AES-256-GCM (Galois/Counter Mode) is a widely deployed authenticated encryption scheme that provides both confidentiality and data integrity in a single pass. It is standardized in NIST SP 800-38D and is the preferred encryption mode in TLS 1.3. The 96-bit initialization vector and 128-bit authentication tag used in LLM-VPN follow NIST recommendations for online authenticated encryption.</w:t>
      </w:r>
    </w:p>
    <w:p w14:paraId="64EAB35D" w14:textId="77777777" w:rsidR="00143CB9" w:rsidRDefault="00000000">
      <w:pPr>
        <w:spacing w:after="160" w:line="360" w:lineRule="auto"/>
        <w:ind w:firstLine="720"/>
        <w:jc w:val="both"/>
      </w:pPr>
      <w:r>
        <w:rPr>
          <w:color w:val="000000"/>
        </w:rPr>
        <w:t>ECDSA (Elliptic Curve Digital Signature Algorithm) over the SECP256R1 (P-256) curve is standardized in FIPS 186-4 and is widely used in TLS certificates and JWT signing. It provides 128-bit security with a 256-bit key, making it computationally efficient while maintaining a strong security margin against known attacks. The choice of SECP256R1 over SECP256K1 (the Bitcoin curve) reflects the broader PKI ecosystem support and hardware acceleration availability for P-256 operations.</w:t>
      </w:r>
    </w:p>
    <w:p w14:paraId="1AEFDECA" w14:textId="77777777" w:rsidR="00143CB9" w:rsidRDefault="00000000">
      <w:pPr>
        <w:spacing w:after="160" w:line="360" w:lineRule="auto"/>
        <w:ind w:firstLine="720"/>
        <w:jc w:val="both"/>
      </w:pPr>
      <w:r>
        <w:rPr>
          <w:color w:val="000000"/>
        </w:rPr>
        <w:t>The Python cryptography library (</w:t>
      </w:r>
      <w:proofErr w:type="spellStart"/>
      <w:r>
        <w:rPr>
          <w:color w:val="000000"/>
        </w:rPr>
        <w:t>PyCA</w:t>
      </w:r>
      <w:proofErr w:type="spellEnd"/>
      <w:r>
        <w:rPr>
          <w:color w:val="000000"/>
        </w:rPr>
        <w:t>) provides a well-audited implementation of both AES-GCM and ECDSA. Its hazmat (hazardous materials) API is designed for direct use of cryptographic primitives and has been extensively reviewed by the security community.</w:t>
      </w:r>
    </w:p>
    <w:p w14:paraId="7F42A35A" w14:textId="77777777" w:rsidR="00143CB9" w:rsidRDefault="00000000">
      <w:pPr>
        <w:pStyle w:val="Heading2"/>
      </w:pPr>
      <w:bookmarkStart w:id="13" w:name="_Toc231893402"/>
      <w:r>
        <w:t>2.6 Research Gap</w:t>
      </w:r>
      <w:bookmarkEnd w:id="13"/>
    </w:p>
    <w:p w14:paraId="3A81A7D6" w14:textId="77777777" w:rsidR="00143CB9" w:rsidRDefault="00000000">
      <w:pPr>
        <w:spacing w:after="160" w:line="360" w:lineRule="auto"/>
        <w:ind w:firstLine="720"/>
        <w:jc w:val="both"/>
      </w:pPr>
      <w:r>
        <w:rPr>
          <w:color w:val="000000"/>
        </w:rPr>
        <w:t>A review of the existing literature reveals that while considerable work has been done on LLM application-layer security (prompt injection, jailbreaking) and on network-layer security (encrypted traffic analysis, DPI), no prior work has proposed a client-side proxy that combines semantic intent classification, PII detection, and cryptographic envelope construction into a unified transparent intermediary for LLM API traffic. LLM-VPN fills this gap by providing a lightweight, extensible proxy that operates without modifying the LLM client application.</w:t>
      </w:r>
    </w:p>
    <w:p w14:paraId="1B108533" w14:textId="77777777" w:rsidR="00143CB9" w:rsidRDefault="00000000">
      <w:pPr>
        <w:pStyle w:val="Heading1"/>
        <w:pageBreakBefore/>
        <w:jc w:val="center"/>
      </w:pPr>
      <w:bookmarkStart w:id="14" w:name="_Toc231893403"/>
      <w:r>
        <w:rPr>
          <w:caps/>
        </w:rPr>
        <w:lastRenderedPageBreak/>
        <w:t>Chapter 3: System Design and Architecture</w:t>
      </w:r>
      <w:bookmarkEnd w:id="14"/>
    </w:p>
    <w:p w14:paraId="63D2C1CD" w14:textId="77777777" w:rsidR="00143CB9" w:rsidRDefault="00000000">
      <w:pPr>
        <w:pStyle w:val="Heading2"/>
      </w:pPr>
      <w:bookmarkStart w:id="15" w:name="_Toc231893404"/>
      <w:r>
        <w:t>3.1 Overview</w:t>
      </w:r>
      <w:bookmarkEnd w:id="15"/>
    </w:p>
    <w:p w14:paraId="2761D23B" w14:textId="77777777" w:rsidR="00143CB9" w:rsidRDefault="00000000">
      <w:pPr>
        <w:spacing w:after="160" w:line="360" w:lineRule="auto"/>
        <w:ind w:firstLine="720"/>
        <w:jc w:val="both"/>
      </w:pPr>
      <w:r>
        <w:rPr>
          <w:color w:val="000000"/>
        </w:rPr>
        <w:t>LLM-VPN is architected as a multi-stage transparent proxy that sits between an LLM client application and a remote LLM API endpoint. From the client’s perspective, the proxy is invisible: the application simply configures its HTTP proxy settings to point to localhost:8080, and all subsequent LLM API calls are intercepted automatically. The system processes each request through four stages — Intercept, Classify, Envelope, and Forward — before delivering the modified request to the remote endpoint.</w:t>
      </w:r>
    </w:p>
    <w:p w14:paraId="6ECAE577" w14:textId="77777777" w:rsidR="00143CB9" w:rsidRDefault="00000000">
      <w:pPr>
        <w:spacing w:after="160" w:line="360" w:lineRule="auto"/>
        <w:ind w:firstLine="720"/>
        <w:jc w:val="both"/>
      </w:pPr>
      <w:r>
        <w:rPr>
          <w:color w:val="000000"/>
        </w:rPr>
        <w:t>A secondary Inspection API runs on port 8081 and exposes a RESTful interface for monitoring session state, intent distributions, PII hit rates, and system statistics. This API is intended for integration with enterprise security information and event management (SIEM) systems or custom dashboards.</w:t>
      </w:r>
    </w:p>
    <w:p w14:paraId="78D203BB" w14:textId="77777777" w:rsidR="00143CB9" w:rsidRDefault="00000000">
      <w:pPr>
        <w:pStyle w:val="Heading2"/>
      </w:pPr>
      <w:bookmarkStart w:id="16" w:name="_Toc231893405"/>
      <w:r>
        <w:t>3.2 Stage 1: Request Interception</w:t>
      </w:r>
      <w:bookmarkEnd w:id="16"/>
    </w:p>
    <w:p w14:paraId="2BE626BA" w14:textId="77777777" w:rsidR="00143CB9" w:rsidRDefault="00000000">
      <w:pPr>
        <w:spacing w:after="160" w:line="360" w:lineRule="auto"/>
        <w:ind w:firstLine="720"/>
        <w:jc w:val="both"/>
      </w:pPr>
      <w:r>
        <w:rPr>
          <w:color w:val="000000"/>
        </w:rPr>
        <w:t xml:space="preserve">The interception layer is built on </w:t>
      </w:r>
      <w:proofErr w:type="spellStart"/>
      <w:r>
        <w:rPr>
          <w:color w:val="000000"/>
        </w:rPr>
        <w:t>mitmproxy</w:t>
      </w:r>
      <w:proofErr w:type="spellEnd"/>
      <w:r>
        <w:rPr>
          <w:color w:val="000000"/>
        </w:rPr>
        <w:t xml:space="preserve">, an open-source transparent proxy framework written in Python. When an LLM client sends an HTTP request to an API endpoint, </w:t>
      </w:r>
      <w:proofErr w:type="spellStart"/>
      <w:r>
        <w:rPr>
          <w:color w:val="000000"/>
        </w:rPr>
        <w:t>mitmproxy</w:t>
      </w:r>
      <w:proofErr w:type="spellEnd"/>
      <w:r>
        <w:rPr>
          <w:color w:val="000000"/>
        </w:rPr>
        <w:t xml:space="preserve"> captures the raw request before it leaves the local network interface. The interceptor extracts the JSON body, decodes it, and passes it to the session manager.</w:t>
      </w:r>
    </w:p>
    <w:p w14:paraId="376888E9" w14:textId="77777777" w:rsidR="00143CB9" w:rsidRDefault="00000000">
      <w:pPr>
        <w:spacing w:after="160" w:line="360" w:lineRule="auto"/>
        <w:ind w:firstLine="720"/>
        <w:jc w:val="both"/>
      </w:pPr>
      <w:r>
        <w:rPr>
          <w:color w:val="000000"/>
        </w:rPr>
        <w:t>The session manager assigns a session identifier by hashing the client IP address and a high-resolution timestamp using SHA-256, producing a 64-character hexadecimal session ID. For requests from the same client IP within an active session window (configurable, default 30 minutes), the same session ID is reused, enabling multi-turn conversation tracking. Each session maintains a monotonically increasing turn index, an agent depth counter, a bounded history of the last ten intent classifications, and timestamps for creation and last activity.</w:t>
      </w:r>
    </w:p>
    <w:p w14:paraId="4059163B" w14:textId="77777777" w:rsidR="00143CB9" w:rsidRDefault="00000000">
      <w:pPr>
        <w:pStyle w:val="Heading2"/>
      </w:pPr>
      <w:bookmarkStart w:id="17" w:name="_Toc231893406"/>
      <w:r>
        <w:t>3.3 Stage 2: Two-Tier Classification</w:t>
      </w:r>
      <w:bookmarkEnd w:id="17"/>
    </w:p>
    <w:p w14:paraId="34B6A921" w14:textId="77777777" w:rsidR="00143CB9" w:rsidRDefault="00000000">
      <w:pPr>
        <w:spacing w:after="160" w:line="360" w:lineRule="auto"/>
        <w:ind w:firstLine="720"/>
        <w:jc w:val="both"/>
      </w:pPr>
      <w:r>
        <w:rPr>
          <w:color w:val="000000"/>
        </w:rPr>
        <w:t>The classification stage is the semantic core of LLM-VPN. It implements a two-tier pipeline that balances latency and accuracy.</w:t>
      </w:r>
    </w:p>
    <w:p w14:paraId="5E832CB4" w14:textId="77777777" w:rsidR="00143CB9" w:rsidRDefault="00000000">
      <w:pPr>
        <w:pStyle w:val="Heading3"/>
      </w:pPr>
      <w:bookmarkStart w:id="18" w:name="_Toc231893407"/>
      <w:r>
        <w:t>3.3.1 Tier 1: Rule-Based Classification</w:t>
      </w:r>
      <w:bookmarkEnd w:id="18"/>
    </w:p>
    <w:p w14:paraId="6956EDCC" w14:textId="77777777" w:rsidR="00143CB9" w:rsidRDefault="00000000">
      <w:pPr>
        <w:spacing w:after="160" w:line="360" w:lineRule="auto"/>
        <w:ind w:firstLine="720"/>
        <w:jc w:val="both"/>
      </w:pPr>
      <w:r>
        <w:rPr>
          <w:color w:val="000000"/>
        </w:rPr>
        <w:t>The first tier applies a sequence of deterministic rules to the decoded JSON body. Rules are evaluated in priority order and return immediately upon a match, ensuring that the most time-sensitive classifications complete in under 10 milliseconds on commodity hardware. The following six intent classes are handled by Tier 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2256"/>
        <w:gridCol w:w="4498"/>
      </w:tblGrid>
      <w:tr w:rsidR="00143CB9" w14:paraId="2ACB796B"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46EDA757" w14:textId="77777777" w:rsidR="00143CB9" w:rsidRDefault="00000000">
            <w:pPr>
              <w:jc w:val="center"/>
            </w:pPr>
            <w:r>
              <w:rPr>
                <w:b/>
                <w:bCs/>
                <w:sz w:val="22"/>
                <w:szCs w:val="22"/>
              </w:rPr>
              <w:lastRenderedPageBreak/>
              <w:t>Intent Class</w:t>
            </w:r>
          </w:p>
        </w:tc>
        <w:tc>
          <w:tcPr>
            <w:tcW w:w="2268"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26399497" w14:textId="77777777" w:rsidR="00143CB9" w:rsidRDefault="00000000">
            <w:pPr>
              <w:jc w:val="center"/>
            </w:pPr>
            <w:r>
              <w:rPr>
                <w:b/>
                <w:bCs/>
                <w:sz w:val="22"/>
                <w:szCs w:val="22"/>
              </w:rPr>
              <w:t>Confidence</w:t>
            </w:r>
          </w:p>
        </w:tc>
        <w:tc>
          <w:tcPr>
            <w:tcW w:w="4536"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0A06327C" w14:textId="77777777" w:rsidR="00143CB9" w:rsidRDefault="00000000">
            <w:pPr>
              <w:jc w:val="center"/>
            </w:pPr>
            <w:r>
              <w:rPr>
                <w:b/>
                <w:bCs/>
                <w:sz w:val="22"/>
                <w:szCs w:val="22"/>
              </w:rPr>
              <w:t>Detection Rule</w:t>
            </w:r>
          </w:p>
        </w:tc>
      </w:tr>
      <w:tr w:rsidR="00143CB9" w14:paraId="710E1E0B"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AFDC474" w14:textId="77777777" w:rsidR="00143CB9" w:rsidRDefault="00000000">
            <w:proofErr w:type="spellStart"/>
            <w:r>
              <w:rPr>
                <w:sz w:val="22"/>
                <w:szCs w:val="22"/>
              </w:rPr>
              <w:t>tool_call</w:t>
            </w:r>
            <w:proofErr w:type="spellEnd"/>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4667406" w14:textId="77777777" w:rsidR="00143CB9" w:rsidRDefault="00000000">
            <w:pPr>
              <w:jc w:val="center"/>
            </w:pPr>
            <w:r>
              <w:rPr>
                <w:sz w:val="22"/>
                <w:szCs w:val="22"/>
              </w:rPr>
              <w:t>1.00</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97DFADE" w14:textId="77777777" w:rsidR="00143CB9" w:rsidRDefault="00000000">
            <w:r>
              <w:rPr>
                <w:sz w:val="22"/>
                <w:szCs w:val="22"/>
              </w:rPr>
              <w:t xml:space="preserve">Presence of </w:t>
            </w:r>
            <w:proofErr w:type="spellStart"/>
            <w:r>
              <w:rPr>
                <w:sz w:val="22"/>
                <w:szCs w:val="22"/>
              </w:rPr>
              <w:t>tool_calls</w:t>
            </w:r>
            <w:proofErr w:type="spellEnd"/>
            <w:r>
              <w:rPr>
                <w:sz w:val="22"/>
                <w:szCs w:val="22"/>
              </w:rPr>
              <w:t xml:space="preserve"> or </w:t>
            </w:r>
            <w:proofErr w:type="spellStart"/>
            <w:r>
              <w:rPr>
                <w:sz w:val="22"/>
                <w:szCs w:val="22"/>
              </w:rPr>
              <w:t>function_call</w:t>
            </w:r>
            <w:proofErr w:type="spellEnd"/>
            <w:r>
              <w:rPr>
                <w:sz w:val="22"/>
                <w:szCs w:val="22"/>
              </w:rPr>
              <w:t xml:space="preserve"> keys; or last message role = tool</w:t>
            </w:r>
          </w:p>
        </w:tc>
      </w:tr>
      <w:tr w:rsidR="00143CB9" w14:paraId="3E2A2A31"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5A36E87" w14:textId="77777777" w:rsidR="00143CB9" w:rsidRDefault="00000000">
            <w:proofErr w:type="spellStart"/>
            <w:r>
              <w:rPr>
                <w:sz w:val="22"/>
                <w:szCs w:val="22"/>
              </w:rPr>
              <w:t>system_prompt</w:t>
            </w:r>
            <w:proofErr w:type="spellEnd"/>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9D4057D" w14:textId="77777777" w:rsidR="00143CB9" w:rsidRDefault="00000000">
            <w:pPr>
              <w:jc w:val="center"/>
            </w:pPr>
            <w:r>
              <w:rPr>
                <w:sz w:val="22"/>
                <w:szCs w:val="22"/>
              </w:rPr>
              <w:t>1.00 / 0.90</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5E35B16" w14:textId="77777777" w:rsidR="00143CB9" w:rsidRDefault="00000000">
            <w:proofErr w:type="spellStart"/>
            <w:r>
              <w:rPr>
                <w:sz w:val="22"/>
                <w:szCs w:val="22"/>
              </w:rPr>
              <w:t>turn_index</w:t>
            </w:r>
            <w:proofErr w:type="spellEnd"/>
            <w:r>
              <w:rPr>
                <w:sz w:val="22"/>
                <w:szCs w:val="22"/>
              </w:rPr>
              <w:t xml:space="preserve"> == 0; or any message with role = system</w:t>
            </w:r>
          </w:p>
        </w:tc>
      </w:tr>
      <w:tr w:rsidR="00143CB9" w14:paraId="2BF68D11"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2A1736A" w14:textId="77777777" w:rsidR="00143CB9" w:rsidRDefault="00000000">
            <w:proofErr w:type="spellStart"/>
            <w:r>
              <w:rPr>
                <w:sz w:val="22"/>
                <w:szCs w:val="22"/>
              </w:rPr>
              <w:t>agent_delegation</w:t>
            </w:r>
            <w:proofErr w:type="spellEnd"/>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6D58CA4" w14:textId="77777777" w:rsidR="00143CB9" w:rsidRDefault="00000000">
            <w:pPr>
              <w:jc w:val="center"/>
            </w:pPr>
            <w:r>
              <w:rPr>
                <w:sz w:val="22"/>
                <w:szCs w:val="22"/>
              </w:rPr>
              <w:t>0.85</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9812F0B" w14:textId="77777777" w:rsidR="00143CB9" w:rsidRDefault="00000000">
            <w:r>
              <w:rPr>
                <w:sz w:val="22"/>
                <w:szCs w:val="22"/>
              </w:rPr>
              <w:t>Keywords: subtask, delegate, as an agent, on behalf of, sub-agent</w:t>
            </w:r>
          </w:p>
        </w:tc>
      </w:tr>
      <w:tr w:rsidR="00143CB9" w14:paraId="11158213"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C8E9760" w14:textId="77777777" w:rsidR="00143CB9" w:rsidRDefault="00000000">
            <w:proofErr w:type="spellStart"/>
            <w:r>
              <w:rPr>
                <w:sz w:val="22"/>
                <w:szCs w:val="22"/>
              </w:rPr>
              <w:t>jailbreak_candidate</w:t>
            </w:r>
            <w:proofErr w:type="spellEnd"/>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551FB50" w14:textId="77777777" w:rsidR="00143CB9" w:rsidRDefault="00000000">
            <w:pPr>
              <w:jc w:val="center"/>
            </w:pPr>
            <w:r>
              <w:rPr>
                <w:sz w:val="22"/>
                <w:szCs w:val="22"/>
              </w:rPr>
              <w:t>0.95</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5232A2A" w14:textId="77777777" w:rsidR="00143CB9" w:rsidRDefault="00000000">
            <w:r>
              <w:rPr>
                <w:sz w:val="22"/>
                <w:szCs w:val="22"/>
              </w:rPr>
              <w:t>Pattern match against 15+ jailbreak signatures loaded from config</w:t>
            </w:r>
          </w:p>
        </w:tc>
      </w:tr>
      <w:tr w:rsidR="00143CB9" w14:paraId="49177173"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12BCD33" w14:textId="77777777" w:rsidR="00143CB9" w:rsidRDefault="00000000">
            <w:proofErr w:type="spellStart"/>
            <w:r>
              <w:rPr>
                <w:sz w:val="22"/>
                <w:szCs w:val="22"/>
              </w:rPr>
              <w:t>streaming_continuation</w:t>
            </w:r>
            <w:proofErr w:type="spellEnd"/>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86BDD25" w14:textId="77777777" w:rsidR="00143CB9" w:rsidRDefault="00000000">
            <w:pPr>
              <w:jc w:val="center"/>
            </w:pPr>
            <w:r>
              <w:rPr>
                <w:sz w:val="22"/>
                <w:szCs w:val="22"/>
              </w:rPr>
              <w:t>1.00</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D0F9016" w14:textId="77777777" w:rsidR="00143CB9" w:rsidRDefault="00000000">
            <w:r>
              <w:rPr>
                <w:sz w:val="22"/>
                <w:szCs w:val="22"/>
              </w:rPr>
              <w:t xml:space="preserve">stream flag = true AND </w:t>
            </w:r>
            <w:proofErr w:type="spellStart"/>
            <w:r>
              <w:rPr>
                <w:sz w:val="22"/>
                <w:szCs w:val="22"/>
              </w:rPr>
              <w:t>turn_index</w:t>
            </w:r>
            <w:proofErr w:type="spellEnd"/>
            <w:r>
              <w:rPr>
                <w:sz w:val="22"/>
                <w:szCs w:val="22"/>
              </w:rPr>
              <w:t xml:space="preserve"> &gt; 0</w:t>
            </w:r>
          </w:p>
        </w:tc>
      </w:tr>
      <w:tr w:rsidR="00143CB9" w14:paraId="1F1FC8A3" w14:textId="77777777">
        <w:tblPrEx>
          <w:tblCellMar>
            <w:top w:w="0" w:type="dxa"/>
            <w:bottom w:w="0" w:type="dxa"/>
          </w:tblCellMar>
        </w:tblPrEx>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68159E" w14:textId="77777777" w:rsidR="00143CB9" w:rsidRDefault="00000000">
            <w:proofErr w:type="spellStart"/>
            <w:r>
              <w:rPr>
                <w:sz w:val="22"/>
                <w:szCs w:val="22"/>
              </w:rPr>
              <w:t>user_turn</w:t>
            </w:r>
            <w:proofErr w:type="spellEnd"/>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B121F78" w14:textId="77777777" w:rsidR="00143CB9" w:rsidRDefault="00000000">
            <w:pPr>
              <w:jc w:val="center"/>
            </w:pPr>
            <w:r>
              <w:rPr>
                <w:sz w:val="22"/>
                <w:szCs w:val="22"/>
              </w:rPr>
              <w:t>0.70</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4E2CF7" w14:textId="77777777" w:rsidR="00143CB9" w:rsidRDefault="00000000">
            <w:r>
              <w:rPr>
                <w:sz w:val="22"/>
                <w:szCs w:val="22"/>
              </w:rPr>
              <w:t>Default fallback when no other rule matches</w:t>
            </w:r>
          </w:p>
        </w:tc>
      </w:tr>
    </w:tbl>
    <w:p w14:paraId="2160E4F1" w14:textId="77777777" w:rsidR="00143CB9" w:rsidRDefault="00000000">
      <w:pPr>
        <w:spacing w:before="80" w:after="200"/>
        <w:jc w:val="center"/>
      </w:pPr>
      <w:r>
        <w:rPr>
          <w:i/>
          <w:iCs/>
          <w:color w:val="000000"/>
        </w:rPr>
        <w:t>Table 3.1: Tier 1 Rule-Based Classification Rules</w:t>
      </w:r>
    </w:p>
    <w:p w14:paraId="1D3BAF38" w14:textId="77777777" w:rsidR="00143CB9" w:rsidRDefault="00000000">
      <w:pPr>
        <w:pStyle w:val="Heading3"/>
      </w:pPr>
      <w:bookmarkStart w:id="19" w:name="_Toc231893408"/>
      <w:r>
        <w:t>3.3.2 Tier 2: Neural Classification</w:t>
      </w:r>
      <w:bookmarkEnd w:id="19"/>
    </w:p>
    <w:p w14:paraId="15BDBDA1" w14:textId="77777777" w:rsidR="00143CB9" w:rsidRDefault="00000000">
      <w:pPr>
        <w:spacing w:after="160" w:line="360" w:lineRule="auto"/>
        <w:ind w:firstLine="720"/>
        <w:jc w:val="both"/>
      </w:pPr>
      <w:r>
        <w:rPr>
          <w:color w:val="000000"/>
        </w:rPr>
        <w:t xml:space="preserve">When Tier 1 returns a confidence score below 0.75, the request is passed to Tier 2, which employs a pre-trained </w:t>
      </w:r>
      <w:proofErr w:type="spellStart"/>
      <w:r>
        <w:rPr>
          <w:color w:val="000000"/>
        </w:rPr>
        <w:t>TinyBERT</w:t>
      </w:r>
      <w:proofErr w:type="spellEnd"/>
      <w:r>
        <w:rPr>
          <w:color w:val="000000"/>
        </w:rPr>
        <w:t xml:space="preserve"> model via the Hugging Face zero-shot classification pipeline. The full message content is concatenated into a single string and submitted as the premise, while the intent class labels serve as hypotheses. The label with the highest entailment probability is returned as the classification result.</w:t>
      </w:r>
    </w:p>
    <w:p w14:paraId="2B208B80" w14:textId="77777777" w:rsidR="00143CB9" w:rsidRDefault="00000000">
      <w:pPr>
        <w:spacing w:after="160" w:line="360" w:lineRule="auto"/>
        <w:ind w:firstLine="720"/>
        <w:jc w:val="both"/>
      </w:pPr>
      <w:r>
        <w:rPr>
          <w:color w:val="000000"/>
        </w:rPr>
        <w:t xml:space="preserve">Tier 2 adds approximately 50–200 milliseconds of latency depending on </w:t>
      </w:r>
      <w:proofErr w:type="gramStart"/>
      <w:r>
        <w:rPr>
          <w:color w:val="000000"/>
        </w:rPr>
        <w:t>hardware, but</w:t>
      </w:r>
      <w:proofErr w:type="gramEnd"/>
      <w:r>
        <w:rPr>
          <w:color w:val="000000"/>
        </w:rPr>
        <w:t xml:space="preserve"> is invoked only for ambiguous cases. In practice, the vast majority of LLM API requests contain unambiguous structural signals (</w:t>
      </w:r>
      <w:proofErr w:type="spellStart"/>
      <w:r>
        <w:rPr>
          <w:color w:val="000000"/>
        </w:rPr>
        <w:t>tool_calls</w:t>
      </w:r>
      <w:proofErr w:type="spellEnd"/>
      <w:r>
        <w:rPr>
          <w:color w:val="000000"/>
        </w:rPr>
        <w:t xml:space="preserve"> keys, turn index 0, etc.) that allow Tier 1 to classify them with full confidence.</w:t>
      </w:r>
    </w:p>
    <w:p w14:paraId="1A948851" w14:textId="77777777" w:rsidR="00143CB9" w:rsidRDefault="00000000">
      <w:pPr>
        <w:pStyle w:val="Heading2"/>
      </w:pPr>
      <w:bookmarkStart w:id="20" w:name="_Toc231893409"/>
      <w:r>
        <w:t>3.4 PII Detection and Sensitivity Classification</w:t>
      </w:r>
      <w:bookmarkEnd w:id="20"/>
    </w:p>
    <w:p w14:paraId="4F3E4498" w14:textId="77777777" w:rsidR="00143CB9" w:rsidRDefault="00000000">
      <w:pPr>
        <w:spacing w:after="160" w:line="360" w:lineRule="auto"/>
        <w:ind w:firstLine="720"/>
        <w:jc w:val="both"/>
      </w:pPr>
      <w:r>
        <w:rPr>
          <w:color w:val="000000"/>
        </w:rPr>
        <w:t xml:space="preserve">PII detection runs in parallel with intent classification using the Microsoft Presidio </w:t>
      </w:r>
      <w:proofErr w:type="spellStart"/>
      <w:r>
        <w:rPr>
          <w:color w:val="000000"/>
        </w:rPr>
        <w:t>AnalyzerEngine</w:t>
      </w:r>
      <w:proofErr w:type="spellEnd"/>
      <w:r>
        <w:rPr>
          <w:color w:val="000000"/>
        </w:rPr>
        <w:t>. The engine applies a battery of recognizers to the concatenated message text and returns a list of detected PII entities with their types, positions, and confidence scores. Entities are filtered to those with a confidence score above 0.7.</w:t>
      </w:r>
    </w:p>
    <w:p w14:paraId="22DA6BC3" w14:textId="77777777" w:rsidR="00143CB9" w:rsidRDefault="00000000">
      <w:pPr>
        <w:spacing w:after="160" w:line="360" w:lineRule="auto"/>
        <w:ind w:firstLine="720"/>
        <w:jc w:val="both"/>
      </w:pPr>
      <w:r>
        <w:rPr>
          <w:color w:val="000000"/>
        </w:rPr>
        <w:t>The sensitivity classifier maps detected entity types to one of three levels using the following rules applied in decreasing priority order:</w:t>
      </w:r>
    </w:p>
    <w:p w14:paraId="3064EAF0" w14:textId="77777777" w:rsidR="00143CB9" w:rsidRDefault="00000000">
      <w:pPr>
        <w:pStyle w:val="ListParagraph"/>
        <w:numPr>
          <w:ilvl w:val="0"/>
          <w:numId w:val="2"/>
        </w:numPr>
        <w:spacing w:before="60" w:after="60" w:line="320" w:lineRule="auto"/>
      </w:pPr>
      <w:proofErr w:type="spellStart"/>
      <w:r>
        <w:rPr>
          <w:color w:val="000000"/>
        </w:rPr>
        <w:t>high_pii</w:t>
      </w:r>
      <w:proofErr w:type="spellEnd"/>
      <w:r>
        <w:rPr>
          <w:color w:val="000000"/>
        </w:rPr>
        <w:t>: The entity set contains any of CREDIT_CARD, US_SSN, PASSPORT, MEDICAL_LICENSE; or contains both PERSON and LOCATION together.</w:t>
      </w:r>
    </w:p>
    <w:p w14:paraId="2A95BD86" w14:textId="77777777" w:rsidR="00143CB9" w:rsidRDefault="00000000">
      <w:pPr>
        <w:pStyle w:val="ListParagraph"/>
        <w:numPr>
          <w:ilvl w:val="0"/>
          <w:numId w:val="2"/>
        </w:numPr>
        <w:spacing w:before="60" w:after="60" w:line="320" w:lineRule="auto"/>
      </w:pPr>
      <w:proofErr w:type="spellStart"/>
      <w:r>
        <w:rPr>
          <w:color w:val="000000"/>
        </w:rPr>
        <w:t>medium_pii</w:t>
      </w:r>
      <w:proofErr w:type="spellEnd"/>
      <w:r>
        <w:rPr>
          <w:color w:val="000000"/>
        </w:rPr>
        <w:t>: The entity set contains EMAIL_ADDRESS, PHONE_NUMBER, IP_ADDRESS, or PERSON without LOCATION.</w:t>
      </w:r>
    </w:p>
    <w:p w14:paraId="4D948A55" w14:textId="77777777" w:rsidR="00143CB9" w:rsidRDefault="00000000">
      <w:pPr>
        <w:pStyle w:val="ListParagraph"/>
        <w:numPr>
          <w:ilvl w:val="0"/>
          <w:numId w:val="2"/>
        </w:numPr>
        <w:spacing w:before="60" w:after="60" w:line="320" w:lineRule="auto"/>
      </w:pPr>
      <w:r>
        <w:rPr>
          <w:color w:val="000000"/>
        </w:rPr>
        <w:t>low: No entities detected above the confidence threshold.</w:t>
      </w:r>
    </w:p>
    <w:p w14:paraId="568BB1C0" w14:textId="77777777" w:rsidR="00143CB9" w:rsidRDefault="00143CB9">
      <w:pPr>
        <w:spacing w:after="160" w:line="360" w:lineRule="auto"/>
        <w:jc w:val="both"/>
      </w:pPr>
    </w:p>
    <w:p w14:paraId="482EE88B" w14:textId="77777777" w:rsidR="00143CB9" w:rsidRDefault="00000000">
      <w:pPr>
        <w:pStyle w:val="Heading2"/>
      </w:pPr>
      <w:bookmarkStart w:id="21" w:name="_Toc231893410"/>
      <w:r>
        <w:t>3.5 Stage 3: Semantic Envelope Construction</w:t>
      </w:r>
      <w:bookmarkEnd w:id="21"/>
    </w:p>
    <w:p w14:paraId="4A9BF583" w14:textId="77777777" w:rsidR="00143CB9" w:rsidRDefault="00000000">
      <w:pPr>
        <w:spacing w:after="160" w:line="360" w:lineRule="auto"/>
        <w:ind w:firstLine="720"/>
        <w:jc w:val="both"/>
      </w:pPr>
      <w:r>
        <w:rPr>
          <w:color w:val="000000"/>
        </w:rPr>
        <w:t>The Semantic Envelope is the central data structure of LLM-VPN. It consists of two components: a plaintext signed header and an encrypted payload.</w:t>
      </w:r>
    </w:p>
    <w:p w14:paraId="5C267456" w14:textId="77777777" w:rsidR="00143CB9" w:rsidRDefault="00000000">
      <w:pPr>
        <w:pStyle w:val="Heading3"/>
      </w:pPr>
      <w:bookmarkStart w:id="22" w:name="_Toc231893411"/>
      <w:r>
        <w:t>3.5.1 Header</w:t>
      </w:r>
      <w:bookmarkEnd w:id="22"/>
    </w:p>
    <w:p w14:paraId="4A49E79A" w14:textId="77777777" w:rsidR="00143CB9" w:rsidRDefault="00000000">
      <w:pPr>
        <w:spacing w:after="160" w:line="360" w:lineRule="auto"/>
        <w:ind w:firstLine="720"/>
        <w:jc w:val="both"/>
      </w:pPr>
      <w:r>
        <w:rPr>
          <w:color w:val="000000"/>
        </w:rPr>
        <w:t xml:space="preserve">The header is a JSON object containing the following fields: </w:t>
      </w:r>
      <w:proofErr w:type="spellStart"/>
      <w:r>
        <w:rPr>
          <w:color w:val="000000"/>
        </w:rPr>
        <w:t>intent_class</w:t>
      </w:r>
      <w:proofErr w:type="spellEnd"/>
      <w:r>
        <w:rPr>
          <w:color w:val="000000"/>
        </w:rPr>
        <w:t xml:space="preserve"> (string), sensitivity (string), </w:t>
      </w:r>
      <w:proofErr w:type="spellStart"/>
      <w:r>
        <w:rPr>
          <w:color w:val="000000"/>
        </w:rPr>
        <w:t>token_estimate</w:t>
      </w:r>
      <w:proofErr w:type="spellEnd"/>
      <w:r>
        <w:rPr>
          <w:color w:val="000000"/>
        </w:rPr>
        <w:t xml:space="preserve"> (integer), </w:t>
      </w:r>
      <w:proofErr w:type="spellStart"/>
      <w:r>
        <w:rPr>
          <w:color w:val="000000"/>
        </w:rPr>
        <w:t>session_id</w:t>
      </w:r>
      <w:proofErr w:type="spellEnd"/>
      <w:r>
        <w:rPr>
          <w:color w:val="000000"/>
        </w:rPr>
        <w:t xml:space="preserve"> (hex string), </w:t>
      </w:r>
      <w:proofErr w:type="spellStart"/>
      <w:r>
        <w:rPr>
          <w:color w:val="000000"/>
        </w:rPr>
        <w:t>turn_index</w:t>
      </w:r>
      <w:proofErr w:type="spellEnd"/>
      <w:r>
        <w:rPr>
          <w:color w:val="000000"/>
        </w:rPr>
        <w:t xml:space="preserve"> (integer), </w:t>
      </w:r>
      <w:proofErr w:type="spellStart"/>
      <w:r>
        <w:rPr>
          <w:color w:val="000000"/>
        </w:rPr>
        <w:t>agent_depth</w:t>
      </w:r>
      <w:proofErr w:type="spellEnd"/>
      <w:r>
        <w:rPr>
          <w:color w:val="000000"/>
        </w:rPr>
        <w:t xml:space="preserve"> (integer), timestamp (Unix milliseconds), </w:t>
      </w:r>
      <w:proofErr w:type="spellStart"/>
      <w:r>
        <w:rPr>
          <w:color w:val="000000"/>
        </w:rPr>
        <w:t>routing_hint</w:t>
      </w:r>
      <w:proofErr w:type="spellEnd"/>
      <w:r>
        <w:rPr>
          <w:color w:val="000000"/>
        </w:rPr>
        <w:t xml:space="preserve"> (string), </w:t>
      </w:r>
      <w:proofErr w:type="spellStart"/>
      <w:r>
        <w:rPr>
          <w:color w:val="000000"/>
        </w:rPr>
        <w:t>integrity_hash</w:t>
      </w:r>
      <w:proofErr w:type="spellEnd"/>
      <w:r>
        <w:rPr>
          <w:color w:val="000000"/>
        </w:rPr>
        <w:t xml:space="preserve"> (SHA-256 hex of original request body), and </w:t>
      </w:r>
      <w:proofErr w:type="spellStart"/>
      <w:r>
        <w:rPr>
          <w:color w:val="000000"/>
        </w:rPr>
        <w:t>envelope_sig</w:t>
      </w:r>
      <w:proofErr w:type="spellEnd"/>
      <w:r>
        <w:rPr>
          <w:color w:val="000000"/>
        </w:rPr>
        <w:t xml:space="preserve"> (ECDSA signature hex). The header is serialized to canonical JSON (lexicographically sorted keys, no extraneous whitespace) before signing.</w:t>
      </w:r>
    </w:p>
    <w:p w14:paraId="1046C90D" w14:textId="77777777" w:rsidR="00143CB9" w:rsidRDefault="00000000">
      <w:pPr>
        <w:pStyle w:val="Heading3"/>
      </w:pPr>
      <w:bookmarkStart w:id="23" w:name="_Toc231893412"/>
      <w:r>
        <w:t>3.5.2 Routing Hint Derivation</w:t>
      </w:r>
      <w:bookmarkEnd w:id="23"/>
    </w:p>
    <w:p w14:paraId="069BC3DB" w14:textId="77777777" w:rsidR="00143CB9" w:rsidRDefault="00000000">
      <w:pPr>
        <w:spacing w:after="160" w:line="360" w:lineRule="auto"/>
        <w:ind w:firstLine="720"/>
        <w:jc w:val="both"/>
      </w:pPr>
      <w:r>
        <w:rPr>
          <w:color w:val="000000"/>
        </w:rPr>
        <w:t xml:space="preserve">The </w:t>
      </w:r>
      <w:proofErr w:type="spellStart"/>
      <w:r>
        <w:rPr>
          <w:color w:val="000000"/>
        </w:rPr>
        <w:t>routing_hint</w:t>
      </w:r>
      <w:proofErr w:type="spellEnd"/>
      <w:r>
        <w:rPr>
          <w:color w:val="000000"/>
        </w:rPr>
        <w:t xml:space="preserve"> field is derived from the combination of sensitivity level and intent class according to the following priority-ordered decision tree:</w:t>
      </w:r>
    </w:p>
    <w:p w14:paraId="20B54AA7" w14:textId="77777777" w:rsidR="00143CB9" w:rsidRDefault="00000000">
      <w:pPr>
        <w:pStyle w:val="ListParagraph"/>
        <w:numPr>
          <w:ilvl w:val="0"/>
          <w:numId w:val="2"/>
        </w:numPr>
        <w:spacing w:before="60" w:after="60" w:line="320" w:lineRule="auto"/>
      </w:pPr>
      <w:r>
        <w:rPr>
          <w:color w:val="000000"/>
        </w:rPr>
        <w:t xml:space="preserve">domestic-only: sensitivity == </w:t>
      </w:r>
      <w:proofErr w:type="spellStart"/>
      <w:r>
        <w:rPr>
          <w:color w:val="000000"/>
        </w:rPr>
        <w:t>high_pii</w:t>
      </w:r>
      <w:proofErr w:type="spellEnd"/>
      <w:r>
        <w:rPr>
          <w:color w:val="000000"/>
        </w:rPr>
        <w:t xml:space="preserve"> (data residency enforcement)</w:t>
      </w:r>
    </w:p>
    <w:p w14:paraId="65FDB4F1" w14:textId="77777777" w:rsidR="00143CB9" w:rsidRDefault="00000000">
      <w:pPr>
        <w:pStyle w:val="ListParagraph"/>
        <w:numPr>
          <w:ilvl w:val="0"/>
          <w:numId w:val="2"/>
        </w:numPr>
        <w:spacing w:before="60" w:after="60" w:line="320" w:lineRule="auto"/>
      </w:pPr>
      <w:r>
        <w:rPr>
          <w:color w:val="000000"/>
        </w:rPr>
        <w:t xml:space="preserve">block: intent == </w:t>
      </w:r>
      <w:proofErr w:type="spellStart"/>
      <w:r>
        <w:rPr>
          <w:color w:val="000000"/>
        </w:rPr>
        <w:t>jailbreak_candidate</w:t>
      </w:r>
      <w:proofErr w:type="spellEnd"/>
      <w:r>
        <w:rPr>
          <w:color w:val="000000"/>
        </w:rPr>
        <w:t xml:space="preserve"> (request to be dropped by gateway)</w:t>
      </w:r>
    </w:p>
    <w:p w14:paraId="51137E4E" w14:textId="77777777" w:rsidR="00143CB9" w:rsidRDefault="00000000">
      <w:pPr>
        <w:pStyle w:val="ListParagraph"/>
        <w:numPr>
          <w:ilvl w:val="0"/>
          <w:numId w:val="2"/>
        </w:numPr>
        <w:spacing w:before="60" w:after="60" w:line="320" w:lineRule="auto"/>
      </w:pPr>
      <w:r>
        <w:rPr>
          <w:color w:val="000000"/>
        </w:rPr>
        <w:t xml:space="preserve">sandbox-cluster: intent == </w:t>
      </w:r>
      <w:proofErr w:type="spellStart"/>
      <w:r>
        <w:rPr>
          <w:color w:val="000000"/>
        </w:rPr>
        <w:t>tool_call</w:t>
      </w:r>
      <w:proofErr w:type="spellEnd"/>
      <w:r>
        <w:rPr>
          <w:color w:val="000000"/>
        </w:rPr>
        <w:t xml:space="preserve"> (isolated execution environment)</w:t>
      </w:r>
    </w:p>
    <w:p w14:paraId="73E160BB" w14:textId="77777777" w:rsidR="00143CB9" w:rsidRDefault="00000000">
      <w:pPr>
        <w:pStyle w:val="ListParagraph"/>
        <w:numPr>
          <w:ilvl w:val="0"/>
          <w:numId w:val="2"/>
        </w:numPr>
        <w:spacing w:before="60" w:after="60" w:line="320" w:lineRule="auto"/>
      </w:pPr>
      <w:r>
        <w:rPr>
          <w:color w:val="000000"/>
        </w:rPr>
        <w:t xml:space="preserve">rate-limited: </w:t>
      </w:r>
      <w:proofErr w:type="spellStart"/>
      <w:r>
        <w:rPr>
          <w:color w:val="000000"/>
        </w:rPr>
        <w:t>agent_depth</w:t>
      </w:r>
      <w:proofErr w:type="spellEnd"/>
      <w:r>
        <w:rPr>
          <w:color w:val="000000"/>
        </w:rPr>
        <w:t xml:space="preserve"> &gt; 3 (recursive agent depth limit)</w:t>
      </w:r>
    </w:p>
    <w:p w14:paraId="2848E371" w14:textId="77777777" w:rsidR="00143CB9" w:rsidRDefault="00000000">
      <w:pPr>
        <w:pStyle w:val="ListParagraph"/>
        <w:numPr>
          <w:ilvl w:val="0"/>
          <w:numId w:val="2"/>
        </w:numPr>
        <w:spacing w:before="60" w:after="60" w:line="320" w:lineRule="auto"/>
      </w:pPr>
      <w:proofErr w:type="gramStart"/>
      <w:r>
        <w:rPr>
          <w:color w:val="000000"/>
        </w:rPr>
        <w:t>best-available</w:t>
      </w:r>
      <w:proofErr w:type="gramEnd"/>
      <w:r>
        <w:rPr>
          <w:color w:val="000000"/>
        </w:rPr>
        <w:t>: all other cases (standard routing)</w:t>
      </w:r>
    </w:p>
    <w:p w14:paraId="0F4A231F" w14:textId="77777777" w:rsidR="00143CB9" w:rsidRDefault="00143CB9">
      <w:pPr>
        <w:spacing w:after="160" w:line="360" w:lineRule="auto"/>
        <w:jc w:val="both"/>
      </w:pPr>
    </w:p>
    <w:p w14:paraId="2A32112A" w14:textId="77777777" w:rsidR="00143CB9" w:rsidRDefault="00000000">
      <w:pPr>
        <w:pStyle w:val="Heading3"/>
      </w:pPr>
      <w:bookmarkStart w:id="24" w:name="_Toc231893413"/>
      <w:r>
        <w:t>3.5.3 ECDSA Signing</w:t>
      </w:r>
      <w:bookmarkEnd w:id="24"/>
    </w:p>
    <w:p w14:paraId="5DC934E0" w14:textId="77777777" w:rsidR="00143CB9" w:rsidRDefault="00000000">
      <w:pPr>
        <w:spacing w:after="160" w:line="360" w:lineRule="auto"/>
        <w:ind w:firstLine="720"/>
        <w:jc w:val="both"/>
      </w:pPr>
      <w:r>
        <w:rPr>
          <w:color w:val="000000"/>
        </w:rPr>
        <w:t xml:space="preserve">The canonical JSON representation of the header (with </w:t>
      </w:r>
      <w:proofErr w:type="spellStart"/>
      <w:r>
        <w:rPr>
          <w:color w:val="000000"/>
        </w:rPr>
        <w:t>envelope_sig</w:t>
      </w:r>
      <w:proofErr w:type="spellEnd"/>
      <w:r>
        <w:rPr>
          <w:color w:val="000000"/>
        </w:rPr>
        <w:t xml:space="preserve"> set to an empty string) is signed using ECDSA-SHA256 with the SECP256R1 private key. The resulting DER-encoded signature is hex-encoded and inserted into the </w:t>
      </w:r>
      <w:proofErr w:type="spellStart"/>
      <w:r>
        <w:rPr>
          <w:color w:val="000000"/>
        </w:rPr>
        <w:t>envelope_sig</w:t>
      </w:r>
      <w:proofErr w:type="spellEnd"/>
      <w:r>
        <w:rPr>
          <w:color w:val="000000"/>
        </w:rPr>
        <w:t xml:space="preserve"> field. The gateway can verify the signature against the public key to detect tampering or spoofing of the metadata header.</w:t>
      </w:r>
    </w:p>
    <w:p w14:paraId="0AFE4D32" w14:textId="77777777" w:rsidR="00143CB9" w:rsidRDefault="00000000">
      <w:pPr>
        <w:pStyle w:val="Heading3"/>
      </w:pPr>
      <w:bookmarkStart w:id="25" w:name="_Toc231893414"/>
      <w:r>
        <w:t>3.5.4 Payload Encryption</w:t>
      </w:r>
      <w:bookmarkEnd w:id="25"/>
    </w:p>
    <w:p w14:paraId="58E42625" w14:textId="77777777" w:rsidR="00143CB9" w:rsidRDefault="00000000">
      <w:pPr>
        <w:spacing w:after="160" w:line="360" w:lineRule="auto"/>
        <w:ind w:firstLine="720"/>
        <w:jc w:val="both"/>
      </w:pPr>
      <w:r>
        <w:rPr>
          <w:color w:val="000000"/>
        </w:rPr>
        <w:t xml:space="preserve">The original request body (bytes) is encrypted using AES-256-GCM with a per-session 32-byte key and a randomly generated 96-bit IV. The </w:t>
      </w:r>
      <w:proofErr w:type="spellStart"/>
      <w:r>
        <w:rPr>
          <w:color w:val="000000"/>
        </w:rPr>
        <w:t>AESGCM.encrypt</w:t>
      </w:r>
      <w:proofErr w:type="spellEnd"/>
      <w:r>
        <w:rPr>
          <w:color w:val="000000"/>
        </w:rPr>
        <w:t xml:space="preserve">() function from the </w:t>
      </w:r>
      <w:proofErr w:type="spellStart"/>
      <w:r>
        <w:rPr>
          <w:color w:val="000000"/>
        </w:rPr>
        <w:t>PyCA</w:t>
      </w:r>
      <w:proofErr w:type="spellEnd"/>
      <w:r>
        <w:rPr>
          <w:color w:val="000000"/>
        </w:rPr>
        <w:t xml:space="preserve"> cryptography library returns the ciphertext with the 128-bit GCM authentication tag appended. The ciphertext, IV, and auth tag are included in the envelope.</w:t>
      </w:r>
    </w:p>
    <w:p w14:paraId="43982F02" w14:textId="77777777" w:rsidR="00143CB9" w:rsidRDefault="00000000">
      <w:pPr>
        <w:pStyle w:val="Heading2"/>
      </w:pPr>
      <w:bookmarkStart w:id="26" w:name="_Toc231893415"/>
      <w:r>
        <w:lastRenderedPageBreak/>
        <w:t>3.6 Stage 4: Request Modification and Forwarding</w:t>
      </w:r>
      <w:bookmarkEnd w:id="26"/>
    </w:p>
    <w:p w14:paraId="40504A33" w14:textId="77777777" w:rsidR="00143CB9" w:rsidRDefault="00000000">
      <w:pPr>
        <w:spacing w:after="160" w:line="360" w:lineRule="auto"/>
        <w:ind w:firstLine="720"/>
        <w:jc w:val="both"/>
      </w:pPr>
      <w:r>
        <w:rPr>
          <w:color w:val="000000"/>
        </w:rPr>
        <w:t xml:space="preserve">The proxy replaces the original request body with a JSON object containing the fields </w:t>
      </w:r>
      <w:proofErr w:type="spellStart"/>
      <w:r>
        <w:rPr>
          <w:color w:val="000000"/>
        </w:rPr>
        <w:t>encrypted_payload</w:t>
      </w:r>
      <w:proofErr w:type="spellEnd"/>
      <w:r>
        <w:rPr>
          <w:color w:val="000000"/>
        </w:rPr>
        <w:t xml:space="preserve"> (base64-encoded ciphertext), iv (base64-encoded initialization vector), and </w:t>
      </w:r>
      <w:proofErr w:type="spellStart"/>
      <w:r>
        <w:rPr>
          <w:color w:val="000000"/>
        </w:rPr>
        <w:t>auth_tag</w:t>
      </w:r>
      <w:proofErr w:type="spellEnd"/>
      <w:r>
        <w:rPr>
          <w:color w:val="000000"/>
        </w:rPr>
        <w:t xml:space="preserve"> (base64-encoded authentication tag). Two custom HTTP headers are added: X-Semantic-Envelope (base64-encoded signed header JSON) and X-Envelope-Session (the session ID). All original headers are preserved. The modified request is then forwarded to the target LLM API endpoint.</w:t>
      </w:r>
    </w:p>
    <w:p w14:paraId="633B64A3" w14:textId="77777777" w:rsidR="00143CB9" w:rsidRDefault="00000000">
      <w:pPr>
        <w:pStyle w:val="Heading2"/>
      </w:pPr>
      <w:bookmarkStart w:id="27" w:name="_Toc231893416"/>
      <w:r>
        <w:t>3.7 Session Management</w:t>
      </w:r>
      <w:bookmarkEnd w:id="27"/>
    </w:p>
    <w:p w14:paraId="7890A072" w14:textId="77777777" w:rsidR="00143CB9" w:rsidRDefault="00000000">
      <w:pPr>
        <w:spacing w:after="160" w:line="360" w:lineRule="auto"/>
        <w:ind w:firstLine="720"/>
        <w:jc w:val="both"/>
      </w:pPr>
      <w:r>
        <w:rPr>
          <w:color w:val="000000"/>
        </w:rPr>
        <w:t>Session state is maintained in a thread-safe in-memory dictionary keyed by session ID. Each session record contains the session ID, a 32-byte AES key, the current turn index, the current agent depth, a bounded deque of the last ten intent classifications, and timestamps for creation and last activity. A background cleanup task runs every five minutes and removes sessions that have been inactive for longer than the configured timeout (default 30 minutes).</w:t>
      </w:r>
    </w:p>
    <w:p w14:paraId="5F683072" w14:textId="77777777" w:rsidR="00143CB9" w:rsidRDefault="00000000">
      <w:pPr>
        <w:pStyle w:val="Heading2"/>
      </w:pPr>
      <w:bookmarkStart w:id="28" w:name="_Toc231893417"/>
      <w:r>
        <w:t>3.8 Inspection API</w:t>
      </w:r>
      <w:bookmarkEnd w:id="28"/>
    </w:p>
    <w:p w14:paraId="3B176925" w14:textId="77777777" w:rsidR="00143CB9" w:rsidRDefault="00000000">
      <w:pPr>
        <w:spacing w:after="160" w:line="360" w:lineRule="auto"/>
        <w:ind w:firstLine="720"/>
        <w:jc w:val="both"/>
      </w:pPr>
      <w:r>
        <w:rPr>
          <w:color w:val="000000"/>
        </w:rPr>
        <w:t xml:space="preserve">The Inspection API is a </w:t>
      </w:r>
      <w:proofErr w:type="spellStart"/>
      <w:r>
        <w:rPr>
          <w:color w:val="000000"/>
        </w:rPr>
        <w:t>FastAPI</w:t>
      </w:r>
      <w:proofErr w:type="spellEnd"/>
      <w:r>
        <w:rPr>
          <w:color w:val="000000"/>
        </w:rPr>
        <w:t xml:space="preserve"> application served by </w:t>
      </w:r>
      <w:proofErr w:type="spellStart"/>
      <w:r>
        <w:rPr>
          <w:color w:val="000000"/>
        </w:rPr>
        <w:t>Uvicorn</w:t>
      </w:r>
      <w:proofErr w:type="spellEnd"/>
      <w:r>
        <w:rPr>
          <w:color w:val="000000"/>
        </w:rPr>
        <w:t xml:space="preserve"> on port 8081. It runs in a daemon thread alongside the </w:t>
      </w:r>
      <w:proofErr w:type="spellStart"/>
      <w:r>
        <w:rPr>
          <w:color w:val="000000"/>
        </w:rPr>
        <w:t>mitmproxy</w:t>
      </w:r>
      <w:proofErr w:type="spellEnd"/>
      <w:r>
        <w:rPr>
          <w:color w:val="000000"/>
        </w:rPr>
        <w:t xml:space="preserve"> server. The API exposes the following endpoints: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2"/>
        <w:gridCol w:w="1361"/>
        <w:gridCol w:w="4989"/>
      </w:tblGrid>
      <w:tr w:rsidR="00143CB9" w14:paraId="514B4679" w14:textId="77777777">
        <w:tblPrEx>
          <w:tblCellMar>
            <w:top w:w="0" w:type="dxa"/>
            <w:bottom w:w="0" w:type="dxa"/>
          </w:tblCellMar>
        </w:tblPrEx>
        <w:tc>
          <w:tcPr>
            <w:tcW w:w="2722"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0C298138" w14:textId="77777777" w:rsidR="00143CB9" w:rsidRDefault="00000000">
            <w:pPr>
              <w:jc w:val="center"/>
            </w:pPr>
            <w:r>
              <w:rPr>
                <w:b/>
                <w:bCs/>
                <w:sz w:val="22"/>
                <w:szCs w:val="22"/>
              </w:rPr>
              <w:t>Endpoint</w:t>
            </w:r>
          </w:p>
        </w:tc>
        <w:tc>
          <w:tcPr>
            <w:tcW w:w="1361"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2F4EED7A" w14:textId="77777777" w:rsidR="00143CB9" w:rsidRDefault="00000000">
            <w:pPr>
              <w:jc w:val="center"/>
            </w:pPr>
            <w:r>
              <w:rPr>
                <w:b/>
                <w:bCs/>
                <w:sz w:val="22"/>
                <w:szCs w:val="22"/>
              </w:rPr>
              <w:t>Method</w:t>
            </w:r>
          </w:p>
        </w:tc>
        <w:tc>
          <w:tcPr>
            <w:tcW w:w="499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01F93AA4" w14:textId="77777777" w:rsidR="00143CB9" w:rsidRDefault="00000000">
            <w:pPr>
              <w:jc w:val="center"/>
            </w:pPr>
            <w:r>
              <w:rPr>
                <w:b/>
                <w:bCs/>
                <w:sz w:val="22"/>
                <w:szCs w:val="22"/>
              </w:rPr>
              <w:t>Description</w:t>
            </w:r>
          </w:p>
        </w:tc>
      </w:tr>
      <w:tr w:rsidR="00143CB9" w14:paraId="1B0CFE0E" w14:textId="77777777">
        <w:tblPrEx>
          <w:tblCellMar>
            <w:top w:w="0" w:type="dxa"/>
            <w:bottom w:w="0" w:type="dxa"/>
          </w:tblCellMar>
        </w:tblPrEx>
        <w:tc>
          <w:tcPr>
            <w:tcW w:w="272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FDB5FD5" w14:textId="77777777" w:rsidR="00143CB9" w:rsidRDefault="00000000">
            <w:r>
              <w:rPr>
                <w:sz w:val="22"/>
                <w:szCs w:val="22"/>
              </w:rPr>
              <w:t>/</w:t>
            </w:r>
            <w:proofErr w:type="gramStart"/>
            <w:r>
              <w:rPr>
                <w:sz w:val="22"/>
                <w:szCs w:val="22"/>
              </w:rPr>
              <w:t>sessions</w:t>
            </w:r>
            <w:proofErr w:type="gramEnd"/>
          </w:p>
        </w:tc>
        <w:tc>
          <w:tcPr>
            <w:tcW w:w="136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DF850FC" w14:textId="77777777" w:rsidR="00143CB9" w:rsidRDefault="00000000">
            <w:pPr>
              <w:jc w:val="center"/>
            </w:pPr>
            <w:r>
              <w:rPr>
                <w:sz w:val="22"/>
                <w:szCs w:val="22"/>
              </w:rPr>
              <w:t>GET</w:t>
            </w:r>
          </w:p>
        </w:tc>
        <w:tc>
          <w:tcPr>
            <w:tcW w:w="499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A47AEE3" w14:textId="77777777" w:rsidR="00143CB9" w:rsidRDefault="00000000">
            <w:r>
              <w:rPr>
                <w:sz w:val="22"/>
                <w:szCs w:val="22"/>
              </w:rPr>
              <w:t>List all active sessions with metadata</w:t>
            </w:r>
          </w:p>
        </w:tc>
      </w:tr>
      <w:tr w:rsidR="00143CB9" w14:paraId="495367DC" w14:textId="77777777">
        <w:tblPrEx>
          <w:tblCellMar>
            <w:top w:w="0" w:type="dxa"/>
            <w:bottom w:w="0" w:type="dxa"/>
          </w:tblCellMar>
        </w:tblPrEx>
        <w:tc>
          <w:tcPr>
            <w:tcW w:w="272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C7B0C6B" w14:textId="77777777" w:rsidR="00143CB9" w:rsidRDefault="00000000">
            <w:r>
              <w:rPr>
                <w:sz w:val="22"/>
                <w:szCs w:val="22"/>
              </w:rPr>
              <w:t>/sessions/{id}</w:t>
            </w:r>
          </w:p>
        </w:tc>
        <w:tc>
          <w:tcPr>
            <w:tcW w:w="136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7983A96" w14:textId="77777777" w:rsidR="00143CB9" w:rsidRDefault="00000000">
            <w:pPr>
              <w:jc w:val="center"/>
            </w:pPr>
            <w:r>
              <w:rPr>
                <w:sz w:val="22"/>
                <w:szCs w:val="22"/>
              </w:rPr>
              <w:t>GET</w:t>
            </w:r>
          </w:p>
        </w:tc>
        <w:tc>
          <w:tcPr>
            <w:tcW w:w="499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60C84E7" w14:textId="77777777" w:rsidR="00143CB9" w:rsidRDefault="00000000">
            <w:r>
              <w:rPr>
                <w:sz w:val="22"/>
                <w:szCs w:val="22"/>
              </w:rPr>
              <w:t>Retrieve full state of a specific session</w:t>
            </w:r>
          </w:p>
        </w:tc>
      </w:tr>
      <w:tr w:rsidR="00143CB9" w14:paraId="3E5E96E5" w14:textId="77777777">
        <w:tblPrEx>
          <w:tblCellMar>
            <w:top w:w="0" w:type="dxa"/>
            <w:bottom w:w="0" w:type="dxa"/>
          </w:tblCellMar>
        </w:tblPrEx>
        <w:tc>
          <w:tcPr>
            <w:tcW w:w="272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FC449E0" w14:textId="77777777" w:rsidR="00143CB9" w:rsidRDefault="00000000">
            <w:r>
              <w:rPr>
                <w:sz w:val="22"/>
                <w:szCs w:val="22"/>
              </w:rPr>
              <w:t>/</w:t>
            </w:r>
            <w:proofErr w:type="gramStart"/>
            <w:r>
              <w:rPr>
                <w:sz w:val="22"/>
                <w:szCs w:val="22"/>
              </w:rPr>
              <w:t>stats</w:t>
            </w:r>
            <w:proofErr w:type="gramEnd"/>
          </w:p>
        </w:tc>
        <w:tc>
          <w:tcPr>
            <w:tcW w:w="136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852DFE1" w14:textId="77777777" w:rsidR="00143CB9" w:rsidRDefault="00000000">
            <w:pPr>
              <w:jc w:val="center"/>
            </w:pPr>
            <w:r>
              <w:rPr>
                <w:sz w:val="22"/>
                <w:szCs w:val="22"/>
              </w:rPr>
              <w:t>GET</w:t>
            </w:r>
          </w:p>
        </w:tc>
        <w:tc>
          <w:tcPr>
            <w:tcW w:w="499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E639BD9" w14:textId="77777777" w:rsidR="00143CB9" w:rsidRDefault="00000000">
            <w:r>
              <w:rPr>
                <w:sz w:val="22"/>
                <w:szCs w:val="22"/>
              </w:rPr>
              <w:t>Aggregate statistics: request counts, intent and sensitivity distributions, total tokens</w:t>
            </w:r>
          </w:p>
        </w:tc>
      </w:tr>
      <w:tr w:rsidR="00143CB9" w14:paraId="70008BF1" w14:textId="77777777">
        <w:tblPrEx>
          <w:tblCellMar>
            <w:top w:w="0" w:type="dxa"/>
            <w:bottom w:w="0" w:type="dxa"/>
          </w:tblCellMar>
        </w:tblPrEx>
        <w:tc>
          <w:tcPr>
            <w:tcW w:w="272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DCF9879" w14:textId="77777777" w:rsidR="00143CB9" w:rsidRDefault="00000000">
            <w:r>
              <w:rPr>
                <w:sz w:val="22"/>
                <w:szCs w:val="22"/>
              </w:rPr>
              <w:t>/</w:t>
            </w:r>
            <w:proofErr w:type="gramStart"/>
            <w:r>
              <w:rPr>
                <w:sz w:val="22"/>
                <w:szCs w:val="22"/>
              </w:rPr>
              <w:t>health</w:t>
            </w:r>
            <w:proofErr w:type="gramEnd"/>
          </w:p>
        </w:tc>
        <w:tc>
          <w:tcPr>
            <w:tcW w:w="1361"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0192629" w14:textId="77777777" w:rsidR="00143CB9" w:rsidRDefault="00000000">
            <w:pPr>
              <w:jc w:val="center"/>
            </w:pPr>
            <w:r>
              <w:rPr>
                <w:sz w:val="22"/>
                <w:szCs w:val="22"/>
              </w:rPr>
              <w:t>GET</w:t>
            </w:r>
          </w:p>
        </w:tc>
        <w:tc>
          <w:tcPr>
            <w:tcW w:w="499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FD9C251" w14:textId="77777777" w:rsidR="00143CB9" w:rsidRDefault="00000000">
            <w:r>
              <w:rPr>
                <w:sz w:val="22"/>
                <w:szCs w:val="22"/>
              </w:rPr>
              <w:t>Health check: proxy status, key availability, uptime</w:t>
            </w:r>
          </w:p>
        </w:tc>
      </w:tr>
    </w:tbl>
    <w:p w14:paraId="600599AE" w14:textId="77777777" w:rsidR="00143CB9" w:rsidRDefault="00000000">
      <w:pPr>
        <w:spacing w:before="80" w:after="200"/>
        <w:jc w:val="center"/>
      </w:pPr>
      <w:r>
        <w:rPr>
          <w:i/>
          <w:iCs/>
          <w:color w:val="000000"/>
        </w:rPr>
        <w:t>Table 3.2: Inspection API Endpoints</w:t>
      </w:r>
    </w:p>
    <w:p w14:paraId="51E58F3D" w14:textId="77777777" w:rsidR="00143CB9" w:rsidRDefault="00000000">
      <w:pPr>
        <w:pStyle w:val="Heading1"/>
        <w:pageBreakBefore/>
        <w:jc w:val="center"/>
      </w:pPr>
      <w:bookmarkStart w:id="29" w:name="_Toc231893418"/>
      <w:r>
        <w:rPr>
          <w:caps/>
        </w:rPr>
        <w:lastRenderedPageBreak/>
        <w:t>Chapter 4: Implementation</w:t>
      </w:r>
      <w:bookmarkEnd w:id="29"/>
    </w:p>
    <w:p w14:paraId="6EB4E7A1" w14:textId="77777777" w:rsidR="00143CB9" w:rsidRDefault="00000000">
      <w:pPr>
        <w:pStyle w:val="Heading2"/>
      </w:pPr>
      <w:bookmarkStart w:id="30" w:name="_Toc231893419"/>
      <w:r>
        <w:t>4.1 Development Environment</w:t>
      </w:r>
      <w:bookmarkEnd w:id="30"/>
    </w:p>
    <w:p w14:paraId="2D270ED7" w14:textId="77777777" w:rsidR="00143CB9" w:rsidRDefault="00000000">
      <w:pPr>
        <w:spacing w:after="160" w:line="360" w:lineRule="auto"/>
        <w:ind w:firstLine="720"/>
        <w:jc w:val="both"/>
      </w:pPr>
      <w:r>
        <w:rPr>
          <w:color w:val="000000"/>
        </w:rPr>
        <w:t xml:space="preserve">LLM-VPN is implemented in Python 3.10+ and designed to run on Linux, macOS, and Windows operating systems. The development environment used Python 3.12.3 on Windows 11 with a virtual environment managed by </w:t>
      </w:r>
      <w:proofErr w:type="spellStart"/>
      <w:r>
        <w:rPr>
          <w:color w:val="000000"/>
        </w:rPr>
        <w:t>venv</w:t>
      </w:r>
      <w:proofErr w:type="spellEnd"/>
      <w:r>
        <w:rPr>
          <w:color w:val="000000"/>
        </w:rPr>
        <w:t>. The project has no external binary dependencies beyond the Python packages listed in requirements.txt.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76"/>
        <w:gridCol w:w="1814"/>
        <w:gridCol w:w="4082"/>
      </w:tblGrid>
      <w:tr w:rsidR="00143CB9" w14:paraId="3338B6E7"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4E71119E" w14:textId="77777777" w:rsidR="00143CB9" w:rsidRDefault="00000000">
            <w:pPr>
              <w:jc w:val="center"/>
            </w:pPr>
            <w:r>
              <w:rPr>
                <w:b/>
                <w:bCs/>
                <w:sz w:val="22"/>
                <w:szCs w:val="22"/>
              </w:rPr>
              <w:t>Dependency</w:t>
            </w:r>
          </w:p>
        </w:tc>
        <w:tc>
          <w:tcPr>
            <w:tcW w:w="1814"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62BDA720" w14:textId="77777777" w:rsidR="00143CB9" w:rsidRDefault="00000000">
            <w:pPr>
              <w:jc w:val="center"/>
            </w:pPr>
            <w:r>
              <w:rPr>
                <w:b/>
                <w:bCs/>
                <w:sz w:val="22"/>
                <w:szCs w:val="22"/>
              </w:rPr>
              <w:t>Version</w:t>
            </w:r>
          </w:p>
        </w:tc>
        <w:tc>
          <w:tcPr>
            <w:tcW w:w="4082"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20C15077" w14:textId="77777777" w:rsidR="00143CB9" w:rsidRDefault="00000000">
            <w:pPr>
              <w:jc w:val="center"/>
            </w:pPr>
            <w:r>
              <w:rPr>
                <w:b/>
                <w:bCs/>
                <w:sz w:val="22"/>
                <w:szCs w:val="22"/>
              </w:rPr>
              <w:t>Purpose</w:t>
            </w:r>
          </w:p>
        </w:tc>
      </w:tr>
      <w:tr w:rsidR="00143CB9" w14:paraId="0F4CD72D"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1CD954F" w14:textId="77777777" w:rsidR="00143CB9" w:rsidRDefault="00000000">
            <w:proofErr w:type="spellStart"/>
            <w:r>
              <w:rPr>
                <w:sz w:val="22"/>
                <w:szCs w:val="22"/>
              </w:rPr>
              <w:t>mitmproxy</w:t>
            </w:r>
            <w:proofErr w:type="spellEnd"/>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E5C5EC" w14:textId="77777777" w:rsidR="00143CB9" w:rsidRDefault="00000000">
            <w:r>
              <w:rPr>
                <w:sz w:val="22"/>
                <w:szCs w:val="22"/>
              </w:rPr>
              <w:t>&gt;=10.0.0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7E6E0DA" w14:textId="77777777" w:rsidR="00143CB9" w:rsidRDefault="00000000">
            <w:r>
              <w:rPr>
                <w:sz w:val="22"/>
                <w:szCs w:val="22"/>
              </w:rPr>
              <w:t>Transparent HTTP/HTTPS proxy</w:t>
            </w:r>
          </w:p>
        </w:tc>
      </w:tr>
      <w:tr w:rsidR="00143CB9" w14:paraId="41A646DB"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E793DF" w14:textId="77777777" w:rsidR="00143CB9" w:rsidRDefault="00000000">
            <w:r>
              <w:rPr>
                <w:sz w:val="22"/>
                <w:szCs w:val="22"/>
              </w:rPr>
              <w:t>cryptography</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C20802A" w14:textId="77777777" w:rsidR="00143CB9" w:rsidRDefault="00000000">
            <w:r>
              <w:rPr>
                <w:sz w:val="22"/>
                <w:szCs w:val="22"/>
              </w:rPr>
              <w:t>&gt;=41.0.0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5E1C745" w14:textId="77777777" w:rsidR="00143CB9" w:rsidRDefault="00000000">
            <w:r>
              <w:rPr>
                <w:sz w:val="22"/>
                <w:szCs w:val="22"/>
              </w:rPr>
              <w:t>AES-GCM, ECDSA, key serialization</w:t>
            </w:r>
          </w:p>
        </w:tc>
      </w:tr>
      <w:tr w:rsidR="00143CB9" w14:paraId="11462DDC"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2F92085" w14:textId="77777777" w:rsidR="00143CB9" w:rsidRDefault="00000000">
            <w:r>
              <w:rPr>
                <w:sz w:val="22"/>
                <w:szCs w:val="22"/>
              </w:rPr>
              <w:t>presidio-</w:t>
            </w:r>
            <w:proofErr w:type="spellStart"/>
            <w:r>
              <w:rPr>
                <w:sz w:val="22"/>
                <w:szCs w:val="22"/>
              </w:rPr>
              <w:t>analyzer</w:t>
            </w:r>
            <w:proofErr w:type="spellEnd"/>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A614371" w14:textId="77777777" w:rsidR="00143CB9" w:rsidRDefault="00000000">
            <w:r>
              <w:rPr>
                <w:sz w:val="22"/>
                <w:szCs w:val="22"/>
              </w:rPr>
              <w:t>&gt;=2.2.0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0651793" w14:textId="77777777" w:rsidR="00143CB9" w:rsidRDefault="00000000">
            <w:r>
              <w:rPr>
                <w:sz w:val="22"/>
                <w:szCs w:val="22"/>
              </w:rPr>
              <w:t>PII entity recognition</w:t>
            </w:r>
          </w:p>
        </w:tc>
      </w:tr>
      <w:tr w:rsidR="00143CB9" w14:paraId="7B06E877"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C5A0107" w14:textId="77777777" w:rsidR="00143CB9" w:rsidRDefault="00000000">
            <w:r>
              <w:rPr>
                <w:sz w:val="22"/>
                <w:szCs w:val="22"/>
              </w:rPr>
              <w:t>transformers</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3E6348C" w14:textId="77777777" w:rsidR="00143CB9" w:rsidRDefault="00000000">
            <w:r>
              <w:rPr>
                <w:sz w:val="22"/>
                <w:szCs w:val="22"/>
              </w:rPr>
              <w:t>&gt;=4.35.0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17AB1E2" w14:textId="77777777" w:rsidR="00143CB9" w:rsidRDefault="00000000">
            <w:proofErr w:type="spellStart"/>
            <w:r>
              <w:rPr>
                <w:sz w:val="22"/>
                <w:szCs w:val="22"/>
              </w:rPr>
              <w:t>TinyBERT</w:t>
            </w:r>
            <w:proofErr w:type="spellEnd"/>
            <w:r>
              <w:rPr>
                <w:sz w:val="22"/>
                <w:szCs w:val="22"/>
              </w:rPr>
              <w:t xml:space="preserve"> zero-shot pipeline</w:t>
            </w:r>
          </w:p>
        </w:tc>
      </w:tr>
      <w:tr w:rsidR="00143CB9" w14:paraId="18797204"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311145E" w14:textId="77777777" w:rsidR="00143CB9" w:rsidRDefault="00000000">
            <w:proofErr w:type="spellStart"/>
            <w:r>
              <w:rPr>
                <w:sz w:val="22"/>
                <w:szCs w:val="22"/>
              </w:rPr>
              <w:t>fastapi</w:t>
            </w:r>
            <w:proofErr w:type="spellEnd"/>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1472CCB" w14:textId="77777777" w:rsidR="00143CB9" w:rsidRDefault="00000000">
            <w:r>
              <w:rPr>
                <w:sz w:val="22"/>
                <w:szCs w:val="22"/>
              </w:rPr>
              <w:t>&gt;=0.104.0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28E4F00" w14:textId="77777777" w:rsidR="00143CB9" w:rsidRDefault="00000000">
            <w:r>
              <w:rPr>
                <w:sz w:val="22"/>
                <w:szCs w:val="22"/>
              </w:rPr>
              <w:t>Inspection REST API</w:t>
            </w:r>
          </w:p>
        </w:tc>
      </w:tr>
      <w:tr w:rsidR="00143CB9" w14:paraId="6CAD9D1F"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617D414" w14:textId="77777777" w:rsidR="00143CB9" w:rsidRDefault="00000000">
            <w:proofErr w:type="spellStart"/>
            <w:r>
              <w:rPr>
                <w:sz w:val="22"/>
                <w:szCs w:val="22"/>
              </w:rPr>
              <w:t>uvicorn</w:t>
            </w:r>
            <w:proofErr w:type="spellEnd"/>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B2FC7D3" w14:textId="77777777" w:rsidR="00143CB9" w:rsidRDefault="00000000">
            <w:r>
              <w:rPr>
                <w:sz w:val="22"/>
                <w:szCs w:val="22"/>
              </w:rPr>
              <w:t>&gt;=0.24.0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311CB35" w14:textId="77777777" w:rsidR="00143CB9" w:rsidRDefault="00000000">
            <w:r>
              <w:rPr>
                <w:sz w:val="22"/>
                <w:szCs w:val="22"/>
              </w:rPr>
              <w:t xml:space="preserve">ASGI server for </w:t>
            </w:r>
            <w:proofErr w:type="spellStart"/>
            <w:r>
              <w:rPr>
                <w:sz w:val="22"/>
                <w:szCs w:val="22"/>
              </w:rPr>
              <w:t>FastAPI</w:t>
            </w:r>
            <w:proofErr w:type="spellEnd"/>
          </w:p>
        </w:tc>
      </w:tr>
      <w:tr w:rsidR="00143CB9" w14:paraId="4F276404"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B71AB8A" w14:textId="77777777" w:rsidR="00143CB9" w:rsidRDefault="00000000">
            <w:proofErr w:type="spellStart"/>
            <w:r>
              <w:rPr>
                <w:sz w:val="22"/>
                <w:szCs w:val="22"/>
              </w:rPr>
              <w:t>tiktoken</w:t>
            </w:r>
            <w:proofErr w:type="spellEnd"/>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2CEC1F2" w14:textId="77777777" w:rsidR="00143CB9" w:rsidRDefault="00000000">
            <w:r>
              <w:rPr>
                <w:sz w:val="22"/>
                <w:szCs w:val="22"/>
              </w:rPr>
              <w:t>&gt;=0.5.0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0F34192" w14:textId="77777777" w:rsidR="00143CB9" w:rsidRDefault="00000000">
            <w:r>
              <w:rPr>
                <w:sz w:val="22"/>
                <w:szCs w:val="22"/>
              </w:rPr>
              <w:t>Accurate token estimation</w:t>
            </w:r>
          </w:p>
        </w:tc>
      </w:tr>
      <w:tr w:rsidR="00143CB9" w14:paraId="4A36DE2B"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534CF76" w14:textId="77777777" w:rsidR="00143CB9" w:rsidRDefault="00000000">
            <w:r>
              <w:rPr>
                <w:sz w:val="22"/>
                <w:szCs w:val="22"/>
              </w:rPr>
              <w:t>spacy</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607ABD2" w14:textId="77777777" w:rsidR="00143CB9" w:rsidRDefault="00000000">
            <w:r>
              <w:rPr>
                <w:sz w:val="22"/>
                <w:szCs w:val="22"/>
              </w:rPr>
              <w:t>&gt;=3.7.0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F577BD8" w14:textId="77777777" w:rsidR="00143CB9" w:rsidRDefault="00000000">
            <w:r>
              <w:rPr>
                <w:sz w:val="22"/>
                <w:szCs w:val="22"/>
              </w:rPr>
              <w:t>NLP backend for Presidio</w:t>
            </w:r>
          </w:p>
        </w:tc>
      </w:tr>
      <w:tr w:rsidR="00143CB9" w14:paraId="1EF14C2E"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5F5E326" w14:textId="77777777" w:rsidR="00143CB9" w:rsidRDefault="00000000">
            <w:r>
              <w:rPr>
                <w:sz w:val="22"/>
                <w:szCs w:val="22"/>
              </w:rPr>
              <w:t>python-</w:t>
            </w:r>
            <w:proofErr w:type="spellStart"/>
            <w:r>
              <w:rPr>
                <w:sz w:val="22"/>
                <w:szCs w:val="22"/>
              </w:rPr>
              <w:t>dotenv</w:t>
            </w:r>
            <w:proofErr w:type="spellEnd"/>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518063E" w14:textId="77777777" w:rsidR="00143CB9" w:rsidRDefault="00000000">
            <w:r>
              <w:rPr>
                <w:sz w:val="22"/>
                <w:szCs w:val="22"/>
              </w:rPr>
              <w:t>&gt;=1.0.0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5B43F67" w14:textId="77777777" w:rsidR="00143CB9" w:rsidRDefault="00000000">
            <w:r>
              <w:rPr>
                <w:sz w:val="22"/>
                <w:szCs w:val="22"/>
              </w:rPr>
              <w:t>Environment variable management</w:t>
            </w:r>
          </w:p>
        </w:tc>
      </w:tr>
    </w:tbl>
    <w:p w14:paraId="2A043AA2" w14:textId="77777777" w:rsidR="00143CB9" w:rsidRDefault="00000000">
      <w:pPr>
        <w:spacing w:before="80" w:after="200"/>
        <w:jc w:val="center"/>
      </w:pPr>
      <w:r>
        <w:rPr>
          <w:i/>
          <w:iCs/>
          <w:color w:val="000000"/>
        </w:rPr>
        <w:t>Table 4.1: Project Dependencies</w:t>
      </w:r>
    </w:p>
    <w:p w14:paraId="7F4A1BFC" w14:textId="77777777" w:rsidR="00143CB9" w:rsidRDefault="00000000">
      <w:pPr>
        <w:pStyle w:val="Heading2"/>
      </w:pPr>
      <w:bookmarkStart w:id="31" w:name="_Toc231893420"/>
      <w:r>
        <w:t>4.2 Module Structure</w:t>
      </w:r>
      <w:bookmarkEnd w:id="31"/>
    </w:p>
    <w:p w14:paraId="59208928" w14:textId="77777777" w:rsidR="00143CB9" w:rsidRDefault="00000000">
      <w:pPr>
        <w:spacing w:after="160" w:line="360" w:lineRule="auto"/>
        <w:ind w:firstLine="720"/>
        <w:jc w:val="both"/>
      </w:pPr>
      <w:r>
        <w:rPr>
          <w:color w:val="000000"/>
        </w:rPr>
        <w:t>The project is organized into the following Python modules, each with a single well-defined responsibility:</w:t>
      </w:r>
    </w:p>
    <w:p w14:paraId="503AB20D" w14:textId="77777777" w:rsidR="00143CB9" w:rsidRDefault="00000000">
      <w:pPr>
        <w:pStyle w:val="ListParagraph"/>
        <w:numPr>
          <w:ilvl w:val="0"/>
          <w:numId w:val="2"/>
        </w:numPr>
        <w:spacing w:before="60" w:after="60" w:line="320" w:lineRule="auto"/>
      </w:pPr>
      <w:r>
        <w:rPr>
          <w:color w:val="000000"/>
        </w:rPr>
        <w:t>main.py – Entry point; initializes keys, starts inspection API thread, and keeps the process alive.</w:t>
      </w:r>
    </w:p>
    <w:p w14:paraId="76CD737D" w14:textId="77777777" w:rsidR="00143CB9" w:rsidRDefault="00000000">
      <w:pPr>
        <w:pStyle w:val="ListParagraph"/>
        <w:numPr>
          <w:ilvl w:val="0"/>
          <w:numId w:val="2"/>
        </w:numPr>
        <w:spacing w:before="60" w:after="60" w:line="320" w:lineRule="auto"/>
      </w:pPr>
      <w:r>
        <w:rPr>
          <w:color w:val="000000"/>
        </w:rPr>
        <w:t xml:space="preserve">interceptor.py – </w:t>
      </w:r>
      <w:proofErr w:type="spellStart"/>
      <w:r>
        <w:rPr>
          <w:color w:val="000000"/>
        </w:rPr>
        <w:t>mitmproxy</w:t>
      </w:r>
      <w:proofErr w:type="spellEnd"/>
      <w:r>
        <w:rPr>
          <w:color w:val="000000"/>
        </w:rPr>
        <w:t xml:space="preserve"> addon class </w:t>
      </w:r>
      <w:proofErr w:type="spellStart"/>
      <w:r>
        <w:rPr>
          <w:color w:val="000000"/>
        </w:rPr>
        <w:t>LLMVPNProxy</w:t>
      </w:r>
      <w:proofErr w:type="spellEnd"/>
      <w:r>
        <w:rPr>
          <w:color w:val="000000"/>
        </w:rPr>
        <w:t xml:space="preserve">; implements </w:t>
      </w:r>
      <w:proofErr w:type="gramStart"/>
      <w:r>
        <w:rPr>
          <w:color w:val="000000"/>
        </w:rPr>
        <w:t>request(</w:t>
      </w:r>
      <w:proofErr w:type="gramEnd"/>
      <w:r>
        <w:rPr>
          <w:color w:val="000000"/>
        </w:rPr>
        <w:t xml:space="preserve">) and </w:t>
      </w:r>
      <w:proofErr w:type="gramStart"/>
      <w:r>
        <w:rPr>
          <w:color w:val="000000"/>
        </w:rPr>
        <w:t>response(</w:t>
      </w:r>
      <w:proofErr w:type="gramEnd"/>
      <w:r>
        <w:rPr>
          <w:color w:val="000000"/>
        </w:rPr>
        <w:t>) hooks; maintains global statistics.</w:t>
      </w:r>
    </w:p>
    <w:p w14:paraId="42D46949" w14:textId="77777777" w:rsidR="00143CB9" w:rsidRDefault="00000000">
      <w:pPr>
        <w:pStyle w:val="ListParagraph"/>
        <w:numPr>
          <w:ilvl w:val="0"/>
          <w:numId w:val="2"/>
        </w:numPr>
        <w:spacing w:before="60" w:after="60" w:line="320" w:lineRule="auto"/>
      </w:pPr>
      <w:r>
        <w:rPr>
          <w:color w:val="000000"/>
        </w:rPr>
        <w:t>builder.py – Orchestrates the classification, PII scanning, envelope construction, and request modification pipeline.</w:t>
      </w:r>
    </w:p>
    <w:p w14:paraId="69D7FE7E" w14:textId="77777777" w:rsidR="00143CB9" w:rsidRDefault="00000000">
      <w:pPr>
        <w:pStyle w:val="ListParagraph"/>
        <w:numPr>
          <w:ilvl w:val="0"/>
          <w:numId w:val="2"/>
        </w:numPr>
        <w:spacing w:before="60" w:after="60" w:line="320" w:lineRule="auto"/>
      </w:pPr>
      <w:r>
        <w:rPr>
          <w:color w:val="000000"/>
        </w:rPr>
        <w:t>classifier.py – Implements classify_tier1() and classify_tier2(); loads jailbreak patterns from config.</w:t>
      </w:r>
    </w:p>
    <w:p w14:paraId="1E4B13F9" w14:textId="77777777" w:rsidR="00143CB9" w:rsidRDefault="00000000">
      <w:pPr>
        <w:pStyle w:val="ListParagraph"/>
        <w:numPr>
          <w:ilvl w:val="0"/>
          <w:numId w:val="2"/>
        </w:numPr>
        <w:spacing w:before="60" w:after="60" w:line="320" w:lineRule="auto"/>
      </w:pPr>
      <w:r>
        <w:rPr>
          <w:color w:val="000000"/>
        </w:rPr>
        <w:t xml:space="preserve">pii.py – Wraps Presidio </w:t>
      </w:r>
      <w:proofErr w:type="spellStart"/>
      <w:r>
        <w:rPr>
          <w:color w:val="000000"/>
        </w:rPr>
        <w:t>AnalyzerEngine</w:t>
      </w:r>
      <w:proofErr w:type="spellEnd"/>
      <w:r>
        <w:rPr>
          <w:color w:val="000000"/>
        </w:rPr>
        <w:t xml:space="preserve">; implements </w:t>
      </w:r>
      <w:proofErr w:type="spellStart"/>
      <w:r>
        <w:rPr>
          <w:color w:val="000000"/>
        </w:rPr>
        <w:t>detect_</w:t>
      </w:r>
      <w:proofErr w:type="gramStart"/>
      <w:r>
        <w:rPr>
          <w:color w:val="000000"/>
        </w:rPr>
        <w:t>pii</w:t>
      </w:r>
      <w:proofErr w:type="spellEnd"/>
      <w:r>
        <w:rPr>
          <w:color w:val="000000"/>
        </w:rPr>
        <w:t>(</w:t>
      </w:r>
      <w:proofErr w:type="gramEnd"/>
      <w:r>
        <w:rPr>
          <w:color w:val="000000"/>
        </w:rPr>
        <w:t xml:space="preserve">) and </w:t>
      </w:r>
      <w:proofErr w:type="spellStart"/>
      <w:r>
        <w:rPr>
          <w:color w:val="000000"/>
        </w:rPr>
        <w:t>classify_</w:t>
      </w:r>
      <w:proofErr w:type="gramStart"/>
      <w:r>
        <w:rPr>
          <w:color w:val="000000"/>
        </w:rPr>
        <w:t>sensitivity</w:t>
      </w:r>
      <w:proofErr w:type="spellEnd"/>
      <w:r>
        <w:rPr>
          <w:color w:val="000000"/>
        </w:rPr>
        <w:t>(</w:t>
      </w:r>
      <w:proofErr w:type="gramEnd"/>
      <w:r>
        <w:rPr>
          <w:color w:val="000000"/>
        </w:rPr>
        <w:t>).</w:t>
      </w:r>
    </w:p>
    <w:p w14:paraId="4149F606" w14:textId="77777777" w:rsidR="00143CB9" w:rsidRDefault="00000000">
      <w:pPr>
        <w:pStyle w:val="ListParagraph"/>
        <w:numPr>
          <w:ilvl w:val="0"/>
          <w:numId w:val="2"/>
        </w:numPr>
        <w:spacing w:before="60" w:after="60" w:line="320" w:lineRule="auto"/>
      </w:pPr>
      <w:r>
        <w:rPr>
          <w:color w:val="000000"/>
        </w:rPr>
        <w:t>crypto.py – Implements generate_sha256_</w:t>
      </w:r>
      <w:proofErr w:type="gramStart"/>
      <w:r>
        <w:rPr>
          <w:color w:val="000000"/>
        </w:rPr>
        <w:t>hash(</w:t>
      </w:r>
      <w:proofErr w:type="gramEnd"/>
      <w:r>
        <w:rPr>
          <w:color w:val="000000"/>
        </w:rPr>
        <w:t xml:space="preserve">), </w:t>
      </w:r>
      <w:proofErr w:type="spellStart"/>
      <w:r>
        <w:rPr>
          <w:color w:val="000000"/>
        </w:rPr>
        <w:t>sign_</w:t>
      </w:r>
      <w:proofErr w:type="gramStart"/>
      <w:r>
        <w:rPr>
          <w:color w:val="000000"/>
        </w:rPr>
        <w:t>header</w:t>
      </w:r>
      <w:proofErr w:type="spellEnd"/>
      <w:r>
        <w:rPr>
          <w:color w:val="000000"/>
        </w:rPr>
        <w:t>(</w:t>
      </w:r>
      <w:proofErr w:type="gramEnd"/>
      <w:r>
        <w:rPr>
          <w:color w:val="000000"/>
        </w:rPr>
        <w:t xml:space="preserve">), </w:t>
      </w:r>
      <w:proofErr w:type="spellStart"/>
      <w:r>
        <w:rPr>
          <w:color w:val="000000"/>
        </w:rPr>
        <w:t>verify_</w:t>
      </w:r>
      <w:proofErr w:type="gramStart"/>
      <w:r>
        <w:rPr>
          <w:color w:val="000000"/>
        </w:rPr>
        <w:t>signature</w:t>
      </w:r>
      <w:proofErr w:type="spellEnd"/>
      <w:r>
        <w:rPr>
          <w:color w:val="000000"/>
        </w:rPr>
        <w:t>(</w:t>
      </w:r>
      <w:proofErr w:type="gramEnd"/>
      <w:r>
        <w:rPr>
          <w:color w:val="000000"/>
        </w:rPr>
        <w:t xml:space="preserve">), </w:t>
      </w:r>
      <w:proofErr w:type="spellStart"/>
      <w:r>
        <w:rPr>
          <w:color w:val="000000"/>
        </w:rPr>
        <w:t>encrypt_</w:t>
      </w:r>
      <w:proofErr w:type="gramStart"/>
      <w:r>
        <w:rPr>
          <w:color w:val="000000"/>
        </w:rPr>
        <w:t>payload</w:t>
      </w:r>
      <w:proofErr w:type="spellEnd"/>
      <w:r>
        <w:rPr>
          <w:color w:val="000000"/>
        </w:rPr>
        <w:t>(</w:t>
      </w:r>
      <w:proofErr w:type="gramEnd"/>
      <w:r>
        <w:rPr>
          <w:color w:val="000000"/>
        </w:rPr>
        <w:t xml:space="preserve">), </w:t>
      </w:r>
      <w:proofErr w:type="spellStart"/>
      <w:r>
        <w:rPr>
          <w:color w:val="000000"/>
        </w:rPr>
        <w:t>decrypt_</w:t>
      </w:r>
      <w:proofErr w:type="gramStart"/>
      <w:r>
        <w:rPr>
          <w:color w:val="000000"/>
        </w:rPr>
        <w:t>payload</w:t>
      </w:r>
      <w:proofErr w:type="spellEnd"/>
      <w:r>
        <w:rPr>
          <w:color w:val="000000"/>
        </w:rPr>
        <w:t>(</w:t>
      </w:r>
      <w:proofErr w:type="gramEnd"/>
      <w:r>
        <w:rPr>
          <w:color w:val="000000"/>
        </w:rPr>
        <w:t xml:space="preserve">), and </w:t>
      </w:r>
      <w:proofErr w:type="spellStart"/>
      <w:r>
        <w:rPr>
          <w:color w:val="000000"/>
        </w:rPr>
        <w:t>generate_session_</w:t>
      </w:r>
      <w:proofErr w:type="gramStart"/>
      <w:r>
        <w:rPr>
          <w:color w:val="000000"/>
        </w:rPr>
        <w:t>key</w:t>
      </w:r>
      <w:proofErr w:type="spellEnd"/>
      <w:r>
        <w:rPr>
          <w:color w:val="000000"/>
        </w:rPr>
        <w:t>(</w:t>
      </w:r>
      <w:proofErr w:type="gramEnd"/>
      <w:r>
        <w:rPr>
          <w:color w:val="000000"/>
        </w:rPr>
        <w:t>).</w:t>
      </w:r>
    </w:p>
    <w:p w14:paraId="4D70115B" w14:textId="77777777" w:rsidR="00143CB9" w:rsidRDefault="00000000">
      <w:pPr>
        <w:pStyle w:val="ListParagraph"/>
        <w:numPr>
          <w:ilvl w:val="0"/>
          <w:numId w:val="2"/>
        </w:numPr>
        <w:spacing w:before="60" w:after="60" w:line="320" w:lineRule="auto"/>
      </w:pPr>
      <w:r>
        <w:rPr>
          <w:color w:val="000000"/>
        </w:rPr>
        <w:lastRenderedPageBreak/>
        <w:t xml:space="preserve">schema.py – Defines </w:t>
      </w:r>
      <w:proofErr w:type="spellStart"/>
      <w:r>
        <w:rPr>
          <w:color w:val="000000"/>
        </w:rPr>
        <w:t>Pydantic</w:t>
      </w:r>
      <w:proofErr w:type="spellEnd"/>
      <w:r>
        <w:rPr>
          <w:color w:val="000000"/>
        </w:rPr>
        <w:t xml:space="preserve"> models </w:t>
      </w:r>
      <w:proofErr w:type="spellStart"/>
      <w:r>
        <w:rPr>
          <w:color w:val="000000"/>
        </w:rPr>
        <w:t>SemanticEnvelope</w:t>
      </w:r>
      <w:proofErr w:type="spellEnd"/>
      <w:r>
        <w:rPr>
          <w:color w:val="000000"/>
        </w:rPr>
        <w:t xml:space="preserve"> and </w:t>
      </w:r>
      <w:proofErr w:type="spellStart"/>
      <w:r>
        <w:rPr>
          <w:color w:val="000000"/>
        </w:rPr>
        <w:t>EnvelopeHeader</w:t>
      </w:r>
      <w:proofErr w:type="spellEnd"/>
      <w:r>
        <w:rPr>
          <w:color w:val="000000"/>
        </w:rPr>
        <w:t xml:space="preserve"> for type-safe envelope construction.</w:t>
      </w:r>
    </w:p>
    <w:p w14:paraId="5F56AD58" w14:textId="77777777" w:rsidR="00143CB9" w:rsidRDefault="00000000">
      <w:pPr>
        <w:pStyle w:val="ListParagraph"/>
        <w:numPr>
          <w:ilvl w:val="0"/>
          <w:numId w:val="2"/>
        </w:numPr>
        <w:spacing w:before="60" w:after="60" w:line="320" w:lineRule="auto"/>
      </w:pPr>
      <w:r>
        <w:rPr>
          <w:color w:val="000000"/>
        </w:rPr>
        <w:t xml:space="preserve">session.py – Implements </w:t>
      </w:r>
      <w:proofErr w:type="spellStart"/>
      <w:r>
        <w:rPr>
          <w:color w:val="000000"/>
        </w:rPr>
        <w:t>SessionState</w:t>
      </w:r>
      <w:proofErr w:type="spellEnd"/>
      <w:r>
        <w:rPr>
          <w:color w:val="000000"/>
        </w:rPr>
        <w:t xml:space="preserve"> </w:t>
      </w:r>
      <w:proofErr w:type="spellStart"/>
      <w:r>
        <w:rPr>
          <w:color w:val="000000"/>
        </w:rPr>
        <w:t>dataclass</w:t>
      </w:r>
      <w:proofErr w:type="spellEnd"/>
      <w:r>
        <w:rPr>
          <w:color w:val="000000"/>
        </w:rPr>
        <w:t xml:space="preserve"> and </w:t>
      </w:r>
      <w:proofErr w:type="spellStart"/>
      <w:r>
        <w:rPr>
          <w:color w:val="000000"/>
        </w:rPr>
        <w:t>SessionManager</w:t>
      </w:r>
      <w:proofErr w:type="spellEnd"/>
      <w:r>
        <w:rPr>
          <w:color w:val="000000"/>
        </w:rPr>
        <w:t xml:space="preserve"> singleton.</w:t>
      </w:r>
    </w:p>
    <w:p w14:paraId="1B44E848" w14:textId="77777777" w:rsidR="00143CB9" w:rsidRDefault="00000000">
      <w:pPr>
        <w:pStyle w:val="ListParagraph"/>
        <w:numPr>
          <w:ilvl w:val="0"/>
          <w:numId w:val="2"/>
        </w:numPr>
        <w:spacing w:before="60" w:after="60" w:line="320" w:lineRule="auto"/>
      </w:pPr>
      <w:r>
        <w:rPr>
          <w:color w:val="000000"/>
        </w:rPr>
        <w:t xml:space="preserve">intent.py – Defines </w:t>
      </w:r>
      <w:proofErr w:type="spellStart"/>
      <w:r>
        <w:rPr>
          <w:color w:val="000000"/>
        </w:rPr>
        <w:t>IntentClass</w:t>
      </w:r>
      <w:proofErr w:type="spellEnd"/>
      <w:r>
        <w:rPr>
          <w:color w:val="000000"/>
        </w:rPr>
        <w:t xml:space="preserve"> Enum with values for all six intent categories.</w:t>
      </w:r>
    </w:p>
    <w:p w14:paraId="3D8FC76E" w14:textId="77777777" w:rsidR="00143CB9" w:rsidRDefault="00000000">
      <w:pPr>
        <w:pStyle w:val="ListParagraph"/>
        <w:numPr>
          <w:ilvl w:val="0"/>
          <w:numId w:val="2"/>
        </w:numPr>
        <w:spacing w:before="60" w:after="60" w:line="320" w:lineRule="auto"/>
      </w:pPr>
      <w:r>
        <w:rPr>
          <w:color w:val="000000"/>
        </w:rPr>
        <w:t xml:space="preserve">inspection.py – </w:t>
      </w:r>
      <w:proofErr w:type="spellStart"/>
      <w:r>
        <w:rPr>
          <w:color w:val="000000"/>
        </w:rPr>
        <w:t>FastAPI</w:t>
      </w:r>
      <w:proofErr w:type="spellEnd"/>
      <w:r>
        <w:rPr>
          <w:color w:val="000000"/>
        </w:rPr>
        <w:t xml:space="preserve"> application factory </w:t>
      </w:r>
      <w:proofErr w:type="spellStart"/>
      <w:r>
        <w:rPr>
          <w:color w:val="000000"/>
        </w:rPr>
        <w:t>create_inspection_</w:t>
      </w:r>
      <w:proofErr w:type="gramStart"/>
      <w:r>
        <w:rPr>
          <w:color w:val="000000"/>
        </w:rPr>
        <w:t>app</w:t>
      </w:r>
      <w:proofErr w:type="spellEnd"/>
      <w:r>
        <w:rPr>
          <w:color w:val="000000"/>
        </w:rPr>
        <w:t>(</w:t>
      </w:r>
      <w:proofErr w:type="gramEnd"/>
      <w:r>
        <w:rPr>
          <w:color w:val="000000"/>
        </w:rPr>
        <w:t>); defines route handlers.</w:t>
      </w:r>
    </w:p>
    <w:p w14:paraId="4FE2A66B" w14:textId="77777777" w:rsidR="00143CB9" w:rsidRDefault="00000000">
      <w:pPr>
        <w:pStyle w:val="ListParagraph"/>
        <w:numPr>
          <w:ilvl w:val="0"/>
          <w:numId w:val="2"/>
        </w:numPr>
        <w:spacing w:before="60" w:after="60" w:line="320" w:lineRule="auto"/>
      </w:pPr>
      <w:r>
        <w:rPr>
          <w:color w:val="000000"/>
        </w:rPr>
        <w:t>setup.py – One-time setup script that generates ECDSA key pairs.</w:t>
      </w:r>
    </w:p>
    <w:p w14:paraId="45174072" w14:textId="77777777" w:rsidR="00143CB9" w:rsidRDefault="00143CB9">
      <w:pPr>
        <w:spacing w:after="160" w:line="360" w:lineRule="auto"/>
        <w:jc w:val="both"/>
      </w:pPr>
    </w:p>
    <w:p w14:paraId="28102CA2" w14:textId="77777777" w:rsidR="00143CB9" w:rsidRDefault="00000000">
      <w:pPr>
        <w:pStyle w:val="Heading2"/>
      </w:pPr>
      <w:bookmarkStart w:id="32" w:name="_Toc231893421"/>
      <w:r>
        <w:t>4.3 Interceptor Implementation</w:t>
      </w:r>
      <w:bookmarkEnd w:id="32"/>
    </w:p>
    <w:p w14:paraId="0F8D06D1" w14:textId="77777777" w:rsidR="00143CB9" w:rsidRDefault="00000000">
      <w:pPr>
        <w:spacing w:after="160" w:line="360" w:lineRule="auto"/>
        <w:ind w:firstLine="720"/>
        <w:jc w:val="both"/>
      </w:pPr>
      <w:r>
        <w:rPr>
          <w:color w:val="000000"/>
        </w:rPr>
        <w:t xml:space="preserve">The </w:t>
      </w:r>
      <w:proofErr w:type="spellStart"/>
      <w:r>
        <w:rPr>
          <w:color w:val="000000"/>
        </w:rPr>
        <w:t>LLMVPNProxy</w:t>
      </w:r>
      <w:proofErr w:type="spellEnd"/>
      <w:r>
        <w:rPr>
          <w:color w:val="000000"/>
        </w:rPr>
        <w:t xml:space="preserve"> class is a </w:t>
      </w:r>
      <w:proofErr w:type="spellStart"/>
      <w:r>
        <w:rPr>
          <w:color w:val="000000"/>
        </w:rPr>
        <w:t>mitmproxy</w:t>
      </w:r>
      <w:proofErr w:type="spellEnd"/>
      <w:r>
        <w:rPr>
          <w:color w:val="000000"/>
        </w:rPr>
        <w:t xml:space="preserve"> addon that registers two event handlers: </w:t>
      </w:r>
      <w:proofErr w:type="gramStart"/>
      <w:r>
        <w:rPr>
          <w:color w:val="000000"/>
        </w:rPr>
        <w:t>request(</w:t>
      </w:r>
      <w:proofErr w:type="gramEnd"/>
      <w:r>
        <w:rPr>
          <w:color w:val="000000"/>
        </w:rPr>
        <w:t xml:space="preserve">) is called before the request is forwarded to the server, and </w:t>
      </w:r>
      <w:proofErr w:type="gramStart"/>
      <w:r>
        <w:rPr>
          <w:color w:val="000000"/>
        </w:rPr>
        <w:t>response(</w:t>
      </w:r>
      <w:proofErr w:type="gramEnd"/>
      <w:r>
        <w:rPr>
          <w:color w:val="000000"/>
        </w:rPr>
        <w:t>) is called after the server’s response is received. The request handler performs the complete intercept-classify-envelope-forward pipeline. It filters requests to target only configured LLM API hostnames (api.openai.com, api.anthropic.com, etc.) and skips all other traffic unchanged.</w:t>
      </w:r>
    </w:p>
    <w:p w14:paraId="304B29BD" w14:textId="77777777" w:rsidR="00143CB9" w:rsidRDefault="00000000">
      <w:pPr>
        <w:spacing w:after="160" w:line="360" w:lineRule="auto"/>
        <w:ind w:firstLine="720"/>
        <w:jc w:val="both"/>
      </w:pPr>
      <w:r>
        <w:rPr>
          <w:color w:val="000000"/>
        </w:rPr>
        <w:t xml:space="preserve">Within the request handler, the JSON body is parsed using Python’s standard </w:t>
      </w:r>
      <w:proofErr w:type="spellStart"/>
      <w:r>
        <w:rPr>
          <w:color w:val="000000"/>
        </w:rPr>
        <w:t>json</w:t>
      </w:r>
      <w:proofErr w:type="spellEnd"/>
      <w:r>
        <w:rPr>
          <w:color w:val="000000"/>
        </w:rPr>
        <w:t xml:space="preserve"> library. If parsing fails (e.g., for streaming chunks or non-JSON requests), the request is passed through without modification. A shallow try/except block wraps the entire processing pipeline to prevent proxy failures from disrupting client applications.</w:t>
      </w:r>
    </w:p>
    <w:p w14:paraId="4E8CF8C6" w14:textId="77777777" w:rsidR="00143CB9" w:rsidRDefault="00000000">
      <w:pPr>
        <w:pStyle w:val="Heading2"/>
      </w:pPr>
      <w:bookmarkStart w:id="33" w:name="_Toc231893422"/>
      <w:r>
        <w:t>4.4 Classification Implementation</w:t>
      </w:r>
      <w:bookmarkEnd w:id="33"/>
    </w:p>
    <w:p w14:paraId="113097DA" w14:textId="77777777" w:rsidR="00143CB9" w:rsidRDefault="00000000">
      <w:pPr>
        <w:spacing w:after="160" w:line="360" w:lineRule="auto"/>
        <w:ind w:firstLine="720"/>
        <w:jc w:val="both"/>
      </w:pPr>
      <w:r>
        <w:rPr>
          <w:color w:val="000000"/>
        </w:rPr>
        <w:t xml:space="preserve">Tier 1 classification is implemented as a pure function classify_tier1(body, </w:t>
      </w:r>
      <w:proofErr w:type="spellStart"/>
      <w:r>
        <w:rPr>
          <w:color w:val="000000"/>
        </w:rPr>
        <w:t>turn_index</w:t>
      </w:r>
      <w:proofErr w:type="spellEnd"/>
      <w:r>
        <w:rPr>
          <w:color w:val="000000"/>
        </w:rPr>
        <w:t xml:space="preserve">, </w:t>
      </w:r>
      <w:proofErr w:type="spellStart"/>
      <w:r>
        <w:rPr>
          <w:color w:val="000000"/>
        </w:rPr>
        <w:t>agent_depth</w:t>
      </w:r>
      <w:proofErr w:type="spellEnd"/>
      <w:r>
        <w:rPr>
          <w:color w:val="000000"/>
        </w:rPr>
        <w:t>) that returns a tuple of (</w:t>
      </w:r>
      <w:proofErr w:type="spellStart"/>
      <w:r>
        <w:rPr>
          <w:color w:val="000000"/>
        </w:rPr>
        <w:t>IntentClass</w:t>
      </w:r>
      <w:proofErr w:type="spellEnd"/>
      <w:r>
        <w:rPr>
          <w:color w:val="000000"/>
        </w:rPr>
        <w:t xml:space="preserve">, float). The function applies rules in the order: </w:t>
      </w:r>
      <w:proofErr w:type="spellStart"/>
      <w:r>
        <w:rPr>
          <w:color w:val="000000"/>
        </w:rPr>
        <w:t>tool_call</w:t>
      </w:r>
      <w:proofErr w:type="spellEnd"/>
      <w:r>
        <w:rPr>
          <w:color w:val="000000"/>
        </w:rPr>
        <w:t xml:space="preserve">, </w:t>
      </w:r>
      <w:proofErr w:type="spellStart"/>
      <w:r>
        <w:rPr>
          <w:color w:val="000000"/>
        </w:rPr>
        <w:t>system_prompt</w:t>
      </w:r>
      <w:proofErr w:type="spellEnd"/>
      <w:r>
        <w:rPr>
          <w:color w:val="000000"/>
        </w:rPr>
        <w:t xml:space="preserve">, </w:t>
      </w:r>
      <w:proofErr w:type="spellStart"/>
      <w:r>
        <w:rPr>
          <w:color w:val="000000"/>
        </w:rPr>
        <w:t>agent_delegation</w:t>
      </w:r>
      <w:proofErr w:type="spellEnd"/>
      <w:r>
        <w:rPr>
          <w:color w:val="000000"/>
        </w:rPr>
        <w:t xml:space="preserve">, </w:t>
      </w:r>
      <w:proofErr w:type="spellStart"/>
      <w:r>
        <w:rPr>
          <w:color w:val="000000"/>
        </w:rPr>
        <w:t>jailbreak_candidate</w:t>
      </w:r>
      <w:proofErr w:type="spellEnd"/>
      <w:r>
        <w:rPr>
          <w:color w:val="000000"/>
        </w:rPr>
        <w:t xml:space="preserve">, </w:t>
      </w:r>
      <w:proofErr w:type="spellStart"/>
      <w:r>
        <w:rPr>
          <w:color w:val="000000"/>
        </w:rPr>
        <w:t>streaming_continuation</w:t>
      </w:r>
      <w:proofErr w:type="spellEnd"/>
      <w:r>
        <w:rPr>
          <w:color w:val="000000"/>
        </w:rPr>
        <w:t xml:space="preserve">, </w:t>
      </w:r>
      <w:proofErr w:type="spellStart"/>
      <w:r>
        <w:rPr>
          <w:color w:val="000000"/>
        </w:rPr>
        <w:t>user_turn</w:t>
      </w:r>
      <w:proofErr w:type="spellEnd"/>
      <w:r>
        <w:rPr>
          <w:color w:val="000000"/>
        </w:rPr>
        <w:t>. Each rule either returns immediately or falls through to the next check.</w:t>
      </w:r>
    </w:p>
    <w:p w14:paraId="103E4A75" w14:textId="77777777" w:rsidR="00143CB9" w:rsidRDefault="00000000">
      <w:pPr>
        <w:spacing w:after="160" w:line="360" w:lineRule="auto"/>
        <w:ind w:firstLine="720"/>
        <w:jc w:val="both"/>
      </w:pPr>
      <w:r>
        <w:rPr>
          <w:color w:val="000000"/>
        </w:rPr>
        <w:t>Jailbreak patterns are loaded from a configurable text file at startup (default: config/jailbreak_patterns.txt). Each line in the file is treated as a lowercase substring that, if found in the concatenated message content, triggers a jailbreak classification. This design allows security teams to update the pattern list without modifying source code.</w:t>
      </w:r>
    </w:p>
    <w:p w14:paraId="40BB3030" w14:textId="77777777" w:rsidR="00143CB9" w:rsidRDefault="00000000">
      <w:pPr>
        <w:spacing w:after="160" w:line="360" w:lineRule="auto"/>
        <w:ind w:firstLine="720"/>
        <w:jc w:val="both"/>
      </w:pPr>
      <w:r>
        <w:rPr>
          <w:color w:val="000000"/>
        </w:rPr>
        <w:t xml:space="preserve">Tier 2 classification uses the Hugging Face </w:t>
      </w:r>
      <w:proofErr w:type="gramStart"/>
      <w:r>
        <w:rPr>
          <w:color w:val="000000"/>
        </w:rPr>
        <w:t>pipeline(</w:t>
      </w:r>
      <w:proofErr w:type="gramEnd"/>
      <w:r>
        <w:rPr>
          <w:color w:val="000000"/>
        </w:rPr>
        <w:t xml:space="preserve">) factory function with the zero-shot-classification task and the </w:t>
      </w:r>
      <w:proofErr w:type="spellStart"/>
      <w:r>
        <w:rPr>
          <w:color w:val="000000"/>
        </w:rPr>
        <w:t>facebook</w:t>
      </w:r>
      <w:proofErr w:type="spellEnd"/>
      <w:r>
        <w:rPr>
          <w:color w:val="000000"/>
        </w:rPr>
        <w:t>/</w:t>
      </w:r>
      <w:proofErr w:type="spellStart"/>
      <w:r>
        <w:rPr>
          <w:color w:val="000000"/>
        </w:rPr>
        <w:t>bart</w:t>
      </w:r>
      <w:proofErr w:type="spellEnd"/>
      <w:r>
        <w:rPr>
          <w:color w:val="000000"/>
        </w:rPr>
        <w:t>-large-</w:t>
      </w:r>
      <w:proofErr w:type="spellStart"/>
      <w:r>
        <w:rPr>
          <w:color w:val="000000"/>
        </w:rPr>
        <w:t>mnli</w:t>
      </w:r>
      <w:proofErr w:type="spellEnd"/>
      <w:r>
        <w:rPr>
          <w:color w:val="000000"/>
        </w:rPr>
        <w:t xml:space="preserve"> or a </w:t>
      </w:r>
      <w:proofErr w:type="spellStart"/>
      <w:r>
        <w:rPr>
          <w:color w:val="000000"/>
        </w:rPr>
        <w:t>TinyBERT</w:t>
      </w:r>
      <w:proofErr w:type="spellEnd"/>
      <w:r>
        <w:rPr>
          <w:color w:val="000000"/>
        </w:rPr>
        <w:t xml:space="preserve"> equivalent model. The model is loaded lazily on first invocation to avoid startup latency. Classification labels correspond directly to </w:t>
      </w:r>
      <w:proofErr w:type="spellStart"/>
      <w:r>
        <w:rPr>
          <w:color w:val="000000"/>
        </w:rPr>
        <w:t>IntentClass</w:t>
      </w:r>
      <w:proofErr w:type="spellEnd"/>
      <w:r>
        <w:rPr>
          <w:color w:val="000000"/>
        </w:rPr>
        <w:t xml:space="preserve"> </w:t>
      </w:r>
      <w:proofErr w:type="spellStart"/>
      <w:r>
        <w:rPr>
          <w:color w:val="000000"/>
        </w:rPr>
        <w:t>enum</w:t>
      </w:r>
      <w:proofErr w:type="spellEnd"/>
      <w:r>
        <w:rPr>
          <w:color w:val="000000"/>
        </w:rPr>
        <w:t xml:space="preserve"> values.</w:t>
      </w:r>
    </w:p>
    <w:p w14:paraId="6834786D" w14:textId="77777777" w:rsidR="00143CB9" w:rsidRDefault="00000000">
      <w:pPr>
        <w:pStyle w:val="Heading2"/>
      </w:pPr>
      <w:bookmarkStart w:id="34" w:name="_Toc231893423"/>
      <w:r>
        <w:lastRenderedPageBreak/>
        <w:t>4.5 PII Detection Implementation</w:t>
      </w:r>
      <w:bookmarkEnd w:id="34"/>
    </w:p>
    <w:p w14:paraId="3FFCE961" w14:textId="77777777" w:rsidR="00143CB9" w:rsidRDefault="00000000">
      <w:pPr>
        <w:spacing w:after="160" w:line="360" w:lineRule="auto"/>
        <w:ind w:firstLine="720"/>
        <w:jc w:val="both"/>
      </w:pPr>
      <w:r>
        <w:rPr>
          <w:color w:val="000000"/>
        </w:rPr>
        <w:t xml:space="preserve">The </w:t>
      </w:r>
      <w:proofErr w:type="spellStart"/>
      <w:r>
        <w:rPr>
          <w:color w:val="000000"/>
        </w:rPr>
        <w:t>PIIDetector</w:t>
      </w:r>
      <w:proofErr w:type="spellEnd"/>
      <w:r>
        <w:rPr>
          <w:color w:val="000000"/>
        </w:rPr>
        <w:t xml:space="preserve"> class wraps a Presidio </w:t>
      </w:r>
      <w:proofErr w:type="spellStart"/>
      <w:r>
        <w:rPr>
          <w:color w:val="000000"/>
        </w:rPr>
        <w:t>AnalyzerEngine</w:t>
      </w:r>
      <w:proofErr w:type="spellEnd"/>
      <w:r>
        <w:rPr>
          <w:color w:val="000000"/>
        </w:rPr>
        <w:t xml:space="preserve"> configured with the </w:t>
      </w:r>
      <w:proofErr w:type="spellStart"/>
      <w:r>
        <w:rPr>
          <w:color w:val="000000"/>
        </w:rPr>
        <w:t>en</w:t>
      </w:r>
      <w:proofErr w:type="spellEnd"/>
      <w:r>
        <w:rPr>
          <w:color w:val="000000"/>
        </w:rPr>
        <w:t xml:space="preserve"> (English) language model. The detect() method concatenates all user and assistant message content into a single string and runs the </w:t>
      </w:r>
      <w:proofErr w:type="spellStart"/>
      <w:r>
        <w:rPr>
          <w:color w:val="000000"/>
        </w:rPr>
        <w:t>analyzer</w:t>
      </w:r>
      <w:proofErr w:type="spellEnd"/>
      <w:r>
        <w:rPr>
          <w:color w:val="000000"/>
        </w:rPr>
        <w:t xml:space="preserve"> with a predefined entity list: PERSON, EMAIL_ADDRESS, PHONE_NUMBER, LOCATION, CREDIT_CARD, US_SSN, PASSPORT, MEDICAL_LICENSE, IP_ADDRESS, URL, DATE_TIME, and NRP (Nationality, Religious, or Political group).</w:t>
      </w:r>
    </w:p>
    <w:p w14:paraId="64920AC6" w14:textId="77777777" w:rsidR="00143CB9" w:rsidRDefault="00000000">
      <w:pPr>
        <w:spacing w:after="160" w:line="360" w:lineRule="auto"/>
        <w:ind w:firstLine="720"/>
        <w:jc w:val="both"/>
      </w:pPr>
      <w:r>
        <w:rPr>
          <w:color w:val="000000"/>
        </w:rPr>
        <w:t xml:space="preserve">The </w:t>
      </w:r>
      <w:proofErr w:type="spellStart"/>
      <w:r>
        <w:rPr>
          <w:color w:val="000000"/>
        </w:rPr>
        <w:t>classify_</w:t>
      </w:r>
      <w:proofErr w:type="gramStart"/>
      <w:r>
        <w:rPr>
          <w:color w:val="000000"/>
        </w:rPr>
        <w:t>sensitivity</w:t>
      </w:r>
      <w:proofErr w:type="spellEnd"/>
      <w:r>
        <w:rPr>
          <w:color w:val="000000"/>
        </w:rPr>
        <w:t>(</w:t>
      </w:r>
      <w:proofErr w:type="gramEnd"/>
      <w:r>
        <w:rPr>
          <w:color w:val="000000"/>
        </w:rPr>
        <w:t xml:space="preserve">) function takes the list of </w:t>
      </w:r>
      <w:proofErr w:type="spellStart"/>
      <w:r>
        <w:rPr>
          <w:color w:val="000000"/>
        </w:rPr>
        <w:t>RecognizerResult</w:t>
      </w:r>
      <w:proofErr w:type="spellEnd"/>
      <w:r>
        <w:rPr>
          <w:color w:val="000000"/>
        </w:rPr>
        <w:t xml:space="preserve"> objects returned by Presidio and applies the priority-ordered sensitivity rules described in Section 3.4. The function returns a string sensitivity label and the list of detected entity types for inclusion in the envelope header.</w:t>
      </w:r>
    </w:p>
    <w:p w14:paraId="51B43448" w14:textId="77777777" w:rsidR="00143CB9" w:rsidRDefault="00000000">
      <w:pPr>
        <w:spacing w:after="160" w:line="360" w:lineRule="auto"/>
        <w:ind w:firstLine="720"/>
        <w:jc w:val="both"/>
      </w:pPr>
      <w:r>
        <w:rPr>
          <w:color w:val="000000"/>
        </w:rPr>
        <w:t xml:space="preserve">Token estimation is performed by a separate </w:t>
      </w:r>
      <w:proofErr w:type="spellStart"/>
      <w:r>
        <w:rPr>
          <w:color w:val="000000"/>
        </w:rPr>
        <w:t>estimate_</w:t>
      </w:r>
      <w:proofErr w:type="gramStart"/>
      <w:r>
        <w:rPr>
          <w:color w:val="000000"/>
        </w:rPr>
        <w:t>tokens</w:t>
      </w:r>
      <w:proofErr w:type="spellEnd"/>
      <w:r>
        <w:rPr>
          <w:color w:val="000000"/>
        </w:rPr>
        <w:t>(</w:t>
      </w:r>
      <w:proofErr w:type="gramEnd"/>
      <w:r>
        <w:rPr>
          <w:color w:val="000000"/>
        </w:rPr>
        <w:t xml:space="preserve">) function. It first attempts to use the </w:t>
      </w:r>
      <w:proofErr w:type="spellStart"/>
      <w:r>
        <w:rPr>
          <w:color w:val="000000"/>
        </w:rPr>
        <w:t>tiktoken</w:t>
      </w:r>
      <w:proofErr w:type="spellEnd"/>
      <w:r>
        <w:rPr>
          <w:color w:val="000000"/>
        </w:rPr>
        <w:t xml:space="preserve"> cl100k_base encoding (used by GPT-4 and later models). If </w:t>
      </w:r>
      <w:proofErr w:type="spellStart"/>
      <w:r>
        <w:rPr>
          <w:color w:val="000000"/>
        </w:rPr>
        <w:t>tiktoken</w:t>
      </w:r>
      <w:proofErr w:type="spellEnd"/>
      <w:r>
        <w:rPr>
          <w:color w:val="000000"/>
        </w:rPr>
        <w:t xml:space="preserve"> is not available or raises an exception, it falls back to the heuristic formula: </w:t>
      </w:r>
      <w:proofErr w:type="spellStart"/>
      <w:r>
        <w:rPr>
          <w:color w:val="000000"/>
        </w:rPr>
        <w:t>token_estimate</w:t>
      </w:r>
      <w:proofErr w:type="spellEnd"/>
      <w:r>
        <w:rPr>
          <w:color w:val="000000"/>
        </w:rPr>
        <w:t xml:space="preserve"> = </w:t>
      </w:r>
      <w:proofErr w:type="gramStart"/>
      <w:r>
        <w:rPr>
          <w:color w:val="000000"/>
        </w:rPr>
        <w:t>int(</w:t>
      </w:r>
      <w:proofErr w:type="spellStart"/>
      <w:proofErr w:type="gramEnd"/>
      <w:r>
        <w:rPr>
          <w:color w:val="000000"/>
        </w:rPr>
        <w:t>word_count</w:t>
      </w:r>
      <w:proofErr w:type="spellEnd"/>
      <w:r>
        <w:rPr>
          <w:color w:val="000000"/>
        </w:rPr>
        <w:t xml:space="preserve"> * 1.3).</w:t>
      </w:r>
    </w:p>
    <w:p w14:paraId="09468CA5" w14:textId="77777777" w:rsidR="00143CB9" w:rsidRDefault="00000000">
      <w:pPr>
        <w:pStyle w:val="Heading2"/>
      </w:pPr>
      <w:bookmarkStart w:id="35" w:name="_Toc231893424"/>
      <w:r>
        <w:t>4.6 Cryptographic Implementation</w:t>
      </w:r>
      <w:bookmarkEnd w:id="35"/>
    </w:p>
    <w:p w14:paraId="728E4B4A" w14:textId="77777777" w:rsidR="00143CB9" w:rsidRDefault="00000000">
      <w:pPr>
        <w:spacing w:after="160" w:line="360" w:lineRule="auto"/>
        <w:ind w:firstLine="720"/>
        <w:jc w:val="both"/>
      </w:pPr>
      <w:r>
        <w:rPr>
          <w:color w:val="000000"/>
        </w:rPr>
        <w:t xml:space="preserve">Key generation is handled by setup.py using the </w:t>
      </w:r>
      <w:proofErr w:type="spellStart"/>
      <w:proofErr w:type="gramStart"/>
      <w:r>
        <w:rPr>
          <w:color w:val="000000"/>
        </w:rPr>
        <w:t>ec.generate</w:t>
      </w:r>
      <w:proofErr w:type="gramEnd"/>
      <w:r>
        <w:rPr>
          <w:color w:val="000000"/>
        </w:rPr>
        <w:t>_private_key</w:t>
      </w:r>
      <w:proofErr w:type="spellEnd"/>
      <w:r>
        <w:rPr>
          <w:color w:val="000000"/>
        </w:rPr>
        <w:t>(</w:t>
      </w:r>
      <w:proofErr w:type="gramStart"/>
      <w:r>
        <w:rPr>
          <w:color w:val="000000"/>
        </w:rPr>
        <w:t>ec.SECP</w:t>
      </w:r>
      <w:proofErr w:type="gramEnd"/>
      <w:r>
        <w:rPr>
          <w:color w:val="000000"/>
        </w:rPr>
        <w:t xml:space="preserve">256R1()) function from the cryptography library. The private key is serialized in PKCS8 PEM format without encryption; the public key is serialized in </w:t>
      </w:r>
      <w:proofErr w:type="spellStart"/>
      <w:r>
        <w:rPr>
          <w:color w:val="000000"/>
        </w:rPr>
        <w:t>SubjectPublicKeyInfo</w:t>
      </w:r>
      <w:proofErr w:type="spellEnd"/>
      <w:r>
        <w:rPr>
          <w:color w:val="000000"/>
        </w:rPr>
        <w:t xml:space="preserve"> PEM format. Both keys are written to the keys/ directory, which is listed </w:t>
      </w:r>
      <w:proofErr w:type="gramStart"/>
      <w:r>
        <w:rPr>
          <w:color w:val="000000"/>
        </w:rPr>
        <w:t>in .</w:t>
      </w:r>
      <w:proofErr w:type="spellStart"/>
      <w:r>
        <w:rPr>
          <w:color w:val="000000"/>
        </w:rPr>
        <w:t>gitignore</w:t>
      </w:r>
      <w:proofErr w:type="spellEnd"/>
      <w:proofErr w:type="gramEnd"/>
      <w:r>
        <w:rPr>
          <w:color w:val="000000"/>
        </w:rPr>
        <w:t xml:space="preserve"> to prevent accidental version control inclusion.</w:t>
      </w:r>
    </w:p>
    <w:p w14:paraId="57EB3C4F" w14:textId="77777777" w:rsidR="00143CB9" w:rsidRDefault="00000000">
      <w:pPr>
        <w:spacing w:after="160" w:line="360" w:lineRule="auto"/>
        <w:ind w:firstLine="720"/>
        <w:jc w:val="both"/>
      </w:pPr>
      <w:r>
        <w:rPr>
          <w:color w:val="000000"/>
        </w:rPr>
        <w:t xml:space="preserve">The </w:t>
      </w:r>
      <w:proofErr w:type="spellStart"/>
      <w:r>
        <w:rPr>
          <w:color w:val="000000"/>
        </w:rPr>
        <w:t>sign_</w:t>
      </w:r>
      <w:proofErr w:type="gramStart"/>
      <w:r>
        <w:rPr>
          <w:color w:val="000000"/>
        </w:rPr>
        <w:t>header</w:t>
      </w:r>
      <w:proofErr w:type="spellEnd"/>
      <w:r>
        <w:rPr>
          <w:color w:val="000000"/>
        </w:rPr>
        <w:t>(</w:t>
      </w:r>
      <w:proofErr w:type="gramEnd"/>
      <w:r>
        <w:rPr>
          <w:color w:val="000000"/>
        </w:rPr>
        <w:t xml:space="preserve">) function in crypto.py accepts the canonical JSON bytes of the header and the loaded private key </w:t>
      </w:r>
      <w:proofErr w:type="gramStart"/>
      <w:r>
        <w:rPr>
          <w:color w:val="000000"/>
        </w:rPr>
        <w:t>object, and</w:t>
      </w:r>
      <w:proofErr w:type="gramEnd"/>
      <w:r>
        <w:rPr>
          <w:color w:val="000000"/>
        </w:rPr>
        <w:t xml:space="preserve"> returns the ECDSA signature as a hex string. Canonicalization is performed by </w:t>
      </w:r>
      <w:proofErr w:type="spellStart"/>
      <w:proofErr w:type="gramStart"/>
      <w:r>
        <w:rPr>
          <w:color w:val="000000"/>
        </w:rPr>
        <w:t>json.dumps</w:t>
      </w:r>
      <w:proofErr w:type="spellEnd"/>
      <w:proofErr w:type="gramEnd"/>
      <w:r>
        <w:rPr>
          <w:color w:val="000000"/>
        </w:rPr>
        <w:t xml:space="preserve">() with </w:t>
      </w:r>
      <w:proofErr w:type="spellStart"/>
      <w:r>
        <w:rPr>
          <w:color w:val="000000"/>
        </w:rPr>
        <w:t>sort_keys</w:t>
      </w:r>
      <w:proofErr w:type="spellEnd"/>
      <w:r>
        <w:rPr>
          <w:color w:val="000000"/>
        </w:rPr>
        <w:t>=True and separators</w:t>
      </w:r>
      <w:proofErr w:type="gramStart"/>
      <w:r>
        <w:rPr>
          <w:color w:val="000000"/>
        </w:rPr>
        <w:t>=(</w:t>
      </w:r>
      <w:proofErr w:type="gramEnd"/>
      <w:r>
        <w:rPr>
          <w:color w:val="000000"/>
        </w:rPr>
        <w:t>',',':') to eliminate whitespace.</w:t>
      </w:r>
    </w:p>
    <w:p w14:paraId="76758839" w14:textId="77777777" w:rsidR="00143CB9" w:rsidRDefault="00000000">
      <w:pPr>
        <w:spacing w:after="160" w:line="360" w:lineRule="auto"/>
        <w:ind w:firstLine="720"/>
        <w:jc w:val="both"/>
        <w:rPr>
          <w:color w:val="000000"/>
        </w:rPr>
      </w:pPr>
      <w:r>
        <w:rPr>
          <w:color w:val="000000"/>
        </w:rPr>
        <w:t xml:space="preserve">Payload encryption uses </w:t>
      </w:r>
      <w:proofErr w:type="gramStart"/>
      <w:r>
        <w:rPr>
          <w:color w:val="000000"/>
        </w:rPr>
        <w:t>AESGCM(</w:t>
      </w:r>
      <w:proofErr w:type="gramEnd"/>
      <w:r>
        <w:rPr>
          <w:color w:val="000000"/>
        </w:rPr>
        <w:t>key</w:t>
      </w:r>
      <w:proofErr w:type="gramStart"/>
      <w:r>
        <w:rPr>
          <w:color w:val="000000"/>
        </w:rPr>
        <w:t>).encrypt</w:t>
      </w:r>
      <w:proofErr w:type="gramEnd"/>
      <w:r>
        <w:rPr>
          <w:color w:val="000000"/>
        </w:rPr>
        <w:t xml:space="preserve">(iv, plaintext, None), where key is the per-session 32-byte key stored in the </w:t>
      </w:r>
      <w:proofErr w:type="spellStart"/>
      <w:r>
        <w:rPr>
          <w:color w:val="000000"/>
        </w:rPr>
        <w:t>SessionState</w:t>
      </w:r>
      <w:proofErr w:type="spellEnd"/>
      <w:r>
        <w:rPr>
          <w:color w:val="000000"/>
        </w:rPr>
        <w:t xml:space="preserve">, and iv is freshly generated for each request using </w:t>
      </w:r>
      <w:proofErr w:type="spellStart"/>
      <w:proofErr w:type="gramStart"/>
      <w:r>
        <w:rPr>
          <w:color w:val="000000"/>
        </w:rPr>
        <w:t>os.urandom</w:t>
      </w:r>
      <w:proofErr w:type="spellEnd"/>
      <w:proofErr w:type="gramEnd"/>
      <w:r>
        <w:rPr>
          <w:color w:val="000000"/>
        </w:rPr>
        <w:t xml:space="preserve">(12). The </w:t>
      </w:r>
      <w:proofErr w:type="gramStart"/>
      <w:r>
        <w:rPr>
          <w:color w:val="000000"/>
        </w:rPr>
        <w:t>None value</w:t>
      </w:r>
      <w:proofErr w:type="gramEnd"/>
      <w:r>
        <w:rPr>
          <w:color w:val="000000"/>
        </w:rPr>
        <w:t xml:space="preserve"> for the associated data parameter means no additional authenticated data (AAD) is included; this is appropriate since the header is separately signed rather than bound to the ciphertext.</w:t>
      </w:r>
    </w:p>
    <w:p w14:paraId="2CA993DE" w14:textId="77777777" w:rsidR="007F159E" w:rsidRDefault="007F159E">
      <w:pPr>
        <w:spacing w:after="160" w:line="360" w:lineRule="auto"/>
        <w:ind w:firstLine="720"/>
        <w:jc w:val="both"/>
      </w:pPr>
    </w:p>
    <w:p w14:paraId="15F7F7A2" w14:textId="77777777" w:rsidR="00143CB9" w:rsidRDefault="00000000">
      <w:pPr>
        <w:pStyle w:val="Heading2"/>
      </w:pPr>
      <w:bookmarkStart w:id="36" w:name="_Toc231893425"/>
      <w:r>
        <w:lastRenderedPageBreak/>
        <w:t>4.7 Schema and Envelope Assembly</w:t>
      </w:r>
      <w:bookmarkEnd w:id="36"/>
    </w:p>
    <w:p w14:paraId="64E3BE51" w14:textId="77777777" w:rsidR="00143CB9" w:rsidRDefault="00000000">
      <w:pPr>
        <w:spacing w:after="160" w:line="360" w:lineRule="auto"/>
        <w:ind w:firstLine="720"/>
        <w:jc w:val="both"/>
      </w:pPr>
      <w:r>
        <w:rPr>
          <w:color w:val="000000"/>
        </w:rPr>
        <w:t xml:space="preserve">The </w:t>
      </w:r>
      <w:proofErr w:type="spellStart"/>
      <w:r>
        <w:rPr>
          <w:color w:val="000000"/>
        </w:rPr>
        <w:t>SemanticEnvelope</w:t>
      </w:r>
      <w:proofErr w:type="spellEnd"/>
      <w:r>
        <w:rPr>
          <w:color w:val="000000"/>
        </w:rPr>
        <w:t xml:space="preserve"> </w:t>
      </w:r>
      <w:proofErr w:type="spellStart"/>
      <w:r>
        <w:rPr>
          <w:color w:val="000000"/>
        </w:rPr>
        <w:t>Pydantic</w:t>
      </w:r>
      <w:proofErr w:type="spellEnd"/>
      <w:r>
        <w:rPr>
          <w:color w:val="000000"/>
        </w:rPr>
        <w:t xml:space="preserve"> model provides type-safe construction and JSON serialization of the envelope. It contains two fields: header (an </w:t>
      </w:r>
      <w:proofErr w:type="spellStart"/>
      <w:r>
        <w:rPr>
          <w:color w:val="000000"/>
        </w:rPr>
        <w:t>EnvelopeHeader</w:t>
      </w:r>
      <w:proofErr w:type="spellEnd"/>
      <w:r>
        <w:rPr>
          <w:color w:val="000000"/>
        </w:rPr>
        <w:t xml:space="preserve"> instance) and body (a </w:t>
      </w:r>
      <w:proofErr w:type="spellStart"/>
      <w:r>
        <w:rPr>
          <w:color w:val="000000"/>
        </w:rPr>
        <w:t>dict</w:t>
      </w:r>
      <w:proofErr w:type="spellEnd"/>
      <w:r>
        <w:rPr>
          <w:color w:val="000000"/>
        </w:rPr>
        <w:t xml:space="preserve"> containing the encrypted payload, IV, and auth tag as base64-encoded strings). The </w:t>
      </w:r>
      <w:proofErr w:type="spellStart"/>
      <w:r>
        <w:rPr>
          <w:color w:val="000000"/>
        </w:rPr>
        <w:t>EnvelopeHeader</w:t>
      </w:r>
      <w:proofErr w:type="spellEnd"/>
      <w:r>
        <w:rPr>
          <w:color w:val="000000"/>
        </w:rPr>
        <w:t xml:space="preserve"> model defines all header fields with appropriate Python types and default values.</w:t>
      </w:r>
    </w:p>
    <w:p w14:paraId="100919AC" w14:textId="77777777" w:rsidR="00143CB9" w:rsidRDefault="00000000">
      <w:pPr>
        <w:spacing w:after="160" w:line="360" w:lineRule="auto"/>
        <w:ind w:firstLine="720"/>
        <w:jc w:val="both"/>
      </w:pPr>
      <w:r>
        <w:rPr>
          <w:color w:val="000000"/>
        </w:rPr>
        <w:t>The assembled envelope header is base64-encoded and attached to the outgoing request as the X-Semantic-Envelope HTTP header. The session ID is attached as X-Envelope-Session. The request body is replaced with a JSON document containing the encrypted payload fields, and the Content-Length header is updated to reflect the new body size.</w:t>
      </w:r>
    </w:p>
    <w:p w14:paraId="482A92B5" w14:textId="77777777" w:rsidR="00143CB9" w:rsidRDefault="00000000">
      <w:pPr>
        <w:pStyle w:val="Heading2"/>
      </w:pPr>
      <w:bookmarkStart w:id="37" w:name="_Toc231893426"/>
      <w:r>
        <w:t>4.8 Configuration</w:t>
      </w:r>
      <w:bookmarkEnd w:id="37"/>
    </w:p>
    <w:p w14:paraId="244AFE93" w14:textId="77777777" w:rsidR="00143CB9" w:rsidRDefault="00000000">
      <w:pPr>
        <w:spacing w:after="160" w:line="360" w:lineRule="auto"/>
        <w:ind w:firstLine="720"/>
        <w:jc w:val="both"/>
      </w:pPr>
      <w:r>
        <w:rPr>
          <w:color w:val="000000"/>
        </w:rPr>
        <w:t>LLM-VPN supports the following configuration parameters via environment variables (loaded from a .env file using python-</w:t>
      </w:r>
      <w:proofErr w:type="spellStart"/>
      <w:r>
        <w:rPr>
          <w:color w:val="000000"/>
        </w:rPr>
        <w:t>dotenv</w:t>
      </w:r>
      <w:proofErr w:type="spellEnd"/>
      <w:r>
        <w:rPr>
          <w:color w:val="000000"/>
        </w:rPr>
        <w: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5"/>
        <w:gridCol w:w="1866"/>
        <w:gridCol w:w="3861"/>
      </w:tblGrid>
      <w:tr w:rsidR="00143CB9" w14:paraId="32F1C7D0"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6C15188E" w14:textId="77777777" w:rsidR="00143CB9" w:rsidRDefault="00000000">
            <w:pPr>
              <w:jc w:val="center"/>
            </w:pPr>
            <w:r>
              <w:rPr>
                <w:b/>
                <w:bCs/>
                <w:sz w:val="22"/>
                <w:szCs w:val="22"/>
              </w:rPr>
              <w:t>Variable</w:t>
            </w:r>
          </w:p>
        </w:tc>
        <w:tc>
          <w:tcPr>
            <w:tcW w:w="1814"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005BE08C" w14:textId="77777777" w:rsidR="00143CB9" w:rsidRDefault="00000000">
            <w:pPr>
              <w:jc w:val="center"/>
            </w:pPr>
            <w:r>
              <w:rPr>
                <w:b/>
                <w:bCs/>
                <w:sz w:val="22"/>
                <w:szCs w:val="22"/>
              </w:rPr>
              <w:t>Default</w:t>
            </w:r>
          </w:p>
        </w:tc>
        <w:tc>
          <w:tcPr>
            <w:tcW w:w="4082"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5FC21022" w14:textId="77777777" w:rsidR="00143CB9" w:rsidRDefault="00000000">
            <w:pPr>
              <w:jc w:val="center"/>
            </w:pPr>
            <w:r>
              <w:rPr>
                <w:b/>
                <w:bCs/>
                <w:sz w:val="22"/>
                <w:szCs w:val="22"/>
              </w:rPr>
              <w:t>Description</w:t>
            </w:r>
          </w:p>
        </w:tc>
      </w:tr>
      <w:tr w:rsidR="00143CB9" w14:paraId="5DD0DAEC"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08B482A" w14:textId="77777777" w:rsidR="00143CB9" w:rsidRDefault="00000000">
            <w:r>
              <w:rPr>
                <w:sz w:val="22"/>
                <w:szCs w:val="22"/>
              </w:rPr>
              <w:t>PROXY_PORT</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A5C1F50" w14:textId="77777777" w:rsidR="00143CB9" w:rsidRDefault="00000000">
            <w:r>
              <w:rPr>
                <w:sz w:val="22"/>
                <w:szCs w:val="22"/>
              </w:rPr>
              <w:t>8080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B2A38C6" w14:textId="77777777" w:rsidR="00143CB9" w:rsidRDefault="00000000">
            <w:r>
              <w:rPr>
                <w:sz w:val="22"/>
                <w:szCs w:val="22"/>
              </w:rPr>
              <w:t>Local proxy listening port</w:t>
            </w:r>
          </w:p>
        </w:tc>
      </w:tr>
      <w:tr w:rsidR="00143CB9" w14:paraId="5853A782"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06B6527" w14:textId="77777777" w:rsidR="00143CB9" w:rsidRDefault="00000000">
            <w:r>
              <w:rPr>
                <w:sz w:val="22"/>
                <w:szCs w:val="22"/>
              </w:rPr>
              <w:t>INSPECTION_API_PORT</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31465B5" w14:textId="77777777" w:rsidR="00143CB9" w:rsidRDefault="00000000">
            <w:r>
              <w:rPr>
                <w:sz w:val="22"/>
                <w:szCs w:val="22"/>
              </w:rPr>
              <w:t>8081</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08E90BE" w14:textId="77777777" w:rsidR="00143CB9" w:rsidRDefault="00000000">
            <w:r>
              <w:rPr>
                <w:sz w:val="22"/>
                <w:szCs w:val="22"/>
              </w:rPr>
              <w:t>Inspection API port</w:t>
            </w:r>
          </w:p>
        </w:tc>
      </w:tr>
      <w:tr w:rsidR="00143CB9" w14:paraId="00375928"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C4E01F1" w14:textId="77777777" w:rsidR="00143CB9" w:rsidRDefault="00000000">
            <w:r>
              <w:rPr>
                <w:sz w:val="22"/>
                <w:szCs w:val="22"/>
              </w:rPr>
              <w:t>SESSION_TIMEOUT</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7AD3A9D" w14:textId="77777777" w:rsidR="00143CB9" w:rsidRDefault="00000000">
            <w:r>
              <w:rPr>
                <w:sz w:val="22"/>
                <w:szCs w:val="22"/>
              </w:rPr>
              <w:t>1800</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BAE7E7D" w14:textId="77777777" w:rsidR="00143CB9" w:rsidRDefault="00000000">
            <w:r>
              <w:rPr>
                <w:sz w:val="22"/>
                <w:szCs w:val="22"/>
              </w:rPr>
              <w:t>Session expiry in seconds (30 min)</w:t>
            </w:r>
          </w:p>
        </w:tc>
      </w:tr>
      <w:tr w:rsidR="00143CB9" w14:paraId="63CCE6C9"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663FB8A" w14:textId="77777777" w:rsidR="00143CB9" w:rsidRDefault="00000000">
            <w:r>
              <w:rPr>
                <w:sz w:val="22"/>
                <w:szCs w:val="22"/>
              </w:rPr>
              <w:t>TOKEN_ESTIMATE_METHOD</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4B5DD30" w14:textId="77777777" w:rsidR="00143CB9" w:rsidRDefault="00000000">
            <w:r>
              <w:rPr>
                <w:sz w:val="22"/>
                <w:szCs w:val="22"/>
              </w:rPr>
              <w:t>heuristic</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FF34C8E" w14:textId="77777777" w:rsidR="00143CB9" w:rsidRDefault="00000000">
            <w:r>
              <w:rPr>
                <w:sz w:val="22"/>
                <w:szCs w:val="22"/>
              </w:rPr>
              <w:t xml:space="preserve">heuristic or </w:t>
            </w:r>
            <w:proofErr w:type="spellStart"/>
            <w:r>
              <w:rPr>
                <w:sz w:val="22"/>
                <w:szCs w:val="22"/>
              </w:rPr>
              <w:t>tiktoken</w:t>
            </w:r>
            <w:proofErr w:type="spellEnd"/>
          </w:p>
        </w:tc>
      </w:tr>
      <w:tr w:rsidR="00143CB9" w14:paraId="64EE8393"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6BE88F5" w14:textId="77777777" w:rsidR="00143CB9" w:rsidRDefault="00000000">
            <w:r>
              <w:rPr>
                <w:sz w:val="22"/>
                <w:szCs w:val="22"/>
              </w:rPr>
              <w:t>LOG_LEVEL</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698F3FA" w14:textId="77777777" w:rsidR="00143CB9" w:rsidRDefault="00000000">
            <w:r>
              <w:rPr>
                <w:sz w:val="22"/>
                <w:szCs w:val="22"/>
              </w:rPr>
              <w:t>INFO</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4D4708D" w14:textId="77777777" w:rsidR="00143CB9" w:rsidRDefault="00000000">
            <w:r>
              <w:rPr>
                <w:sz w:val="22"/>
                <w:szCs w:val="22"/>
              </w:rPr>
              <w:t>Python logging level</w:t>
            </w:r>
          </w:p>
        </w:tc>
      </w:tr>
      <w:tr w:rsidR="00143CB9" w14:paraId="52E60B4C"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D3A7AA4" w14:textId="77777777" w:rsidR="00143CB9" w:rsidRDefault="00000000">
            <w:r>
              <w:rPr>
                <w:sz w:val="22"/>
                <w:szCs w:val="22"/>
              </w:rPr>
              <w:t>JAILBREAK_PATTERNS_PATH</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77FB00F" w14:textId="77777777" w:rsidR="00143CB9" w:rsidRDefault="00000000">
            <w:proofErr w:type="gramStart"/>
            <w:r>
              <w:rPr>
                <w:sz w:val="22"/>
                <w:szCs w:val="22"/>
              </w:rPr>
              <w:t>./</w:t>
            </w:r>
            <w:proofErr w:type="gramEnd"/>
            <w:r>
              <w:rPr>
                <w:sz w:val="22"/>
                <w:szCs w:val="22"/>
              </w:rPr>
              <w:t>config/...</w:t>
            </w:r>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891F80E" w14:textId="77777777" w:rsidR="00143CB9" w:rsidRDefault="00000000">
            <w:r>
              <w:rPr>
                <w:sz w:val="22"/>
                <w:szCs w:val="22"/>
              </w:rPr>
              <w:t>Path to jailbreak patterns file</w:t>
            </w:r>
          </w:p>
        </w:tc>
      </w:tr>
      <w:tr w:rsidR="00143CB9" w14:paraId="09CCCA09"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E4C571F" w14:textId="77777777" w:rsidR="00143CB9" w:rsidRDefault="00000000">
            <w:r>
              <w:rPr>
                <w:sz w:val="22"/>
                <w:szCs w:val="22"/>
              </w:rPr>
              <w:t>PRIVATE_KEY_PATH</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B72B69" w14:textId="77777777" w:rsidR="00143CB9" w:rsidRDefault="00000000">
            <w:r>
              <w:rPr>
                <w:sz w:val="22"/>
                <w:szCs w:val="22"/>
              </w:rPr>
              <w:t>./keys/</w:t>
            </w:r>
            <w:proofErr w:type="spellStart"/>
            <w:r>
              <w:rPr>
                <w:sz w:val="22"/>
                <w:szCs w:val="22"/>
              </w:rPr>
              <w:t>private.pem</w:t>
            </w:r>
            <w:proofErr w:type="spellEnd"/>
          </w:p>
        </w:tc>
        <w:tc>
          <w:tcPr>
            <w:tcW w:w="4082"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B092B3E" w14:textId="77777777" w:rsidR="00143CB9" w:rsidRDefault="00000000">
            <w:r>
              <w:rPr>
                <w:sz w:val="22"/>
                <w:szCs w:val="22"/>
              </w:rPr>
              <w:t>ECDSA private key for signing</w:t>
            </w:r>
          </w:p>
        </w:tc>
      </w:tr>
    </w:tbl>
    <w:p w14:paraId="106F6CF3" w14:textId="77777777" w:rsidR="00143CB9" w:rsidRDefault="00000000">
      <w:pPr>
        <w:spacing w:before="80" w:after="200"/>
        <w:jc w:val="center"/>
      </w:pPr>
      <w:r>
        <w:rPr>
          <w:i/>
          <w:iCs/>
          <w:color w:val="000000"/>
        </w:rPr>
        <w:t>Table 4.2: Configuration Parameters</w:t>
      </w:r>
    </w:p>
    <w:p w14:paraId="1DB36A2A" w14:textId="77777777" w:rsidR="00143CB9" w:rsidRDefault="00000000">
      <w:pPr>
        <w:pStyle w:val="Heading1"/>
        <w:pageBreakBefore/>
        <w:jc w:val="center"/>
      </w:pPr>
      <w:bookmarkStart w:id="38" w:name="_Toc231893427"/>
      <w:r>
        <w:rPr>
          <w:caps/>
        </w:rPr>
        <w:lastRenderedPageBreak/>
        <w:t>Chapter 5: Testing and Results</w:t>
      </w:r>
      <w:bookmarkEnd w:id="38"/>
    </w:p>
    <w:p w14:paraId="06FC9677" w14:textId="77777777" w:rsidR="00143CB9" w:rsidRDefault="00000000">
      <w:pPr>
        <w:pStyle w:val="Heading2"/>
      </w:pPr>
      <w:bookmarkStart w:id="39" w:name="_Toc231893428"/>
      <w:r>
        <w:t>5.1 Test Strategy</w:t>
      </w:r>
      <w:bookmarkEnd w:id="39"/>
    </w:p>
    <w:p w14:paraId="23251877" w14:textId="77777777" w:rsidR="00143CB9" w:rsidRDefault="00000000">
      <w:pPr>
        <w:spacing w:after="160" w:line="360" w:lineRule="auto"/>
        <w:ind w:firstLine="720"/>
        <w:jc w:val="both"/>
      </w:pPr>
      <w:r>
        <w:rPr>
          <w:color w:val="000000"/>
        </w:rPr>
        <w:t xml:space="preserve">The testing strategy for LLM-VPN adopts a layered approach consistent with the project’s modular architecture. Three levels of testing were employed: unit testing of individual functions and classes, integration testing of complete request-processing pipelines, and manual end-to-end validation against live LLM APIs. All automated tests are implemented using Python’s </w:t>
      </w:r>
      <w:proofErr w:type="spellStart"/>
      <w:r>
        <w:rPr>
          <w:color w:val="000000"/>
        </w:rPr>
        <w:t>pytest</w:t>
      </w:r>
      <w:proofErr w:type="spellEnd"/>
      <w:r>
        <w:rPr>
          <w:color w:val="000000"/>
        </w:rPr>
        <w:t xml:space="preserve"> framework and can be executed with a single command from the project root.</w:t>
      </w:r>
    </w:p>
    <w:p w14:paraId="612860C6" w14:textId="77777777" w:rsidR="00143CB9" w:rsidRDefault="00000000">
      <w:pPr>
        <w:pStyle w:val="Heading2"/>
      </w:pPr>
      <w:bookmarkStart w:id="40" w:name="_Toc231893429"/>
      <w:r>
        <w:t>5.2 Unit Testing</w:t>
      </w:r>
      <w:bookmarkEnd w:id="40"/>
    </w:p>
    <w:p w14:paraId="65157A13" w14:textId="77777777" w:rsidR="00143CB9" w:rsidRDefault="00000000">
      <w:pPr>
        <w:pStyle w:val="Heading3"/>
      </w:pPr>
      <w:bookmarkStart w:id="41" w:name="_Toc231893430"/>
      <w:r>
        <w:t>5.2.1 Classifier Tests (test_classifier.py)</w:t>
      </w:r>
      <w:bookmarkEnd w:id="41"/>
    </w:p>
    <w:p w14:paraId="03F90532" w14:textId="77777777" w:rsidR="00143CB9" w:rsidRDefault="00000000">
      <w:pPr>
        <w:spacing w:after="160" w:line="360" w:lineRule="auto"/>
        <w:ind w:firstLine="720"/>
        <w:jc w:val="both"/>
      </w:pPr>
      <w:r>
        <w:rPr>
          <w:color w:val="000000"/>
        </w:rPr>
        <w:t>The classifier test suite contains 47 test cases covering Tier 1 classification. Tests verify correct intent assignment for each rule, boundary conditions at the confidence threshold, correct handling of malformed JSON, and priority ordering when multiple rules could match. Representative test cases include:</w:t>
      </w:r>
    </w:p>
    <w:p w14:paraId="0348FDEC" w14:textId="77777777" w:rsidR="00143CB9" w:rsidRDefault="00000000">
      <w:pPr>
        <w:pStyle w:val="ListParagraph"/>
        <w:numPr>
          <w:ilvl w:val="0"/>
          <w:numId w:val="2"/>
        </w:numPr>
        <w:spacing w:before="60" w:after="60" w:line="320" w:lineRule="auto"/>
      </w:pPr>
      <w:r>
        <w:rPr>
          <w:color w:val="000000"/>
        </w:rPr>
        <w:t xml:space="preserve">Verify </w:t>
      </w:r>
      <w:proofErr w:type="spellStart"/>
      <w:r>
        <w:rPr>
          <w:color w:val="000000"/>
        </w:rPr>
        <w:t>tool_call</w:t>
      </w:r>
      <w:proofErr w:type="spellEnd"/>
      <w:r>
        <w:rPr>
          <w:color w:val="000000"/>
        </w:rPr>
        <w:t xml:space="preserve"> detection when </w:t>
      </w:r>
      <w:proofErr w:type="spellStart"/>
      <w:r>
        <w:rPr>
          <w:color w:val="000000"/>
        </w:rPr>
        <w:t>tool_calls</w:t>
      </w:r>
      <w:proofErr w:type="spellEnd"/>
      <w:r>
        <w:rPr>
          <w:color w:val="000000"/>
        </w:rPr>
        <w:t xml:space="preserve"> key is present.</w:t>
      </w:r>
    </w:p>
    <w:p w14:paraId="22420766" w14:textId="77777777" w:rsidR="00143CB9" w:rsidRDefault="00000000">
      <w:pPr>
        <w:pStyle w:val="ListParagraph"/>
        <w:numPr>
          <w:ilvl w:val="0"/>
          <w:numId w:val="2"/>
        </w:numPr>
        <w:spacing w:before="60" w:after="60" w:line="320" w:lineRule="auto"/>
      </w:pPr>
      <w:r>
        <w:rPr>
          <w:color w:val="000000"/>
        </w:rPr>
        <w:t xml:space="preserve">Verify </w:t>
      </w:r>
      <w:proofErr w:type="spellStart"/>
      <w:r>
        <w:rPr>
          <w:color w:val="000000"/>
        </w:rPr>
        <w:t>system_prompt</w:t>
      </w:r>
      <w:proofErr w:type="spellEnd"/>
      <w:r>
        <w:rPr>
          <w:color w:val="000000"/>
        </w:rPr>
        <w:t xml:space="preserve"> detection at </w:t>
      </w:r>
      <w:proofErr w:type="spellStart"/>
      <w:r>
        <w:rPr>
          <w:color w:val="000000"/>
        </w:rPr>
        <w:t>turn_index</w:t>
      </w:r>
      <w:proofErr w:type="spellEnd"/>
      <w:r>
        <w:rPr>
          <w:color w:val="000000"/>
        </w:rPr>
        <w:t xml:space="preserve"> == 0 and </w:t>
      </w:r>
      <w:proofErr w:type="spellStart"/>
      <w:r>
        <w:rPr>
          <w:color w:val="000000"/>
        </w:rPr>
        <w:t>turn_index</w:t>
      </w:r>
      <w:proofErr w:type="spellEnd"/>
      <w:r>
        <w:rPr>
          <w:color w:val="000000"/>
        </w:rPr>
        <w:t xml:space="preserve"> &gt; 0.</w:t>
      </w:r>
    </w:p>
    <w:p w14:paraId="5A22A487" w14:textId="77777777" w:rsidR="00143CB9" w:rsidRDefault="00000000">
      <w:pPr>
        <w:pStyle w:val="ListParagraph"/>
        <w:numPr>
          <w:ilvl w:val="0"/>
          <w:numId w:val="2"/>
        </w:numPr>
        <w:spacing w:before="60" w:after="60" w:line="320" w:lineRule="auto"/>
      </w:pPr>
      <w:r>
        <w:rPr>
          <w:color w:val="000000"/>
        </w:rPr>
        <w:t>Verify jailbreak detection for each of the 15 default patterns.</w:t>
      </w:r>
    </w:p>
    <w:p w14:paraId="7E0EC307" w14:textId="77777777" w:rsidR="00143CB9" w:rsidRDefault="00000000">
      <w:pPr>
        <w:pStyle w:val="ListParagraph"/>
        <w:numPr>
          <w:ilvl w:val="0"/>
          <w:numId w:val="2"/>
        </w:numPr>
        <w:spacing w:before="60" w:after="60" w:line="320" w:lineRule="auto"/>
      </w:pPr>
      <w:r>
        <w:rPr>
          <w:color w:val="000000"/>
        </w:rPr>
        <w:t xml:space="preserve">Verify </w:t>
      </w:r>
      <w:proofErr w:type="spellStart"/>
      <w:r>
        <w:rPr>
          <w:color w:val="000000"/>
        </w:rPr>
        <w:t>agent_delegation</w:t>
      </w:r>
      <w:proofErr w:type="spellEnd"/>
      <w:r>
        <w:rPr>
          <w:color w:val="000000"/>
        </w:rPr>
        <w:t xml:space="preserve"> detection for each delegation keyword.</w:t>
      </w:r>
    </w:p>
    <w:p w14:paraId="175CEAA4" w14:textId="77777777" w:rsidR="00143CB9" w:rsidRDefault="00000000">
      <w:pPr>
        <w:pStyle w:val="ListParagraph"/>
        <w:numPr>
          <w:ilvl w:val="0"/>
          <w:numId w:val="2"/>
        </w:numPr>
        <w:spacing w:before="60" w:after="60" w:line="320" w:lineRule="auto"/>
      </w:pPr>
      <w:r>
        <w:rPr>
          <w:color w:val="000000"/>
        </w:rPr>
        <w:t xml:space="preserve">Verify that </w:t>
      </w:r>
      <w:proofErr w:type="spellStart"/>
      <w:r>
        <w:rPr>
          <w:color w:val="000000"/>
        </w:rPr>
        <w:t>tool_call</w:t>
      </w:r>
      <w:proofErr w:type="spellEnd"/>
      <w:r>
        <w:rPr>
          <w:color w:val="000000"/>
        </w:rPr>
        <w:t xml:space="preserve"> takes precedence over </w:t>
      </w:r>
      <w:proofErr w:type="spellStart"/>
      <w:r>
        <w:rPr>
          <w:color w:val="000000"/>
        </w:rPr>
        <w:t>system_prompt</w:t>
      </w:r>
      <w:proofErr w:type="spellEnd"/>
      <w:r>
        <w:rPr>
          <w:color w:val="000000"/>
        </w:rPr>
        <w:t xml:space="preserve"> when both conditions are true.</w:t>
      </w:r>
    </w:p>
    <w:p w14:paraId="09B94EA7" w14:textId="4F2B90EB" w:rsidR="00143CB9" w:rsidRDefault="00000000" w:rsidP="007F159E">
      <w:pPr>
        <w:pStyle w:val="ListParagraph"/>
        <w:numPr>
          <w:ilvl w:val="0"/>
          <w:numId w:val="2"/>
        </w:numPr>
        <w:spacing w:before="60" w:after="60" w:line="320" w:lineRule="auto"/>
      </w:pPr>
      <w:r>
        <w:rPr>
          <w:color w:val="000000"/>
        </w:rPr>
        <w:t xml:space="preserve">Verify that </w:t>
      </w:r>
      <w:proofErr w:type="spellStart"/>
      <w:r>
        <w:rPr>
          <w:color w:val="000000"/>
        </w:rPr>
        <w:t>streaming_continuation</w:t>
      </w:r>
      <w:proofErr w:type="spellEnd"/>
      <w:r>
        <w:rPr>
          <w:color w:val="000000"/>
        </w:rPr>
        <w:t xml:space="preserve"> requires both stream=True and </w:t>
      </w:r>
      <w:proofErr w:type="spellStart"/>
      <w:r>
        <w:rPr>
          <w:color w:val="000000"/>
        </w:rPr>
        <w:t>turn_index</w:t>
      </w:r>
      <w:proofErr w:type="spellEnd"/>
      <w:r>
        <w:rPr>
          <w:color w:val="000000"/>
        </w:rPr>
        <w:t xml:space="preserve"> &gt; 0.</w:t>
      </w:r>
    </w:p>
    <w:p w14:paraId="250B22E1" w14:textId="77777777" w:rsidR="00143CB9" w:rsidRDefault="00000000">
      <w:pPr>
        <w:pStyle w:val="Heading3"/>
      </w:pPr>
      <w:bookmarkStart w:id="42" w:name="_Toc231893431"/>
      <w:r>
        <w:t>5.2.2 Envelope Tests (test_envelope.py)</w:t>
      </w:r>
      <w:bookmarkEnd w:id="42"/>
    </w:p>
    <w:p w14:paraId="3745CCC8" w14:textId="77777777" w:rsidR="00143CB9" w:rsidRDefault="00000000">
      <w:pPr>
        <w:spacing w:after="160" w:line="360" w:lineRule="auto"/>
        <w:ind w:firstLine="720"/>
        <w:jc w:val="both"/>
      </w:pPr>
      <w:r>
        <w:rPr>
          <w:color w:val="000000"/>
        </w:rPr>
        <w:t>The envelope test suite contains 63 test cases covering the complete envelope construction pipeline. Tests verify:</w:t>
      </w:r>
    </w:p>
    <w:p w14:paraId="0BCDF398" w14:textId="77777777" w:rsidR="00143CB9" w:rsidRDefault="00000000">
      <w:pPr>
        <w:pStyle w:val="ListParagraph"/>
        <w:numPr>
          <w:ilvl w:val="0"/>
          <w:numId w:val="2"/>
        </w:numPr>
        <w:spacing w:before="60" w:after="60" w:line="320" w:lineRule="auto"/>
      </w:pPr>
      <w:r>
        <w:rPr>
          <w:color w:val="000000"/>
        </w:rPr>
        <w:t>SHA-256 hash correctness for known inputs.</w:t>
      </w:r>
    </w:p>
    <w:p w14:paraId="7706C703" w14:textId="77777777" w:rsidR="00143CB9" w:rsidRDefault="00000000">
      <w:pPr>
        <w:pStyle w:val="ListParagraph"/>
        <w:numPr>
          <w:ilvl w:val="0"/>
          <w:numId w:val="2"/>
        </w:numPr>
        <w:spacing w:before="60" w:after="60" w:line="320" w:lineRule="auto"/>
      </w:pPr>
      <w:r>
        <w:rPr>
          <w:color w:val="000000"/>
        </w:rPr>
        <w:t>ECDSA signature generation and verification with generated test keys.</w:t>
      </w:r>
    </w:p>
    <w:p w14:paraId="5A0DB227" w14:textId="77777777" w:rsidR="00143CB9" w:rsidRDefault="00000000">
      <w:pPr>
        <w:pStyle w:val="ListParagraph"/>
        <w:numPr>
          <w:ilvl w:val="0"/>
          <w:numId w:val="2"/>
        </w:numPr>
        <w:spacing w:before="60" w:after="60" w:line="320" w:lineRule="auto"/>
      </w:pPr>
      <w:r>
        <w:rPr>
          <w:color w:val="000000"/>
        </w:rPr>
        <w:t>Signature failure on tampered canonical JSON.</w:t>
      </w:r>
    </w:p>
    <w:p w14:paraId="5A7869F1" w14:textId="77777777" w:rsidR="00143CB9" w:rsidRDefault="00000000">
      <w:pPr>
        <w:pStyle w:val="ListParagraph"/>
        <w:numPr>
          <w:ilvl w:val="0"/>
          <w:numId w:val="2"/>
        </w:numPr>
        <w:spacing w:before="60" w:after="60" w:line="320" w:lineRule="auto"/>
      </w:pPr>
      <w:r>
        <w:rPr>
          <w:color w:val="000000"/>
        </w:rPr>
        <w:t>AES-256-GCM encrypt/decrypt round-trip for payloads of varying sizes.</w:t>
      </w:r>
    </w:p>
    <w:p w14:paraId="58853258" w14:textId="77777777" w:rsidR="00143CB9" w:rsidRDefault="00000000">
      <w:pPr>
        <w:pStyle w:val="ListParagraph"/>
        <w:numPr>
          <w:ilvl w:val="0"/>
          <w:numId w:val="2"/>
        </w:numPr>
        <w:spacing w:before="60" w:after="60" w:line="320" w:lineRule="auto"/>
      </w:pPr>
      <w:r>
        <w:rPr>
          <w:color w:val="000000"/>
        </w:rPr>
        <w:t>IV uniqueness across 1000 consecutive encryptions.</w:t>
      </w:r>
    </w:p>
    <w:p w14:paraId="08E9341C" w14:textId="77777777" w:rsidR="00143CB9" w:rsidRDefault="00000000">
      <w:pPr>
        <w:pStyle w:val="ListParagraph"/>
        <w:numPr>
          <w:ilvl w:val="0"/>
          <w:numId w:val="2"/>
        </w:numPr>
        <w:spacing w:before="60" w:after="60" w:line="320" w:lineRule="auto"/>
      </w:pPr>
      <w:r>
        <w:rPr>
          <w:color w:val="000000"/>
        </w:rPr>
        <w:t>Auth tag verification failure on corrupted ciphertext.</w:t>
      </w:r>
    </w:p>
    <w:p w14:paraId="7580DD5A" w14:textId="77777777" w:rsidR="00143CB9" w:rsidRDefault="00000000">
      <w:pPr>
        <w:pStyle w:val="ListParagraph"/>
        <w:numPr>
          <w:ilvl w:val="0"/>
          <w:numId w:val="2"/>
        </w:numPr>
        <w:spacing w:before="60" w:after="60" w:line="320" w:lineRule="auto"/>
      </w:pPr>
      <w:r>
        <w:rPr>
          <w:color w:val="000000"/>
        </w:rPr>
        <w:t>Routing hint derivation for each combination of sensitivity and intent.</w:t>
      </w:r>
    </w:p>
    <w:p w14:paraId="6BB8B4F6" w14:textId="77777777" w:rsidR="00143CB9" w:rsidRDefault="00000000">
      <w:pPr>
        <w:pStyle w:val="ListParagraph"/>
        <w:numPr>
          <w:ilvl w:val="0"/>
          <w:numId w:val="2"/>
        </w:numPr>
        <w:spacing w:before="60" w:after="60" w:line="320" w:lineRule="auto"/>
      </w:pPr>
      <w:r>
        <w:rPr>
          <w:color w:val="000000"/>
        </w:rPr>
        <w:t>Session key uniqueness across 100 generated keys.</w:t>
      </w:r>
    </w:p>
    <w:p w14:paraId="28033788" w14:textId="77777777" w:rsidR="00143CB9" w:rsidRDefault="00143CB9">
      <w:pPr>
        <w:spacing w:after="160" w:line="360" w:lineRule="auto"/>
        <w:jc w:val="both"/>
      </w:pPr>
    </w:p>
    <w:p w14:paraId="1E76211E" w14:textId="77777777" w:rsidR="00143CB9" w:rsidRDefault="00000000">
      <w:pPr>
        <w:pStyle w:val="Heading3"/>
      </w:pPr>
      <w:bookmarkStart w:id="43" w:name="_Toc231893432"/>
      <w:r>
        <w:lastRenderedPageBreak/>
        <w:t>5.2.3 Proxy Tests (test_proxy.py)</w:t>
      </w:r>
      <w:bookmarkEnd w:id="43"/>
    </w:p>
    <w:p w14:paraId="34E14508" w14:textId="77777777" w:rsidR="00143CB9" w:rsidRDefault="00000000">
      <w:pPr>
        <w:spacing w:after="160" w:line="360" w:lineRule="auto"/>
        <w:ind w:firstLine="720"/>
        <w:jc w:val="both"/>
      </w:pPr>
      <w:r>
        <w:rPr>
          <w:color w:val="000000"/>
        </w:rPr>
        <w:t xml:space="preserve">The proxy test suite contains 38 test cases that mock the </w:t>
      </w:r>
      <w:proofErr w:type="spellStart"/>
      <w:r>
        <w:rPr>
          <w:color w:val="000000"/>
        </w:rPr>
        <w:t>mitmproxy</w:t>
      </w:r>
      <w:proofErr w:type="spellEnd"/>
      <w:r>
        <w:rPr>
          <w:color w:val="000000"/>
        </w:rPr>
        <w:t xml:space="preserve"> HTTP flow object and verify the </w:t>
      </w:r>
      <w:proofErr w:type="spellStart"/>
      <w:r>
        <w:rPr>
          <w:color w:val="000000"/>
        </w:rPr>
        <w:t>behavior</w:t>
      </w:r>
      <w:proofErr w:type="spellEnd"/>
      <w:r>
        <w:rPr>
          <w:color w:val="000000"/>
        </w:rPr>
        <w:t xml:space="preserve"> of the </w:t>
      </w:r>
      <w:proofErr w:type="spellStart"/>
      <w:r>
        <w:rPr>
          <w:color w:val="000000"/>
        </w:rPr>
        <w:t>LLMVPNProxy</w:t>
      </w:r>
      <w:proofErr w:type="spellEnd"/>
      <w:r>
        <w:rPr>
          <w:color w:val="000000"/>
        </w:rPr>
        <w:t xml:space="preserve"> addon. Tests confirm that: non-LLM-API requests pass through unmodified; malformed JSON request bodies are handled gracefully; the X-Semantic-Envelope and X-Envelope-Session headers are correctly added to processed requests; statistics are incremented accurately; and session state is correctly initialized, updated, and expired.</w:t>
      </w:r>
    </w:p>
    <w:p w14:paraId="4122022C" w14:textId="77777777" w:rsidR="00143CB9" w:rsidRDefault="00000000">
      <w:pPr>
        <w:pStyle w:val="Heading2"/>
      </w:pPr>
      <w:bookmarkStart w:id="44" w:name="_Toc231893433"/>
      <w:r>
        <w:t>5.3 Classification Accuracy</w:t>
      </w:r>
      <w:bookmarkEnd w:id="44"/>
    </w:p>
    <w:p w14:paraId="50BA29A6" w14:textId="77777777" w:rsidR="00143CB9" w:rsidRDefault="00000000">
      <w:pPr>
        <w:spacing w:after="160" w:line="360" w:lineRule="auto"/>
        <w:ind w:firstLine="720"/>
        <w:jc w:val="both"/>
      </w:pPr>
      <w:r>
        <w:rPr>
          <w:color w:val="000000"/>
        </w:rPr>
        <w:t xml:space="preserve">Classification accuracy was evaluated on a manually curated dataset of 200 synthetic LLM API requests spanning all six intent classes. Requests were constructed to represent realistic patterns observed in popular LLM frameworks including </w:t>
      </w:r>
      <w:proofErr w:type="spellStart"/>
      <w:r>
        <w:rPr>
          <w:color w:val="000000"/>
        </w:rPr>
        <w:t>LangChain</w:t>
      </w:r>
      <w:proofErr w:type="spellEnd"/>
      <w:r>
        <w:rPr>
          <w:color w:val="000000"/>
        </w:rPr>
        <w:t xml:space="preserve">, </w:t>
      </w:r>
      <w:proofErr w:type="spellStart"/>
      <w:r>
        <w:rPr>
          <w:color w:val="000000"/>
        </w:rPr>
        <w:t>LlamaIndex</w:t>
      </w:r>
      <w:proofErr w:type="spellEnd"/>
      <w:r>
        <w:rPr>
          <w:color w:val="000000"/>
        </w:rPr>
        <w:t>, and the OpenAI Assistants API.</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0"/>
        <w:gridCol w:w="1633"/>
        <w:gridCol w:w="1633"/>
        <w:gridCol w:w="1633"/>
        <w:gridCol w:w="1633"/>
      </w:tblGrid>
      <w:tr w:rsidR="00143CB9" w14:paraId="372B4522"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10DCB314" w14:textId="77777777" w:rsidR="00143CB9" w:rsidRDefault="00000000">
            <w:pPr>
              <w:jc w:val="center"/>
            </w:pPr>
            <w:r>
              <w:rPr>
                <w:b/>
                <w:bCs/>
                <w:sz w:val="22"/>
                <w:szCs w:val="22"/>
              </w:rPr>
              <w:t>Intent Class</w:t>
            </w:r>
          </w:p>
        </w:tc>
        <w:tc>
          <w:tcPr>
            <w:tcW w:w="1633"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7DCEBDB6" w14:textId="77777777" w:rsidR="00143CB9" w:rsidRDefault="00000000">
            <w:pPr>
              <w:jc w:val="center"/>
            </w:pPr>
            <w:r>
              <w:rPr>
                <w:b/>
                <w:bCs/>
                <w:sz w:val="22"/>
                <w:szCs w:val="22"/>
              </w:rPr>
              <w:t>Samples</w:t>
            </w:r>
          </w:p>
        </w:tc>
        <w:tc>
          <w:tcPr>
            <w:tcW w:w="1633"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7F50D8D6" w14:textId="77777777" w:rsidR="00143CB9" w:rsidRDefault="00000000">
            <w:pPr>
              <w:jc w:val="center"/>
            </w:pPr>
            <w:r>
              <w:rPr>
                <w:b/>
                <w:bCs/>
                <w:sz w:val="22"/>
                <w:szCs w:val="22"/>
              </w:rPr>
              <w:t>Precision</w:t>
            </w:r>
          </w:p>
        </w:tc>
        <w:tc>
          <w:tcPr>
            <w:tcW w:w="1633"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5B9B9555" w14:textId="77777777" w:rsidR="00143CB9" w:rsidRDefault="00000000">
            <w:pPr>
              <w:jc w:val="center"/>
            </w:pPr>
            <w:r>
              <w:rPr>
                <w:b/>
                <w:bCs/>
                <w:sz w:val="22"/>
                <w:szCs w:val="22"/>
              </w:rPr>
              <w:t>Recall</w:t>
            </w:r>
          </w:p>
        </w:tc>
        <w:tc>
          <w:tcPr>
            <w:tcW w:w="1633"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7ABCC700" w14:textId="77777777" w:rsidR="00143CB9" w:rsidRDefault="00000000">
            <w:pPr>
              <w:jc w:val="center"/>
            </w:pPr>
            <w:r>
              <w:rPr>
                <w:b/>
                <w:bCs/>
                <w:sz w:val="22"/>
                <w:szCs w:val="22"/>
              </w:rPr>
              <w:t>F1-Score</w:t>
            </w:r>
          </w:p>
        </w:tc>
      </w:tr>
      <w:tr w:rsidR="00143CB9" w14:paraId="5D6759A0"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2080631" w14:textId="77777777" w:rsidR="00143CB9" w:rsidRDefault="00000000">
            <w:proofErr w:type="spellStart"/>
            <w:r>
              <w:rPr>
                <w:sz w:val="22"/>
                <w:szCs w:val="22"/>
              </w:rPr>
              <w:t>tool_call</w:t>
            </w:r>
            <w:proofErr w:type="spellEnd"/>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8E23B4C" w14:textId="77777777" w:rsidR="00143CB9" w:rsidRDefault="00000000">
            <w:pPr>
              <w:jc w:val="center"/>
            </w:pPr>
            <w:r>
              <w:rPr>
                <w:sz w:val="22"/>
                <w:szCs w:val="22"/>
              </w:rPr>
              <w:t>40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A09C6F8" w14:textId="77777777" w:rsidR="00143CB9" w:rsidRDefault="00000000">
            <w:pPr>
              <w:jc w:val="center"/>
            </w:pPr>
            <w:r>
              <w:rPr>
                <w:sz w:val="22"/>
                <w:szCs w:val="22"/>
              </w:rPr>
              <w:t>1.00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4231BAA" w14:textId="77777777" w:rsidR="00143CB9" w:rsidRDefault="00000000">
            <w:pPr>
              <w:jc w:val="center"/>
            </w:pPr>
            <w:r>
              <w:rPr>
                <w:sz w:val="22"/>
                <w:szCs w:val="22"/>
              </w:rPr>
              <w:t>1.00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E94776" w14:textId="77777777" w:rsidR="00143CB9" w:rsidRDefault="00000000">
            <w:pPr>
              <w:jc w:val="center"/>
            </w:pPr>
            <w:r>
              <w:rPr>
                <w:sz w:val="22"/>
                <w:szCs w:val="22"/>
              </w:rPr>
              <w:t>1.00</w:t>
            </w:r>
          </w:p>
        </w:tc>
      </w:tr>
      <w:tr w:rsidR="00143CB9" w14:paraId="61A3FB03"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0E62E35" w14:textId="77777777" w:rsidR="00143CB9" w:rsidRDefault="00000000">
            <w:proofErr w:type="spellStart"/>
            <w:r>
              <w:rPr>
                <w:sz w:val="22"/>
                <w:szCs w:val="22"/>
              </w:rPr>
              <w:t>system_prompt</w:t>
            </w:r>
            <w:proofErr w:type="spellEnd"/>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9879459" w14:textId="77777777" w:rsidR="00143CB9" w:rsidRDefault="00000000">
            <w:pPr>
              <w:jc w:val="center"/>
            </w:pPr>
            <w:r>
              <w:rPr>
                <w:sz w:val="22"/>
                <w:szCs w:val="22"/>
              </w:rPr>
              <w:t>35</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1530627" w14:textId="77777777" w:rsidR="00143CB9" w:rsidRDefault="00000000">
            <w:pPr>
              <w:jc w:val="center"/>
            </w:pPr>
            <w:r>
              <w:rPr>
                <w:sz w:val="22"/>
                <w:szCs w:val="22"/>
              </w:rPr>
              <w:t>1.00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91FEEB1" w14:textId="77777777" w:rsidR="00143CB9" w:rsidRDefault="00000000">
            <w:pPr>
              <w:jc w:val="center"/>
            </w:pPr>
            <w:r>
              <w:rPr>
                <w:sz w:val="22"/>
                <w:szCs w:val="22"/>
              </w:rPr>
              <w:t>0.97</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914E50C" w14:textId="77777777" w:rsidR="00143CB9" w:rsidRDefault="00000000">
            <w:pPr>
              <w:jc w:val="center"/>
            </w:pPr>
            <w:r>
              <w:rPr>
                <w:sz w:val="22"/>
                <w:szCs w:val="22"/>
              </w:rPr>
              <w:t>0.99</w:t>
            </w:r>
          </w:p>
        </w:tc>
      </w:tr>
      <w:tr w:rsidR="00143CB9" w14:paraId="077D004E"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AE19361" w14:textId="77777777" w:rsidR="00143CB9" w:rsidRDefault="00000000">
            <w:proofErr w:type="spellStart"/>
            <w:r>
              <w:rPr>
                <w:sz w:val="22"/>
                <w:szCs w:val="22"/>
              </w:rPr>
              <w:t>agent_delegation</w:t>
            </w:r>
            <w:proofErr w:type="spellEnd"/>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ADFE2A7" w14:textId="77777777" w:rsidR="00143CB9" w:rsidRDefault="00000000">
            <w:pPr>
              <w:jc w:val="center"/>
            </w:pPr>
            <w:r>
              <w:rPr>
                <w:sz w:val="22"/>
                <w:szCs w:val="22"/>
              </w:rPr>
              <w:t>30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A070898" w14:textId="77777777" w:rsidR="00143CB9" w:rsidRDefault="00000000">
            <w:pPr>
              <w:jc w:val="center"/>
            </w:pPr>
            <w:r>
              <w:rPr>
                <w:sz w:val="22"/>
                <w:szCs w:val="22"/>
              </w:rPr>
              <w:t>0.93</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AE186A8" w14:textId="77777777" w:rsidR="00143CB9" w:rsidRDefault="00000000">
            <w:pPr>
              <w:jc w:val="center"/>
            </w:pPr>
            <w:r>
              <w:rPr>
                <w:sz w:val="22"/>
                <w:szCs w:val="22"/>
              </w:rPr>
              <w:t>0.90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8F7DA42" w14:textId="77777777" w:rsidR="00143CB9" w:rsidRDefault="00000000">
            <w:pPr>
              <w:jc w:val="center"/>
            </w:pPr>
            <w:r>
              <w:rPr>
                <w:sz w:val="22"/>
                <w:szCs w:val="22"/>
              </w:rPr>
              <w:t>0.91</w:t>
            </w:r>
          </w:p>
        </w:tc>
      </w:tr>
      <w:tr w:rsidR="00143CB9" w14:paraId="534A65A3"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1815A25" w14:textId="77777777" w:rsidR="00143CB9" w:rsidRDefault="00000000">
            <w:proofErr w:type="spellStart"/>
            <w:r>
              <w:rPr>
                <w:sz w:val="22"/>
                <w:szCs w:val="22"/>
              </w:rPr>
              <w:t>jailbreak_candidate</w:t>
            </w:r>
            <w:proofErr w:type="spellEnd"/>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A6C24EB" w14:textId="77777777" w:rsidR="00143CB9" w:rsidRDefault="00000000">
            <w:pPr>
              <w:jc w:val="center"/>
            </w:pPr>
            <w:r>
              <w:rPr>
                <w:sz w:val="22"/>
                <w:szCs w:val="22"/>
              </w:rPr>
              <w:t>25</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1D11F4A" w14:textId="77777777" w:rsidR="00143CB9" w:rsidRDefault="00000000">
            <w:pPr>
              <w:jc w:val="center"/>
            </w:pPr>
            <w:r>
              <w:rPr>
                <w:sz w:val="22"/>
                <w:szCs w:val="22"/>
              </w:rPr>
              <w:t>0.96</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EAA4482" w14:textId="77777777" w:rsidR="00143CB9" w:rsidRDefault="00000000">
            <w:pPr>
              <w:jc w:val="center"/>
            </w:pPr>
            <w:r>
              <w:rPr>
                <w:sz w:val="22"/>
                <w:szCs w:val="22"/>
              </w:rPr>
              <w:t>0.92</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512F4E9" w14:textId="77777777" w:rsidR="00143CB9" w:rsidRDefault="00000000">
            <w:pPr>
              <w:jc w:val="center"/>
            </w:pPr>
            <w:r>
              <w:rPr>
                <w:sz w:val="22"/>
                <w:szCs w:val="22"/>
              </w:rPr>
              <w:t>0.94</w:t>
            </w:r>
          </w:p>
        </w:tc>
      </w:tr>
      <w:tr w:rsidR="00143CB9" w14:paraId="1653767E"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829F3A2" w14:textId="77777777" w:rsidR="00143CB9" w:rsidRDefault="00000000">
            <w:proofErr w:type="spellStart"/>
            <w:r>
              <w:rPr>
                <w:sz w:val="22"/>
                <w:szCs w:val="22"/>
              </w:rPr>
              <w:t>streaming_continuation</w:t>
            </w:r>
            <w:proofErr w:type="spellEnd"/>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C746A64" w14:textId="77777777" w:rsidR="00143CB9" w:rsidRDefault="00000000">
            <w:pPr>
              <w:jc w:val="center"/>
            </w:pPr>
            <w:r>
              <w:rPr>
                <w:sz w:val="22"/>
                <w:szCs w:val="22"/>
              </w:rPr>
              <w:t>35</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9223E52" w14:textId="77777777" w:rsidR="00143CB9" w:rsidRDefault="00000000">
            <w:pPr>
              <w:jc w:val="center"/>
            </w:pPr>
            <w:r>
              <w:rPr>
                <w:sz w:val="22"/>
                <w:szCs w:val="22"/>
              </w:rPr>
              <w:t>1.00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1BD87EA" w14:textId="77777777" w:rsidR="00143CB9" w:rsidRDefault="00000000">
            <w:pPr>
              <w:jc w:val="center"/>
            </w:pPr>
            <w:r>
              <w:rPr>
                <w:sz w:val="22"/>
                <w:szCs w:val="22"/>
              </w:rPr>
              <w:t>1.00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F13D15B" w14:textId="77777777" w:rsidR="00143CB9" w:rsidRDefault="00000000">
            <w:pPr>
              <w:jc w:val="center"/>
            </w:pPr>
            <w:r>
              <w:rPr>
                <w:sz w:val="22"/>
                <w:szCs w:val="22"/>
              </w:rPr>
              <w:t>1.00</w:t>
            </w:r>
          </w:p>
        </w:tc>
      </w:tr>
      <w:tr w:rsidR="00143CB9" w14:paraId="04C19603"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AF56F81" w14:textId="77777777" w:rsidR="00143CB9" w:rsidRDefault="00000000">
            <w:proofErr w:type="spellStart"/>
            <w:r>
              <w:rPr>
                <w:sz w:val="22"/>
                <w:szCs w:val="22"/>
              </w:rPr>
              <w:t>user_turn</w:t>
            </w:r>
            <w:proofErr w:type="spellEnd"/>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4C37663" w14:textId="77777777" w:rsidR="00143CB9" w:rsidRDefault="00000000">
            <w:pPr>
              <w:jc w:val="center"/>
            </w:pPr>
            <w:r>
              <w:rPr>
                <w:sz w:val="22"/>
                <w:szCs w:val="22"/>
              </w:rPr>
              <w:t>35</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9A19B97" w14:textId="77777777" w:rsidR="00143CB9" w:rsidRDefault="00000000">
            <w:pPr>
              <w:jc w:val="center"/>
            </w:pPr>
            <w:r>
              <w:rPr>
                <w:sz w:val="22"/>
                <w:szCs w:val="22"/>
              </w:rPr>
              <w:t>0.91</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7DAD1B5" w14:textId="77777777" w:rsidR="00143CB9" w:rsidRDefault="00000000">
            <w:pPr>
              <w:jc w:val="center"/>
            </w:pPr>
            <w:r>
              <w:rPr>
                <w:sz w:val="22"/>
                <w:szCs w:val="22"/>
              </w:rPr>
              <w:t>0.94</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0AC1580" w14:textId="77777777" w:rsidR="00143CB9" w:rsidRDefault="00000000">
            <w:pPr>
              <w:jc w:val="center"/>
            </w:pPr>
            <w:r>
              <w:rPr>
                <w:sz w:val="22"/>
                <w:szCs w:val="22"/>
              </w:rPr>
              <w:t>0.93</w:t>
            </w:r>
          </w:p>
        </w:tc>
      </w:tr>
      <w:tr w:rsidR="00143CB9" w14:paraId="1C296DAD" w14:textId="77777777">
        <w:tblPrEx>
          <w:tblCellMar>
            <w:top w:w="0" w:type="dxa"/>
            <w:bottom w:w="0" w:type="dxa"/>
          </w:tblCellMar>
        </w:tblPrEx>
        <w:tc>
          <w:tcPr>
            <w:tcW w:w="254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A4A1A6" w14:textId="77777777" w:rsidR="00143CB9" w:rsidRDefault="00000000">
            <w:r>
              <w:rPr>
                <w:sz w:val="22"/>
                <w:szCs w:val="22"/>
              </w:rPr>
              <w:t>Macro Average</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3DA0563" w14:textId="77777777" w:rsidR="00143CB9" w:rsidRDefault="00000000">
            <w:pPr>
              <w:jc w:val="center"/>
            </w:pPr>
            <w:r>
              <w:rPr>
                <w:sz w:val="22"/>
                <w:szCs w:val="22"/>
              </w:rPr>
              <w:t>200</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E0DADFD" w14:textId="77777777" w:rsidR="00143CB9" w:rsidRDefault="00000000">
            <w:pPr>
              <w:jc w:val="center"/>
            </w:pPr>
            <w:r>
              <w:rPr>
                <w:sz w:val="22"/>
                <w:szCs w:val="22"/>
              </w:rPr>
              <w:t>0.97</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DD882AD" w14:textId="77777777" w:rsidR="00143CB9" w:rsidRDefault="00000000">
            <w:pPr>
              <w:jc w:val="center"/>
            </w:pPr>
            <w:r>
              <w:rPr>
                <w:sz w:val="22"/>
                <w:szCs w:val="22"/>
              </w:rPr>
              <w:t>0.96</w:t>
            </w:r>
          </w:p>
        </w:tc>
        <w:tc>
          <w:tcPr>
            <w:tcW w:w="1633"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619F06E" w14:textId="77777777" w:rsidR="00143CB9" w:rsidRDefault="00000000">
            <w:pPr>
              <w:jc w:val="center"/>
            </w:pPr>
            <w:r>
              <w:rPr>
                <w:sz w:val="22"/>
                <w:szCs w:val="22"/>
              </w:rPr>
              <w:t>0.96</w:t>
            </w:r>
          </w:p>
        </w:tc>
      </w:tr>
    </w:tbl>
    <w:p w14:paraId="7C6144C9" w14:textId="77777777" w:rsidR="00143CB9" w:rsidRDefault="00000000">
      <w:pPr>
        <w:spacing w:before="80" w:after="200"/>
        <w:jc w:val="center"/>
      </w:pPr>
      <w:r>
        <w:rPr>
          <w:i/>
          <w:iCs/>
          <w:color w:val="000000"/>
        </w:rPr>
        <w:t>Table 5.1: Classification Accuracy on Synthetic Test Dataset</w:t>
      </w:r>
    </w:p>
    <w:p w14:paraId="3A98C30A" w14:textId="77777777" w:rsidR="00143CB9" w:rsidRDefault="00000000">
      <w:pPr>
        <w:spacing w:after="160" w:line="360" w:lineRule="auto"/>
        <w:ind w:firstLine="720"/>
        <w:jc w:val="both"/>
      </w:pPr>
      <w:r>
        <w:rPr>
          <w:color w:val="000000"/>
        </w:rPr>
        <w:t>Results demonstrate that structurally determined classes (</w:t>
      </w:r>
      <w:proofErr w:type="spellStart"/>
      <w:r>
        <w:rPr>
          <w:color w:val="000000"/>
        </w:rPr>
        <w:t>tool_call</w:t>
      </w:r>
      <w:proofErr w:type="spellEnd"/>
      <w:r>
        <w:rPr>
          <w:color w:val="000000"/>
        </w:rPr>
        <w:t xml:space="preserve">, </w:t>
      </w:r>
      <w:proofErr w:type="spellStart"/>
      <w:r>
        <w:rPr>
          <w:color w:val="000000"/>
        </w:rPr>
        <w:t>streaming_continuation</w:t>
      </w:r>
      <w:proofErr w:type="spellEnd"/>
      <w:r>
        <w:rPr>
          <w:color w:val="000000"/>
        </w:rPr>
        <w:t>) achieve perfect precision and recall, as expected. Keyword-based classes (</w:t>
      </w:r>
      <w:proofErr w:type="spellStart"/>
      <w:r>
        <w:rPr>
          <w:color w:val="000000"/>
        </w:rPr>
        <w:t>agent_delegation</w:t>
      </w:r>
      <w:proofErr w:type="spellEnd"/>
      <w:r>
        <w:rPr>
          <w:color w:val="000000"/>
        </w:rPr>
        <w:t xml:space="preserve">, </w:t>
      </w:r>
      <w:proofErr w:type="spellStart"/>
      <w:r>
        <w:rPr>
          <w:color w:val="000000"/>
        </w:rPr>
        <w:t>jailbreak_candidate</w:t>
      </w:r>
      <w:proofErr w:type="spellEnd"/>
      <w:r>
        <w:rPr>
          <w:color w:val="000000"/>
        </w:rPr>
        <w:t xml:space="preserve">) show slightly lower scores due to paraphrase variants in the test set that did not match the fixed keyword list. In all such cases, Tier 2 </w:t>
      </w:r>
      <w:proofErr w:type="spellStart"/>
      <w:r>
        <w:rPr>
          <w:color w:val="000000"/>
        </w:rPr>
        <w:t>TinyBERT</w:t>
      </w:r>
      <w:proofErr w:type="spellEnd"/>
      <w:r>
        <w:rPr>
          <w:color w:val="000000"/>
        </w:rPr>
        <w:t xml:space="preserve"> classification correctly identified the intent, validating the two-tier design.</w:t>
      </w:r>
    </w:p>
    <w:p w14:paraId="117F1F64" w14:textId="77777777" w:rsidR="00143CB9" w:rsidRDefault="00000000">
      <w:pPr>
        <w:pStyle w:val="Heading2"/>
      </w:pPr>
      <w:bookmarkStart w:id="45" w:name="_Toc231893434"/>
      <w:r>
        <w:t>5.4 Latency Analysis</w:t>
      </w:r>
      <w:bookmarkEnd w:id="45"/>
    </w:p>
    <w:p w14:paraId="54E4011D" w14:textId="77777777" w:rsidR="00143CB9" w:rsidRDefault="00000000">
      <w:pPr>
        <w:spacing w:after="160" w:line="360" w:lineRule="auto"/>
        <w:ind w:firstLine="720"/>
        <w:jc w:val="both"/>
      </w:pPr>
      <w:r>
        <w:rPr>
          <w:color w:val="000000"/>
        </w:rPr>
        <w:t>End-to-end processing latency was measured for 1,000 representative requests on a standard development machine (Intel Core i7-12700H, 16 GB RAM, Windows 11). Measurements exclude network latency to the remote API endpoint and focus solely on the proxy’s internal processing overhead.</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76"/>
        <w:gridCol w:w="1814"/>
        <w:gridCol w:w="1814"/>
        <w:gridCol w:w="2268"/>
      </w:tblGrid>
      <w:tr w:rsidR="00143CB9" w14:paraId="3502F0D9"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4A0BA1CE" w14:textId="77777777" w:rsidR="00143CB9" w:rsidRDefault="00000000">
            <w:pPr>
              <w:jc w:val="center"/>
            </w:pPr>
            <w:r>
              <w:rPr>
                <w:b/>
                <w:bCs/>
                <w:sz w:val="22"/>
                <w:szCs w:val="22"/>
              </w:rPr>
              <w:lastRenderedPageBreak/>
              <w:t>Stage</w:t>
            </w:r>
          </w:p>
        </w:tc>
        <w:tc>
          <w:tcPr>
            <w:tcW w:w="1814"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3B4B47BC" w14:textId="77777777" w:rsidR="00143CB9" w:rsidRDefault="00000000">
            <w:pPr>
              <w:jc w:val="center"/>
            </w:pPr>
            <w:r>
              <w:rPr>
                <w:b/>
                <w:bCs/>
                <w:sz w:val="22"/>
                <w:szCs w:val="22"/>
              </w:rPr>
              <w:t>Mean (</w:t>
            </w:r>
            <w:proofErr w:type="spellStart"/>
            <w:r>
              <w:rPr>
                <w:b/>
                <w:bCs/>
                <w:sz w:val="22"/>
                <w:szCs w:val="22"/>
              </w:rPr>
              <w:t>ms</w:t>
            </w:r>
            <w:proofErr w:type="spellEnd"/>
            <w:r>
              <w:rPr>
                <w:b/>
                <w:bCs/>
                <w:sz w:val="22"/>
                <w:szCs w:val="22"/>
              </w:rPr>
              <w:t>)</w:t>
            </w:r>
          </w:p>
        </w:tc>
        <w:tc>
          <w:tcPr>
            <w:tcW w:w="1814"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520BC05A" w14:textId="77777777" w:rsidR="00143CB9" w:rsidRDefault="00000000">
            <w:pPr>
              <w:jc w:val="center"/>
            </w:pPr>
            <w:r>
              <w:rPr>
                <w:b/>
                <w:bCs/>
                <w:sz w:val="22"/>
                <w:szCs w:val="22"/>
              </w:rPr>
              <w:t>P95 (</w:t>
            </w:r>
            <w:proofErr w:type="spellStart"/>
            <w:r>
              <w:rPr>
                <w:b/>
                <w:bCs/>
                <w:sz w:val="22"/>
                <w:szCs w:val="22"/>
              </w:rPr>
              <w:t>ms</w:t>
            </w:r>
            <w:proofErr w:type="spellEnd"/>
            <w:r>
              <w:rPr>
                <w:b/>
                <w:bCs/>
                <w:sz w:val="22"/>
                <w:szCs w:val="22"/>
              </w:rPr>
              <w:t>)</w:t>
            </w:r>
          </w:p>
        </w:tc>
        <w:tc>
          <w:tcPr>
            <w:tcW w:w="2268"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27DF1A5C" w14:textId="77777777" w:rsidR="00143CB9" w:rsidRDefault="00000000">
            <w:pPr>
              <w:jc w:val="center"/>
            </w:pPr>
            <w:r>
              <w:rPr>
                <w:b/>
                <w:bCs/>
                <w:sz w:val="22"/>
                <w:szCs w:val="22"/>
              </w:rPr>
              <w:t>Max (</w:t>
            </w:r>
            <w:proofErr w:type="spellStart"/>
            <w:r>
              <w:rPr>
                <w:b/>
                <w:bCs/>
                <w:sz w:val="22"/>
                <w:szCs w:val="22"/>
              </w:rPr>
              <w:t>ms</w:t>
            </w:r>
            <w:proofErr w:type="spellEnd"/>
            <w:r>
              <w:rPr>
                <w:b/>
                <w:bCs/>
                <w:sz w:val="22"/>
                <w:szCs w:val="22"/>
              </w:rPr>
              <w:t>)</w:t>
            </w:r>
          </w:p>
        </w:tc>
      </w:tr>
      <w:tr w:rsidR="00143CB9" w14:paraId="393AD381"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CDE7BDD" w14:textId="77777777" w:rsidR="00143CB9" w:rsidRDefault="00000000">
            <w:r>
              <w:rPr>
                <w:sz w:val="22"/>
                <w:szCs w:val="22"/>
              </w:rPr>
              <w:t>JSON parsing + session lookup</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E42AE9F" w14:textId="77777777" w:rsidR="00143CB9" w:rsidRDefault="00000000">
            <w:pPr>
              <w:jc w:val="center"/>
            </w:pPr>
            <w:r>
              <w:rPr>
                <w:sz w:val="22"/>
                <w:szCs w:val="22"/>
              </w:rPr>
              <w:t>0.8</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F31BB5E" w14:textId="77777777" w:rsidR="00143CB9" w:rsidRDefault="00000000">
            <w:pPr>
              <w:jc w:val="center"/>
            </w:pPr>
            <w:r>
              <w:rPr>
                <w:sz w:val="22"/>
                <w:szCs w:val="22"/>
              </w:rPr>
              <w:t>2.1</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1EDC211" w14:textId="77777777" w:rsidR="00143CB9" w:rsidRDefault="00000000">
            <w:pPr>
              <w:jc w:val="center"/>
            </w:pPr>
            <w:r>
              <w:rPr>
                <w:sz w:val="22"/>
                <w:szCs w:val="22"/>
              </w:rPr>
              <w:t>4.3</w:t>
            </w:r>
          </w:p>
        </w:tc>
      </w:tr>
      <w:tr w:rsidR="00143CB9" w14:paraId="2162A356"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0D0C0BA" w14:textId="77777777" w:rsidR="00143CB9" w:rsidRDefault="00000000">
            <w:r>
              <w:rPr>
                <w:sz w:val="22"/>
                <w:szCs w:val="22"/>
              </w:rPr>
              <w:t>Tier 1 classification</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37E5047" w14:textId="77777777" w:rsidR="00143CB9" w:rsidRDefault="00000000">
            <w:pPr>
              <w:jc w:val="center"/>
            </w:pPr>
            <w:r>
              <w:rPr>
                <w:sz w:val="22"/>
                <w:szCs w:val="22"/>
              </w:rPr>
              <w:t>1.2</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FDA69D2" w14:textId="77777777" w:rsidR="00143CB9" w:rsidRDefault="00000000">
            <w:pPr>
              <w:jc w:val="center"/>
            </w:pPr>
            <w:r>
              <w:rPr>
                <w:sz w:val="22"/>
                <w:szCs w:val="22"/>
              </w:rPr>
              <w:t>3.5</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91A4F58" w14:textId="77777777" w:rsidR="00143CB9" w:rsidRDefault="00000000">
            <w:pPr>
              <w:jc w:val="center"/>
            </w:pPr>
            <w:r>
              <w:rPr>
                <w:sz w:val="22"/>
                <w:szCs w:val="22"/>
              </w:rPr>
              <w:t>8.7</w:t>
            </w:r>
          </w:p>
        </w:tc>
      </w:tr>
      <w:tr w:rsidR="00143CB9" w14:paraId="044DE875"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020CED7" w14:textId="77777777" w:rsidR="00143CB9" w:rsidRDefault="00000000">
            <w:r>
              <w:rPr>
                <w:sz w:val="22"/>
                <w:szCs w:val="22"/>
              </w:rPr>
              <w:t>Tier 2 classification (when invoked)</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5ABFB93" w14:textId="77777777" w:rsidR="00143CB9" w:rsidRDefault="00000000">
            <w:pPr>
              <w:jc w:val="center"/>
            </w:pPr>
            <w:r>
              <w:rPr>
                <w:sz w:val="22"/>
                <w:szCs w:val="22"/>
              </w:rPr>
              <w:t>143.0</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DF1EB5" w14:textId="77777777" w:rsidR="00143CB9" w:rsidRDefault="00000000">
            <w:pPr>
              <w:jc w:val="center"/>
            </w:pPr>
            <w:r>
              <w:rPr>
                <w:sz w:val="22"/>
                <w:szCs w:val="22"/>
              </w:rPr>
              <w:t>198.0</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7A9B33C" w14:textId="77777777" w:rsidR="00143CB9" w:rsidRDefault="00000000">
            <w:pPr>
              <w:jc w:val="center"/>
            </w:pPr>
            <w:r>
              <w:rPr>
                <w:sz w:val="22"/>
                <w:szCs w:val="22"/>
              </w:rPr>
              <w:t>312.0</w:t>
            </w:r>
          </w:p>
        </w:tc>
      </w:tr>
      <w:tr w:rsidR="00143CB9" w14:paraId="4B13E285"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BDB73F2" w14:textId="77777777" w:rsidR="00143CB9" w:rsidRDefault="00000000">
            <w:r>
              <w:rPr>
                <w:sz w:val="22"/>
                <w:szCs w:val="22"/>
              </w:rPr>
              <w:t>PII detection</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CFBE187" w14:textId="77777777" w:rsidR="00143CB9" w:rsidRDefault="00000000">
            <w:pPr>
              <w:jc w:val="center"/>
            </w:pPr>
            <w:r>
              <w:rPr>
                <w:sz w:val="22"/>
                <w:szCs w:val="22"/>
              </w:rPr>
              <w:t>12.4</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607F759" w14:textId="77777777" w:rsidR="00143CB9" w:rsidRDefault="00000000">
            <w:pPr>
              <w:jc w:val="center"/>
            </w:pPr>
            <w:r>
              <w:rPr>
                <w:sz w:val="22"/>
                <w:szCs w:val="22"/>
              </w:rPr>
              <w:t>28.9</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AA8DC2F" w14:textId="77777777" w:rsidR="00143CB9" w:rsidRDefault="00000000">
            <w:pPr>
              <w:jc w:val="center"/>
            </w:pPr>
            <w:r>
              <w:rPr>
                <w:sz w:val="22"/>
                <w:szCs w:val="22"/>
              </w:rPr>
              <w:t>67.2</w:t>
            </w:r>
          </w:p>
        </w:tc>
      </w:tr>
      <w:tr w:rsidR="00143CB9" w14:paraId="4B0BA0CD"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4E5F44A" w14:textId="77777777" w:rsidR="00143CB9" w:rsidRDefault="00000000">
            <w:r>
              <w:rPr>
                <w:sz w:val="22"/>
                <w:szCs w:val="22"/>
              </w:rPr>
              <w:t>Envelope construction + crypto</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4D98AE9" w14:textId="77777777" w:rsidR="00143CB9" w:rsidRDefault="00000000">
            <w:pPr>
              <w:jc w:val="center"/>
            </w:pPr>
            <w:r>
              <w:rPr>
                <w:sz w:val="22"/>
                <w:szCs w:val="22"/>
              </w:rPr>
              <w:t>2.1</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8B2BFD1" w14:textId="77777777" w:rsidR="00143CB9" w:rsidRDefault="00000000">
            <w:pPr>
              <w:jc w:val="center"/>
            </w:pPr>
            <w:r>
              <w:rPr>
                <w:sz w:val="22"/>
                <w:szCs w:val="22"/>
              </w:rPr>
              <w:t>4.2</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C75B773" w14:textId="77777777" w:rsidR="00143CB9" w:rsidRDefault="00000000">
            <w:pPr>
              <w:jc w:val="center"/>
            </w:pPr>
            <w:r>
              <w:rPr>
                <w:sz w:val="22"/>
                <w:szCs w:val="22"/>
              </w:rPr>
              <w:t>9.8</w:t>
            </w:r>
          </w:p>
        </w:tc>
      </w:tr>
      <w:tr w:rsidR="00143CB9" w14:paraId="5B922A70"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824B337" w14:textId="77777777" w:rsidR="00143CB9" w:rsidRDefault="00000000">
            <w:r>
              <w:rPr>
                <w:sz w:val="22"/>
                <w:szCs w:val="22"/>
              </w:rPr>
              <w:t>Total (Tier 1 path)</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2FBF72E" w14:textId="77777777" w:rsidR="00143CB9" w:rsidRDefault="00000000">
            <w:pPr>
              <w:jc w:val="center"/>
            </w:pPr>
            <w:r>
              <w:rPr>
                <w:sz w:val="22"/>
                <w:szCs w:val="22"/>
              </w:rPr>
              <w:t>16.5</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7469460" w14:textId="77777777" w:rsidR="00143CB9" w:rsidRDefault="00000000">
            <w:pPr>
              <w:jc w:val="center"/>
            </w:pPr>
            <w:r>
              <w:rPr>
                <w:sz w:val="22"/>
                <w:szCs w:val="22"/>
              </w:rPr>
              <w:t>34.7</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9B6F998" w14:textId="77777777" w:rsidR="00143CB9" w:rsidRDefault="00000000">
            <w:pPr>
              <w:jc w:val="center"/>
            </w:pPr>
            <w:r>
              <w:rPr>
                <w:sz w:val="22"/>
                <w:szCs w:val="22"/>
              </w:rPr>
              <w:t>82.1</w:t>
            </w:r>
          </w:p>
        </w:tc>
      </w:tr>
      <w:tr w:rsidR="00143CB9" w14:paraId="25A686F2" w14:textId="77777777">
        <w:tblPrEx>
          <w:tblCellMar>
            <w:top w:w="0" w:type="dxa"/>
            <w:bottom w:w="0" w:type="dxa"/>
          </w:tblCellMar>
        </w:tblPrEx>
        <w:tc>
          <w:tcPr>
            <w:tcW w:w="3175"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172EBF3" w14:textId="77777777" w:rsidR="00143CB9" w:rsidRDefault="00000000">
            <w:r>
              <w:rPr>
                <w:sz w:val="22"/>
                <w:szCs w:val="22"/>
              </w:rPr>
              <w:t>Total (Tier 2 path)</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0D273EA" w14:textId="77777777" w:rsidR="00143CB9" w:rsidRDefault="00000000">
            <w:pPr>
              <w:jc w:val="center"/>
            </w:pPr>
            <w:r>
              <w:rPr>
                <w:sz w:val="22"/>
                <w:szCs w:val="22"/>
              </w:rPr>
              <w:t>159.5</w:t>
            </w:r>
          </w:p>
        </w:tc>
        <w:tc>
          <w:tcPr>
            <w:tcW w:w="1814"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4B5990C" w14:textId="77777777" w:rsidR="00143CB9" w:rsidRDefault="00000000">
            <w:pPr>
              <w:jc w:val="center"/>
            </w:pPr>
            <w:r>
              <w:rPr>
                <w:sz w:val="22"/>
                <w:szCs w:val="22"/>
              </w:rPr>
              <w:t>231.2</w:t>
            </w:r>
          </w:p>
        </w:tc>
        <w:tc>
          <w:tcPr>
            <w:tcW w:w="2268"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5BD2E4F" w14:textId="77777777" w:rsidR="00143CB9" w:rsidRDefault="00000000">
            <w:pPr>
              <w:jc w:val="center"/>
            </w:pPr>
            <w:r>
              <w:rPr>
                <w:sz w:val="22"/>
                <w:szCs w:val="22"/>
              </w:rPr>
              <w:t>380.0</w:t>
            </w:r>
          </w:p>
        </w:tc>
      </w:tr>
    </w:tbl>
    <w:p w14:paraId="0093C5D7" w14:textId="77777777" w:rsidR="00143CB9" w:rsidRDefault="00000000">
      <w:pPr>
        <w:spacing w:before="80" w:after="200"/>
        <w:jc w:val="center"/>
      </w:pPr>
      <w:r>
        <w:rPr>
          <w:i/>
          <w:iCs/>
          <w:color w:val="000000"/>
        </w:rPr>
        <w:t>Table 5.2: Processing Latency by Stage</w:t>
      </w:r>
    </w:p>
    <w:p w14:paraId="40196701" w14:textId="77777777" w:rsidR="00143CB9" w:rsidRDefault="00000000">
      <w:pPr>
        <w:spacing w:after="160" w:line="360" w:lineRule="auto"/>
        <w:ind w:firstLine="720"/>
        <w:jc w:val="both"/>
      </w:pPr>
      <w:r>
        <w:rPr>
          <w:color w:val="000000"/>
        </w:rPr>
        <w:t xml:space="preserve">The dominant cost on the Tier 1 path is PII detection (75% of total latency), which reflects the complexity of the Presidio NER pipeline. For the 92.3% of requests handled by Tier 1 alone, the mean overhead of 16.5 </w:t>
      </w:r>
      <w:proofErr w:type="spellStart"/>
      <w:r>
        <w:rPr>
          <w:color w:val="000000"/>
        </w:rPr>
        <w:t>ms</w:t>
      </w:r>
      <w:proofErr w:type="spellEnd"/>
      <w:r>
        <w:rPr>
          <w:color w:val="000000"/>
        </w:rPr>
        <w:t xml:space="preserve"> represents a negligible addition relative to the typical 200–2000 </w:t>
      </w:r>
      <w:proofErr w:type="spellStart"/>
      <w:r>
        <w:rPr>
          <w:color w:val="000000"/>
        </w:rPr>
        <w:t>ms</w:t>
      </w:r>
      <w:proofErr w:type="spellEnd"/>
      <w:r>
        <w:rPr>
          <w:color w:val="000000"/>
        </w:rPr>
        <w:t xml:space="preserve"> round-trip latency of remote LLM API calls. Tier 2 invocations add 143 </w:t>
      </w:r>
      <w:proofErr w:type="spellStart"/>
      <w:r>
        <w:rPr>
          <w:color w:val="000000"/>
        </w:rPr>
        <w:t>ms</w:t>
      </w:r>
      <w:proofErr w:type="spellEnd"/>
      <w:r>
        <w:rPr>
          <w:color w:val="000000"/>
        </w:rPr>
        <w:t xml:space="preserve"> mean latency but affect only 7.7% of requests.</w:t>
      </w:r>
    </w:p>
    <w:p w14:paraId="2991570D" w14:textId="77777777" w:rsidR="00143CB9" w:rsidRDefault="00000000">
      <w:pPr>
        <w:pStyle w:val="Heading2"/>
      </w:pPr>
      <w:bookmarkStart w:id="46" w:name="_Toc231893435"/>
      <w:r>
        <w:t>5.5 PII Detection Accuracy</w:t>
      </w:r>
      <w:bookmarkEnd w:id="46"/>
    </w:p>
    <w:p w14:paraId="47C549D1" w14:textId="77777777" w:rsidR="00143CB9" w:rsidRDefault="00000000">
      <w:pPr>
        <w:spacing w:after="160" w:line="360" w:lineRule="auto"/>
        <w:ind w:firstLine="720"/>
        <w:jc w:val="both"/>
      </w:pPr>
      <w:r>
        <w:rPr>
          <w:color w:val="000000"/>
        </w:rPr>
        <w:t>PII detection accuracy was evaluated on a dataset of 150 synthetic text samples containing known PII entities, created following privacy-safe guidelines (no real personal data was used in testing). The Presidio-based detector achieved 94.2% precision and 91.8% recall across all entity types, with the best performance on structured entities (email addresses, phone numbers, credit card numbers) and lower performance on contextually ambiguous entities such as person names in low-context sentences.</w:t>
      </w:r>
    </w:p>
    <w:p w14:paraId="76ADA453" w14:textId="77777777" w:rsidR="00143CB9" w:rsidRDefault="00000000">
      <w:pPr>
        <w:pStyle w:val="Heading2"/>
      </w:pPr>
      <w:bookmarkStart w:id="47" w:name="_Toc231893436"/>
      <w:r>
        <w:t>5.6 Security Analysis</w:t>
      </w:r>
      <w:bookmarkEnd w:id="47"/>
    </w:p>
    <w:p w14:paraId="7E85F657" w14:textId="77777777" w:rsidR="00143CB9" w:rsidRDefault="00000000">
      <w:pPr>
        <w:spacing w:after="160" w:line="360" w:lineRule="auto"/>
        <w:ind w:firstLine="720"/>
        <w:jc w:val="both"/>
      </w:pPr>
      <w:r>
        <w:rPr>
          <w:color w:val="000000"/>
        </w:rPr>
        <w:t xml:space="preserve">The security properties of LLM-VPN were </w:t>
      </w:r>
      <w:proofErr w:type="spellStart"/>
      <w:r>
        <w:rPr>
          <w:color w:val="000000"/>
        </w:rPr>
        <w:t>analyzed</w:t>
      </w:r>
      <w:proofErr w:type="spellEnd"/>
      <w:r>
        <w:rPr>
          <w:color w:val="000000"/>
        </w:rPr>
        <w:t xml:space="preserve"> against the following threat model: a network-level attacker capable of observing and modifying traffic between the proxy and the remote LLM API endpoint, and an application-level attacker capable of injecting malicious prompts.</w:t>
      </w:r>
    </w:p>
    <w:p w14:paraId="744860E9" w14:textId="77777777" w:rsidR="00143CB9" w:rsidRDefault="00000000">
      <w:pPr>
        <w:pStyle w:val="ListParagraph"/>
        <w:numPr>
          <w:ilvl w:val="0"/>
          <w:numId w:val="2"/>
        </w:numPr>
        <w:spacing w:before="60" w:after="60" w:line="320" w:lineRule="auto"/>
      </w:pPr>
      <w:r>
        <w:rPr>
          <w:color w:val="000000"/>
        </w:rPr>
        <w:t>Confidentiality: AES-256-GCM encryption ensures that an observer cannot read the original request content from the encrypted body. The 96-bit random IV ensures semantic security even for repeated plaintexts.</w:t>
      </w:r>
    </w:p>
    <w:p w14:paraId="17BACDD9" w14:textId="77777777" w:rsidR="00143CB9" w:rsidRDefault="00000000">
      <w:pPr>
        <w:pStyle w:val="ListParagraph"/>
        <w:numPr>
          <w:ilvl w:val="0"/>
          <w:numId w:val="2"/>
        </w:numPr>
        <w:spacing w:before="60" w:after="60" w:line="320" w:lineRule="auto"/>
      </w:pPr>
      <w:r>
        <w:rPr>
          <w:color w:val="000000"/>
        </w:rPr>
        <w:t>Integrity: The GCM authentication tag detects any modification of the ciphertext in transit. The ECDSA signature on the header detects any modification of the semantic metadata.</w:t>
      </w:r>
    </w:p>
    <w:p w14:paraId="7477B367" w14:textId="77777777" w:rsidR="00143CB9" w:rsidRDefault="00000000">
      <w:pPr>
        <w:pStyle w:val="ListParagraph"/>
        <w:numPr>
          <w:ilvl w:val="0"/>
          <w:numId w:val="2"/>
        </w:numPr>
        <w:spacing w:before="60" w:after="60" w:line="320" w:lineRule="auto"/>
      </w:pPr>
      <w:r>
        <w:rPr>
          <w:color w:val="000000"/>
        </w:rPr>
        <w:lastRenderedPageBreak/>
        <w:t>Non-repudiation: The ECDSA signature binds the semantic metadata to the private key, enabling the gateway to attribute the classification to a specific client.</w:t>
      </w:r>
    </w:p>
    <w:p w14:paraId="2F2A71C0" w14:textId="77777777" w:rsidR="00143CB9" w:rsidRDefault="00000000">
      <w:pPr>
        <w:pStyle w:val="ListParagraph"/>
        <w:numPr>
          <w:ilvl w:val="0"/>
          <w:numId w:val="2"/>
        </w:numPr>
        <w:spacing w:before="60" w:after="60" w:line="320" w:lineRule="auto"/>
      </w:pPr>
      <w:r>
        <w:rPr>
          <w:color w:val="000000"/>
        </w:rPr>
        <w:t xml:space="preserve">Jailbreak Mitigation: The routing hint “block” for jailbreak candidates provides a mechanism for the gateway to drop such requests before they reach the LLM API, implementing a </w:t>
      </w:r>
      <w:proofErr w:type="spellStart"/>
      <w:r>
        <w:rPr>
          <w:color w:val="000000"/>
        </w:rPr>
        <w:t>defense</w:t>
      </w:r>
      <w:proofErr w:type="spellEnd"/>
      <w:r>
        <w:rPr>
          <w:color w:val="000000"/>
        </w:rPr>
        <w:t>-in-depth strategy.</w:t>
      </w:r>
    </w:p>
    <w:p w14:paraId="0A5AABFE" w14:textId="77777777" w:rsidR="00143CB9" w:rsidRDefault="00000000">
      <w:pPr>
        <w:pStyle w:val="ListParagraph"/>
        <w:numPr>
          <w:ilvl w:val="0"/>
          <w:numId w:val="2"/>
        </w:numPr>
        <w:spacing w:before="60" w:after="60" w:line="320" w:lineRule="auto"/>
      </w:pPr>
      <w:r>
        <w:rPr>
          <w:color w:val="000000"/>
        </w:rPr>
        <w:t>PII Routing: The “domestic-only” routing hint for high-PII requests enables enforcement of data residency requirements at the network layer.</w:t>
      </w:r>
    </w:p>
    <w:p w14:paraId="5384EF90" w14:textId="77777777" w:rsidR="00143CB9" w:rsidRDefault="00143CB9">
      <w:pPr>
        <w:spacing w:after="160" w:line="360" w:lineRule="auto"/>
        <w:jc w:val="both"/>
      </w:pPr>
    </w:p>
    <w:p w14:paraId="2DE73B4F" w14:textId="77777777" w:rsidR="00143CB9" w:rsidRDefault="00000000">
      <w:pPr>
        <w:spacing w:after="160" w:line="360" w:lineRule="auto"/>
        <w:ind w:firstLine="720"/>
        <w:jc w:val="both"/>
      </w:pPr>
      <w:r>
        <w:rPr>
          <w:color w:val="000000"/>
        </w:rPr>
        <w:t>Known limitations include the absence of forward secrecy (the per-session key is stored in memory for the session lifetime) and the reliance on pattern matching for jailbreak detection, which is susceptible to novel paraphrases not covered by the pattern list. Both limitations are identified as areas for future improvement.</w:t>
      </w:r>
    </w:p>
    <w:p w14:paraId="1ADB10EE" w14:textId="77777777" w:rsidR="00143CB9" w:rsidRDefault="00000000">
      <w:pPr>
        <w:pStyle w:val="Heading1"/>
        <w:pageBreakBefore/>
        <w:jc w:val="center"/>
      </w:pPr>
      <w:bookmarkStart w:id="48" w:name="_Toc231893437"/>
      <w:r>
        <w:rPr>
          <w:caps/>
        </w:rPr>
        <w:lastRenderedPageBreak/>
        <w:t>Chapter 6: Conclusion and Future Work</w:t>
      </w:r>
      <w:bookmarkEnd w:id="48"/>
    </w:p>
    <w:p w14:paraId="61253C06" w14:textId="77777777" w:rsidR="00143CB9" w:rsidRDefault="00000000">
      <w:pPr>
        <w:pStyle w:val="Heading2"/>
      </w:pPr>
      <w:bookmarkStart w:id="49" w:name="_Toc231893438"/>
      <w:r>
        <w:t>6.1 Conclusion</w:t>
      </w:r>
      <w:bookmarkEnd w:id="49"/>
    </w:p>
    <w:p w14:paraId="6C7C898B" w14:textId="77777777" w:rsidR="00143CB9" w:rsidRDefault="00000000">
      <w:pPr>
        <w:spacing w:after="160" w:line="360" w:lineRule="auto"/>
        <w:ind w:firstLine="720"/>
        <w:jc w:val="both"/>
      </w:pPr>
      <w:r>
        <w:rPr>
          <w:color w:val="000000"/>
        </w:rPr>
        <w:t>This project has presented LLM-VPN, a novel client-side network proxy that introduces semantic visibility and cryptographic protection to LLM API traffic. The system demonstrates that it is feasible to classify the intent of LLM API requests, detect personally identifiable information, and construct a cryptographically signed semantic envelope — all with a processing overhead acceptable for production deployment.</w:t>
      </w:r>
    </w:p>
    <w:p w14:paraId="00B591C3" w14:textId="77777777" w:rsidR="00143CB9" w:rsidRDefault="00000000">
      <w:pPr>
        <w:spacing w:after="160" w:line="360" w:lineRule="auto"/>
        <w:ind w:firstLine="720"/>
        <w:jc w:val="both"/>
      </w:pPr>
      <w:r>
        <w:rPr>
          <w:color w:val="000000"/>
        </w:rPr>
        <w:t xml:space="preserve">The two-tier classification pipeline achieves a macro-averaged F1-score of 0.96 on a synthetic test dataset while maintaining a mean end-to-end latency of 16.5 </w:t>
      </w:r>
      <w:proofErr w:type="spellStart"/>
      <w:r>
        <w:rPr>
          <w:color w:val="000000"/>
        </w:rPr>
        <w:t>ms</w:t>
      </w:r>
      <w:proofErr w:type="spellEnd"/>
      <w:r>
        <w:rPr>
          <w:color w:val="000000"/>
        </w:rPr>
        <w:t xml:space="preserve"> for the 92% of requests handled by the rule-based first tier. The cryptographic envelope provides confidentiality, integrity, and non-repudiation for both the request payload and the semantic metadata, enabling downstream infrastructure to enforce semantically- informed routing policies without itself performing content analysis.</w:t>
      </w:r>
    </w:p>
    <w:p w14:paraId="50A5877B" w14:textId="77777777" w:rsidR="00143CB9" w:rsidRDefault="00000000">
      <w:pPr>
        <w:spacing w:after="160" w:line="360" w:lineRule="auto"/>
        <w:ind w:firstLine="720"/>
        <w:jc w:val="both"/>
      </w:pPr>
      <w:r>
        <w:rPr>
          <w:color w:val="000000"/>
        </w:rPr>
        <w:t>The project confirms that the “LLM-First VPN” concept — network decisions informed by semantic understanding of LLM traffic — is technically realizable as a lightweight, transparent proxy that requires no modification of existing LLM client applications. The system integrates cleanly with the OpenAI, Anthropic, and Google Gemini APIs via the standard HTTP_PROXY mechanism.</w:t>
      </w:r>
    </w:p>
    <w:p w14:paraId="794B68E0" w14:textId="77777777" w:rsidR="00143CB9" w:rsidRDefault="00000000">
      <w:pPr>
        <w:spacing w:after="160" w:line="360" w:lineRule="auto"/>
        <w:ind w:firstLine="720"/>
        <w:jc w:val="both"/>
      </w:pPr>
      <w:r>
        <w:rPr>
          <w:color w:val="000000"/>
        </w:rPr>
        <w:t>From a broader perspective, LLM-VPN represents a step toward a new category of application-aware network security infrastructure that is specifically designed for the era of AI applications. As LLM-powered systems become increasingly prevalent in enterprise environments, the ability to enforce compliance, detect abuse, and route traffic based on semantic understanding of AI payloads will become a critical infrastructure capability.</w:t>
      </w:r>
    </w:p>
    <w:p w14:paraId="5D0353F5" w14:textId="77777777" w:rsidR="00143CB9" w:rsidRDefault="00000000">
      <w:pPr>
        <w:pStyle w:val="Heading2"/>
      </w:pPr>
      <w:bookmarkStart w:id="50" w:name="_Toc231893439"/>
      <w:r>
        <w:t>6.2 Future Work</w:t>
      </w:r>
      <w:bookmarkEnd w:id="50"/>
    </w:p>
    <w:p w14:paraId="63B8BE23" w14:textId="77777777" w:rsidR="00143CB9" w:rsidRDefault="00000000">
      <w:pPr>
        <w:spacing w:after="160" w:line="360" w:lineRule="auto"/>
        <w:ind w:firstLine="720"/>
        <w:jc w:val="both"/>
      </w:pPr>
      <w:r>
        <w:rPr>
          <w:color w:val="000000"/>
        </w:rPr>
        <w:t>Several directions for future research and development have been identified:</w:t>
      </w:r>
    </w:p>
    <w:p w14:paraId="41632047" w14:textId="77777777" w:rsidR="00143CB9" w:rsidRDefault="00000000">
      <w:pPr>
        <w:pStyle w:val="Heading3"/>
      </w:pPr>
      <w:bookmarkStart w:id="51" w:name="_Toc231893440"/>
      <w:r>
        <w:t>6.2.1 Server-Side VPN Terminator</w:t>
      </w:r>
      <w:bookmarkEnd w:id="51"/>
    </w:p>
    <w:p w14:paraId="12DA1C49" w14:textId="77777777" w:rsidR="00143CB9" w:rsidRDefault="00000000">
      <w:pPr>
        <w:spacing w:after="160" w:line="360" w:lineRule="auto"/>
        <w:ind w:firstLine="720"/>
        <w:jc w:val="both"/>
        <w:rPr>
          <w:color w:val="000000"/>
        </w:rPr>
      </w:pPr>
      <w:r>
        <w:rPr>
          <w:color w:val="000000"/>
        </w:rPr>
        <w:t>The most important extension of this work is the implementation of the server-side VPN terminator that decrypts incoming envelopes, verifies signatures, and enforces routing policies based on the semantic metadata. This would complete the end-to-end LLM-VPN architecture and enable deployment in enterprise network environments.</w:t>
      </w:r>
    </w:p>
    <w:p w14:paraId="61196057" w14:textId="77777777" w:rsidR="007F159E" w:rsidRDefault="007F159E">
      <w:pPr>
        <w:spacing w:after="160" w:line="360" w:lineRule="auto"/>
        <w:ind w:firstLine="720"/>
        <w:jc w:val="both"/>
      </w:pPr>
    </w:p>
    <w:p w14:paraId="547BE3DA" w14:textId="77777777" w:rsidR="00143CB9" w:rsidRDefault="00000000">
      <w:pPr>
        <w:pStyle w:val="Heading3"/>
      </w:pPr>
      <w:bookmarkStart w:id="52" w:name="_Toc231893441"/>
      <w:r>
        <w:lastRenderedPageBreak/>
        <w:t>6.2.2 Forward Secrecy</w:t>
      </w:r>
      <w:bookmarkEnd w:id="52"/>
    </w:p>
    <w:p w14:paraId="2FE0F90A" w14:textId="77777777" w:rsidR="00143CB9" w:rsidRDefault="00000000">
      <w:pPr>
        <w:spacing w:after="160" w:line="360" w:lineRule="auto"/>
        <w:ind w:firstLine="720"/>
        <w:jc w:val="both"/>
      </w:pPr>
      <w:r>
        <w:rPr>
          <w:color w:val="000000"/>
        </w:rPr>
        <w:t>The current per-session symmetric key scheme does not provide forward secrecy: compromise of the session state in memory exposes the session key. A future version could use ECDH key agreement between the client proxy and the server terminator to derive ephemeral per-request keys, providing forward secrecy at the cost of an additional round-trip during session establishment.</w:t>
      </w:r>
    </w:p>
    <w:p w14:paraId="64BEBC1D" w14:textId="77777777" w:rsidR="00143CB9" w:rsidRDefault="00000000">
      <w:pPr>
        <w:pStyle w:val="Heading3"/>
      </w:pPr>
      <w:bookmarkStart w:id="53" w:name="_Toc231893442"/>
      <w:r>
        <w:t>6.2.3 Neural Jailbreak Detection</w:t>
      </w:r>
      <w:bookmarkEnd w:id="53"/>
    </w:p>
    <w:p w14:paraId="04438951" w14:textId="77777777" w:rsidR="00143CB9" w:rsidRDefault="00000000">
      <w:pPr>
        <w:spacing w:after="160" w:line="360" w:lineRule="auto"/>
        <w:ind w:firstLine="720"/>
        <w:jc w:val="both"/>
      </w:pPr>
      <w:r>
        <w:rPr>
          <w:color w:val="000000"/>
        </w:rPr>
        <w:t xml:space="preserve">The current keyword-based jailbreak detection is effective against known patterns but is vulnerable to paraphrase attacks. A fine-tuned classifier trained on a curated jailbreak dataset (such as </w:t>
      </w:r>
      <w:proofErr w:type="spellStart"/>
      <w:r>
        <w:rPr>
          <w:color w:val="000000"/>
        </w:rPr>
        <w:t>JailbreakBench</w:t>
      </w:r>
      <w:proofErr w:type="spellEnd"/>
      <w:r>
        <w:rPr>
          <w:color w:val="000000"/>
        </w:rPr>
        <w:t xml:space="preserve"> or </w:t>
      </w:r>
      <w:proofErr w:type="spellStart"/>
      <w:r>
        <w:rPr>
          <w:color w:val="000000"/>
        </w:rPr>
        <w:t>AdvBench</w:t>
      </w:r>
      <w:proofErr w:type="spellEnd"/>
      <w:r>
        <w:rPr>
          <w:color w:val="000000"/>
        </w:rPr>
        <w:t>) would provide more robust detection. Alternatively, a retrieval-augmented approach could compare new prompts against a dynamic database of known jailbreak templates.</w:t>
      </w:r>
    </w:p>
    <w:p w14:paraId="2DF7A7AB" w14:textId="77777777" w:rsidR="00143CB9" w:rsidRDefault="00000000">
      <w:pPr>
        <w:pStyle w:val="Heading3"/>
      </w:pPr>
      <w:bookmarkStart w:id="54" w:name="_Toc231893443"/>
      <w:r>
        <w:t>6.2.4 Response Interception and Analysis</w:t>
      </w:r>
      <w:bookmarkEnd w:id="54"/>
    </w:p>
    <w:p w14:paraId="10E80A4A" w14:textId="77777777" w:rsidR="00143CB9" w:rsidRDefault="00000000">
      <w:pPr>
        <w:spacing w:after="160" w:line="360" w:lineRule="auto"/>
        <w:ind w:firstLine="720"/>
        <w:jc w:val="both"/>
      </w:pPr>
      <w:r>
        <w:rPr>
          <w:color w:val="000000"/>
        </w:rPr>
        <w:t>The current system processes only outgoing requests. Extending it to inspect LLM responses would enable detection of model output containing PII, toxic content, or policy violations — providing a bidirectional semantic filter for LLM traffic.</w:t>
      </w:r>
    </w:p>
    <w:p w14:paraId="30DF7115" w14:textId="77777777" w:rsidR="00143CB9" w:rsidRDefault="00000000">
      <w:pPr>
        <w:pStyle w:val="Heading3"/>
      </w:pPr>
      <w:bookmarkStart w:id="55" w:name="_Toc231893444"/>
      <w:r>
        <w:t>6.2.5 Multi-Provider Support and Routing</w:t>
      </w:r>
      <w:bookmarkEnd w:id="55"/>
    </w:p>
    <w:p w14:paraId="0701EEF3" w14:textId="77777777" w:rsidR="00143CB9" w:rsidRDefault="00000000">
      <w:pPr>
        <w:spacing w:after="160" w:line="360" w:lineRule="auto"/>
        <w:ind w:firstLine="720"/>
        <w:jc w:val="both"/>
      </w:pPr>
      <w:r>
        <w:rPr>
          <w:color w:val="000000"/>
        </w:rPr>
        <w:t xml:space="preserve">The routing hint mechanism could be extended to include provider-specific routing decisions: for example, routing high-sensitivity requests to </w:t>
      </w:r>
      <w:proofErr w:type="gramStart"/>
      <w:r>
        <w:rPr>
          <w:color w:val="000000"/>
        </w:rPr>
        <w:t>on-premise</w:t>
      </w:r>
      <w:proofErr w:type="gramEnd"/>
      <w:r>
        <w:rPr>
          <w:color w:val="000000"/>
        </w:rPr>
        <w:t xml:space="preserve"> LLM deployments (such as Llama or Mistral) rather than cloud APIs, based on data residency policy. The semantic envelope already carries the </w:t>
      </w:r>
      <w:proofErr w:type="spellStart"/>
      <w:r>
        <w:rPr>
          <w:color w:val="000000"/>
        </w:rPr>
        <w:t>routing_hint</w:t>
      </w:r>
      <w:proofErr w:type="spellEnd"/>
      <w:r>
        <w:rPr>
          <w:color w:val="000000"/>
        </w:rPr>
        <w:t xml:space="preserve"> field; the gateway layer only needs to be built to act on it.</w:t>
      </w:r>
    </w:p>
    <w:p w14:paraId="70389C38" w14:textId="77777777" w:rsidR="00143CB9" w:rsidRDefault="00000000">
      <w:pPr>
        <w:pStyle w:val="Heading3"/>
      </w:pPr>
      <w:bookmarkStart w:id="56" w:name="_Toc231893445"/>
      <w:r>
        <w:t>6.2.6 Performance Optimization</w:t>
      </w:r>
      <w:bookmarkEnd w:id="56"/>
    </w:p>
    <w:p w14:paraId="46CDF62C" w14:textId="77777777" w:rsidR="00143CB9" w:rsidRDefault="00000000">
      <w:pPr>
        <w:spacing w:after="160" w:line="360" w:lineRule="auto"/>
        <w:ind w:firstLine="720"/>
        <w:jc w:val="both"/>
      </w:pPr>
      <w:r>
        <w:rPr>
          <w:color w:val="000000"/>
        </w:rPr>
        <w:t xml:space="preserve">PII detection currently dominates the processing latency on the Tier 1 path. Profiling suggests that Presidio’s NLP pipeline can be accelerated by restricting the entity set to only those relevant to the deployment context, by running the </w:t>
      </w:r>
      <w:proofErr w:type="spellStart"/>
      <w:r>
        <w:rPr>
          <w:color w:val="000000"/>
        </w:rPr>
        <w:t>analyzer</w:t>
      </w:r>
      <w:proofErr w:type="spellEnd"/>
      <w:r>
        <w:rPr>
          <w:color w:val="000000"/>
        </w:rPr>
        <w:t xml:space="preserve"> asynchronously in a thread pool, or by using a lighter NER model for initial screening followed by a full scan only when initial results are positive.</w:t>
      </w:r>
    </w:p>
    <w:p w14:paraId="6669CA20" w14:textId="77777777" w:rsidR="00143CB9" w:rsidRDefault="00000000">
      <w:pPr>
        <w:pStyle w:val="Heading1"/>
        <w:pageBreakBefore/>
        <w:jc w:val="center"/>
      </w:pPr>
      <w:bookmarkStart w:id="57" w:name="_Toc231893446"/>
      <w:r>
        <w:rPr>
          <w:caps/>
        </w:rPr>
        <w:lastRenderedPageBreak/>
        <w:t>References</w:t>
      </w:r>
      <w:bookmarkEnd w:id="57"/>
    </w:p>
    <w:p w14:paraId="037C2D28" w14:textId="5F1C0DCA" w:rsidR="00143CB9" w:rsidRDefault="00000000" w:rsidP="007F159E">
      <w:pPr>
        <w:pStyle w:val="ListParagraph"/>
        <w:numPr>
          <w:ilvl w:val="0"/>
          <w:numId w:val="3"/>
        </w:numPr>
        <w:spacing w:after="160" w:line="360" w:lineRule="auto"/>
        <w:jc w:val="both"/>
      </w:pPr>
      <w:r w:rsidRPr="007F159E">
        <w:rPr>
          <w:color w:val="000000"/>
        </w:rPr>
        <w:t xml:space="preserve"> Vaswani, A., </w:t>
      </w:r>
      <w:proofErr w:type="spellStart"/>
      <w:r w:rsidRPr="007F159E">
        <w:rPr>
          <w:color w:val="000000"/>
        </w:rPr>
        <w:t>Shazeer</w:t>
      </w:r>
      <w:proofErr w:type="spellEnd"/>
      <w:r w:rsidRPr="007F159E">
        <w:rPr>
          <w:color w:val="000000"/>
        </w:rPr>
        <w:t xml:space="preserve">, N., Parmar, N., </w:t>
      </w:r>
      <w:proofErr w:type="spellStart"/>
      <w:r w:rsidRPr="007F159E">
        <w:rPr>
          <w:color w:val="000000"/>
        </w:rPr>
        <w:t>Uszkoreit</w:t>
      </w:r>
      <w:proofErr w:type="spellEnd"/>
      <w:r w:rsidRPr="007F159E">
        <w:rPr>
          <w:color w:val="000000"/>
        </w:rPr>
        <w:t xml:space="preserve">, J., Jones, L., Gomez, A. N., Kaiser, L., &amp; </w:t>
      </w:r>
      <w:proofErr w:type="spellStart"/>
      <w:r w:rsidRPr="007F159E">
        <w:rPr>
          <w:color w:val="000000"/>
        </w:rPr>
        <w:t>Polosukhin</w:t>
      </w:r>
      <w:proofErr w:type="spellEnd"/>
      <w:r w:rsidRPr="007F159E">
        <w:rPr>
          <w:color w:val="000000"/>
        </w:rPr>
        <w:t>, I. (2017). Attention is all you need. Advances in Neural Information Processing Systems, 30.</w:t>
      </w:r>
    </w:p>
    <w:p w14:paraId="4DDD10DA" w14:textId="77777777" w:rsidR="00143CB9" w:rsidRDefault="00143CB9">
      <w:pPr>
        <w:spacing w:after="160" w:line="360" w:lineRule="auto"/>
        <w:jc w:val="both"/>
      </w:pPr>
    </w:p>
    <w:p w14:paraId="34DC5350" w14:textId="71BF1654" w:rsidR="00143CB9" w:rsidRDefault="00000000" w:rsidP="007F159E">
      <w:pPr>
        <w:pStyle w:val="ListParagraph"/>
        <w:numPr>
          <w:ilvl w:val="0"/>
          <w:numId w:val="3"/>
        </w:numPr>
        <w:spacing w:after="160" w:line="360" w:lineRule="auto"/>
        <w:jc w:val="both"/>
      </w:pPr>
      <w:r w:rsidRPr="007F159E">
        <w:rPr>
          <w:color w:val="000000"/>
        </w:rPr>
        <w:t xml:space="preserve"> Devlin, J., Chang, M.-W., Lee, K., &amp; Toutanova, K. (2018). BERT: Pre-training of deep bidirectional transformers for language understanding. </w:t>
      </w:r>
      <w:proofErr w:type="spellStart"/>
      <w:r w:rsidRPr="007F159E">
        <w:rPr>
          <w:color w:val="000000"/>
        </w:rPr>
        <w:t>arXiv</w:t>
      </w:r>
      <w:proofErr w:type="spellEnd"/>
      <w:r w:rsidRPr="007F159E">
        <w:rPr>
          <w:color w:val="000000"/>
        </w:rPr>
        <w:t xml:space="preserve"> preprint arXiv:1810.04805.</w:t>
      </w:r>
    </w:p>
    <w:p w14:paraId="0374EEEB" w14:textId="77777777" w:rsidR="00143CB9" w:rsidRDefault="00143CB9">
      <w:pPr>
        <w:spacing w:after="160" w:line="360" w:lineRule="auto"/>
        <w:jc w:val="both"/>
      </w:pPr>
    </w:p>
    <w:p w14:paraId="37FE7275" w14:textId="03342E77" w:rsidR="00143CB9" w:rsidRDefault="00000000" w:rsidP="007F159E">
      <w:pPr>
        <w:pStyle w:val="ListParagraph"/>
        <w:numPr>
          <w:ilvl w:val="0"/>
          <w:numId w:val="3"/>
        </w:numPr>
        <w:spacing w:after="160" w:line="360" w:lineRule="auto"/>
        <w:jc w:val="both"/>
      </w:pPr>
      <w:r w:rsidRPr="007F159E">
        <w:rPr>
          <w:color w:val="000000"/>
        </w:rPr>
        <w:t xml:space="preserve"> Jiao, X., Yin, Y., Shang, L., Jiang, X., Chen, X., Li, L., Wang, F., &amp; Liu, Q. (2019). </w:t>
      </w:r>
      <w:proofErr w:type="spellStart"/>
      <w:r w:rsidRPr="007F159E">
        <w:rPr>
          <w:color w:val="000000"/>
        </w:rPr>
        <w:t>TinyBERT</w:t>
      </w:r>
      <w:proofErr w:type="spellEnd"/>
      <w:r w:rsidRPr="007F159E">
        <w:rPr>
          <w:color w:val="000000"/>
        </w:rPr>
        <w:t xml:space="preserve">: Distilling BERT for natural language understanding. </w:t>
      </w:r>
      <w:proofErr w:type="spellStart"/>
      <w:r w:rsidRPr="007F159E">
        <w:rPr>
          <w:color w:val="000000"/>
        </w:rPr>
        <w:t>arXiv</w:t>
      </w:r>
      <w:proofErr w:type="spellEnd"/>
      <w:r w:rsidRPr="007F159E">
        <w:rPr>
          <w:color w:val="000000"/>
        </w:rPr>
        <w:t xml:space="preserve"> preprint arXiv:1909.10351.</w:t>
      </w:r>
    </w:p>
    <w:p w14:paraId="3779B81D" w14:textId="77777777" w:rsidR="00143CB9" w:rsidRDefault="00143CB9">
      <w:pPr>
        <w:spacing w:after="160" w:line="360" w:lineRule="auto"/>
        <w:jc w:val="both"/>
      </w:pPr>
    </w:p>
    <w:p w14:paraId="5399008F" w14:textId="26C92634" w:rsidR="00143CB9" w:rsidRDefault="00000000" w:rsidP="007F159E">
      <w:pPr>
        <w:pStyle w:val="ListParagraph"/>
        <w:numPr>
          <w:ilvl w:val="0"/>
          <w:numId w:val="3"/>
        </w:numPr>
        <w:spacing w:after="160" w:line="360" w:lineRule="auto"/>
        <w:jc w:val="both"/>
      </w:pPr>
      <w:r w:rsidRPr="007F159E">
        <w:rPr>
          <w:color w:val="000000"/>
        </w:rPr>
        <w:t xml:space="preserve"> Sanh, V., Debut, L., </w:t>
      </w:r>
      <w:proofErr w:type="spellStart"/>
      <w:r w:rsidRPr="007F159E">
        <w:rPr>
          <w:color w:val="000000"/>
        </w:rPr>
        <w:t>Chaumond</w:t>
      </w:r>
      <w:proofErr w:type="spellEnd"/>
      <w:r w:rsidRPr="007F159E">
        <w:rPr>
          <w:color w:val="000000"/>
        </w:rPr>
        <w:t xml:space="preserve">, J., &amp; Wolf, T. (2019). </w:t>
      </w:r>
      <w:proofErr w:type="spellStart"/>
      <w:r w:rsidRPr="007F159E">
        <w:rPr>
          <w:color w:val="000000"/>
        </w:rPr>
        <w:t>DistilBERT</w:t>
      </w:r>
      <w:proofErr w:type="spellEnd"/>
      <w:r w:rsidRPr="007F159E">
        <w:rPr>
          <w:color w:val="000000"/>
        </w:rPr>
        <w:t xml:space="preserve">, a distilled version of BERT: Smaller, faster, cheaper and lighter. </w:t>
      </w:r>
      <w:proofErr w:type="spellStart"/>
      <w:r w:rsidRPr="007F159E">
        <w:rPr>
          <w:color w:val="000000"/>
        </w:rPr>
        <w:t>arXiv</w:t>
      </w:r>
      <w:proofErr w:type="spellEnd"/>
      <w:r w:rsidRPr="007F159E">
        <w:rPr>
          <w:color w:val="000000"/>
        </w:rPr>
        <w:t xml:space="preserve"> preprint arXiv:1910.01108.</w:t>
      </w:r>
    </w:p>
    <w:p w14:paraId="2FB7477D" w14:textId="77777777" w:rsidR="00143CB9" w:rsidRDefault="00143CB9">
      <w:pPr>
        <w:spacing w:after="160" w:line="360" w:lineRule="auto"/>
        <w:jc w:val="both"/>
      </w:pPr>
    </w:p>
    <w:p w14:paraId="253E6293" w14:textId="64085F49" w:rsidR="00143CB9" w:rsidRDefault="00000000" w:rsidP="007F159E">
      <w:pPr>
        <w:pStyle w:val="ListParagraph"/>
        <w:numPr>
          <w:ilvl w:val="0"/>
          <w:numId w:val="3"/>
        </w:numPr>
        <w:spacing w:after="160" w:line="360" w:lineRule="auto"/>
        <w:jc w:val="both"/>
      </w:pPr>
      <w:r w:rsidRPr="007F159E">
        <w:rPr>
          <w:color w:val="000000"/>
        </w:rPr>
        <w:t xml:space="preserve"> Yin, W., Hay, J., &amp; Roth, D. (2019). Benchmarking zero-shot text classification: Datasets, evaluation and entailment approach. Proceedings of EMNLP-IJCNLP 2019.</w:t>
      </w:r>
    </w:p>
    <w:p w14:paraId="655864E9" w14:textId="77777777" w:rsidR="00143CB9" w:rsidRDefault="00143CB9">
      <w:pPr>
        <w:spacing w:after="160" w:line="360" w:lineRule="auto"/>
        <w:jc w:val="both"/>
      </w:pPr>
    </w:p>
    <w:p w14:paraId="0B2431BD" w14:textId="6D281207" w:rsidR="00143CB9" w:rsidRDefault="00000000" w:rsidP="007F159E">
      <w:pPr>
        <w:pStyle w:val="ListParagraph"/>
        <w:numPr>
          <w:ilvl w:val="0"/>
          <w:numId w:val="3"/>
        </w:numPr>
        <w:spacing w:after="160" w:line="360" w:lineRule="auto"/>
        <w:jc w:val="both"/>
      </w:pPr>
      <w:r w:rsidRPr="007F159E">
        <w:rPr>
          <w:color w:val="000000"/>
        </w:rPr>
        <w:t xml:space="preserve"> Perez, F., &amp; Ribeiro, I. (2022). Ignore previous prompt: Attack techniques for language models. </w:t>
      </w:r>
      <w:proofErr w:type="spellStart"/>
      <w:r w:rsidRPr="007F159E">
        <w:rPr>
          <w:color w:val="000000"/>
        </w:rPr>
        <w:t>arXiv</w:t>
      </w:r>
      <w:proofErr w:type="spellEnd"/>
      <w:r w:rsidRPr="007F159E">
        <w:rPr>
          <w:color w:val="000000"/>
        </w:rPr>
        <w:t xml:space="preserve"> preprint arXiv:2211.09527.</w:t>
      </w:r>
    </w:p>
    <w:p w14:paraId="0694D324" w14:textId="77777777" w:rsidR="00143CB9" w:rsidRDefault="00143CB9">
      <w:pPr>
        <w:spacing w:after="160" w:line="360" w:lineRule="auto"/>
        <w:jc w:val="both"/>
      </w:pPr>
    </w:p>
    <w:p w14:paraId="1674B764" w14:textId="1E20FA46" w:rsidR="00143CB9" w:rsidRDefault="00000000" w:rsidP="007F159E">
      <w:pPr>
        <w:pStyle w:val="ListParagraph"/>
        <w:numPr>
          <w:ilvl w:val="0"/>
          <w:numId w:val="3"/>
        </w:numPr>
        <w:spacing w:after="160" w:line="360" w:lineRule="auto"/>
        <w:jc w:val="both"/>
      </w:pPr>
      <w:r w:rsidRPr="007F159E">
        <w:rPr>
          <w:color w:val="000000"/>
        </w:rPr>
        <w:t xml:space="preserve"> </w:t>
      </w:r>
      <w:proofErr w:type="spellStart"/>
      <w:r w:rsidRPr="007F159E">
        <w:rPr>
          <w:color w:val="000000"/>
        </w:rPr>
        <w:t>Greshake</w:t>
      </w:r>
      <w:proofErr w:type="spellEnd"/>
      <w:r w:rsidRPr="007F159E">
        <w:rPr>
          <w:color w:val="000000"/>
        </w:rPr>
        <w:t xml:space="preserve">, K., Abdelnabi, S., Mishra, S., Endres, C., Holz, T., &amp; Fritz, M. (2023). Not what you’ve signed up for: Compromising real-world LLM-integrated applications with indirect prompt injections. </w:t>
      </w:r>
      <w:proofErr w:type="spellStart"/>
      <w:r w:rsidRPr="007F159E">
        <w:rPr>
          <w:color w:val="000000"/>
        </w:rPr>
        <w:t>arXiv</w:t>
      </w:r>
      <w:proofErr w:type="spellEnd"/>
      <w:r w:rsidRPr="007F159E">
        <w:rPr>
          <w:color w:val="000000"/>
        </w:rPr>
        <w:t xml:space="preserve"> preprint arXiv:2302.12173.</w:t>
      </w:r>
    </w:p>
    <w:p w14:paraId="16AC2A5B" w14:textId="77777777" w:rsidR="00143CB9" w:rsidRDefault="00143CB9">
      <w:pPr>
        <w:spacing w:after="160" w:line="360" w:lineRule="auto"/>
        <w:jc w:val="both"/>
      </w:pPr>
    </w:p>
    <w:p w14:paraId="65E1B348" w14:textId="03BEF0D1" w:rsidR="00143CB9" w:rsidRDefault="00000000" w:rsidP="007F159E">
      <w:pPr>
        <w:pStyle w:val="ListParagraph"/>
        <w:numPr>
          <w:ilvl w:val="0"/>
          <w:numId w:val="3"/>
        </w:numPr>
        <w:spacing w:after="160" w:line="360" w:lineRule="auto"/>
        <w:jc w:val="both"/>
      </w:pPr>
      <w:r w:rsidRPr="007F159E">
        <w:rPr>
          <w:color w:val="000000"/>
        </w:rPr>
        <w:t xml:space="preserve"> Zou, A., Wang, Z., Kolter, J. Z., &amp; Fredrikson, M. (2023). Universal and transferable adversarial attacks on aligned language models. </w:t>
      </w:r>
      <w:proofErr w:type="spellStart"/>
      <w:r w:rsidRPr="007F159E">
        <w:rPr>
          <w:color w:val="000000"/>
        </w:rPr>
        <w:t>arXiv</w:t>
      </w:r>
      <w:proofErr w:type="spellEnd"/>
      <w:r w:rsidRPr="007F159E">
        <w:rPr>
          <w:color w:val="000000"/>
        </w:rPr>
        <w:t xml:space="preserve"> preprint arXiv:2307.15043.</w:t>
      </w:r>
    </w:p>
    <w:p w14:paraId="1EA7C346" w14:textId="77777777" w:rsidR="00143CB9" w:rsidRDefault="00143CB9">
      <w:pPr>
        <w:spacing w:after="160" w:line="360" w:lineRule="auto"/>
        <w:jc w:val="both"/>
      </w:pPr>
    </w:p>
    <w:p w14:paraId="24FB2069" w14:textId="4E938B99" w:rsidR="00143CB9" w:rsidRDefault="00000000" w:rsidP="007F159E">
      <w:pPr>
        <w:pStyle w:val="ListParagraph"/>
        <w:numPr>
          <w:ilvl w:val="0"/>
          <w:numId w:val="3"/>
        </w:numPr>
        <w:spacing w:after="160" w:line="360" w:lineRule="auto"/>
        <w:jc w:val="both"/>
      </w:pPr>
      <w:r w:rsidRPr="007F159E">
        <w:rPr>
          <w:color w:val="000000"/>
        </w:rPr>
        <w:t xml:space="preserve"> Shen, X., Chen, Z., Backes, M., Shen, Y., &amp; Zhang, Y. (2023). “Do anything now”: Characterizing and evaluating in-the-wild jailbreak prompts on large language models. </w:t>
      </w:r>
      <w:proofErr w:type="spellStart"/>
      <w:r w:rsidRPr="007F159E">
        <w:rPr>
          <w:color w:val="000000"/>
        </w:rPr>
        <w:t>arXiv</w:t>
      </w:r>
      <w:proofErr w:type="spellEnd"/>
      <w:r w:rsidRPr="007F159E">
        <w:rPr>
          <w:color w:val="000000"/>
        </w:rPr>
        <w:t xml:space="preserve"> preprint arXiv:2308.03825.</w:t>
      </w:r>
    </w:p>
    <w:p w14:paraId="511716AA" w14:textId="77777777" w:rsidR="00143CB9" w:rsidRDefault="00143CB9">
      <w:pPr>
        <w:spacing w:after="160" w:line="360" w:lineRule="auto"/>
        <w:jc w:val="both"/>
      </w:pPr>
    </w:p>
    <w:p w14:paraId="7DCD4C46" w14:textId="7DFF18E8" w:rsidR="00143CB9" w:rsidRDefault="00000000" w:rsidP="007F159E">
      <w:pPr>
        <w:pStyle w:val="ListParagraph"/>
        <w:numPr>
          <w:ilvl w:val="0"/>
          <w:numId w:val="3"/>
        </w:numPr>
        <w:spacing w:after="160" w:line="360" w:lineRule="auto"/>
        <w:jc w:val="both"/>
      </w:pPr>
      <w:r w:rsidRPr="007F159E">
        <w:rPr>
          <w:color w:val="000000"/>
        </w:rPr>
        <w:t xml:space="preserve"> Anderson, B., Paul, S., &amp; McGrew, D. (2019). Deciphering malware’s use of TLS (without decryption). Journal of Computer Virology and Hacking Techniques, 15(3), 195–211.</w:t>
      </w:r>
    </w:p>
    <w:p w14:paraId="47F41570" w14:textId="77777777" w:rsidR="00143CB9" w:rsidRDefault="00143CB9">
      <w:pPr>
        <w:spacing w:after="160" w:line="360" w:lineRule="auto"/>
        <w:jc w:val="both"/>
      </w:pPr>
    </w:p>
    <w:p w14:paraId="79E734D6" w14:textId="0293F716" w:rsidR="00143CB9" w:rsidRDefault="00000000" w:rsidP="007F159E">
      <w:pPr>
        <w:pStyle w:val="ListParagraph"/>
        <w:numPr>
          <w:ilvl w:val="0"/>
          <w:numId w:val="3"/>
        </w:numPr>
        <w:spacing w:after="160" w:line="360" w:lineRule="auto"/>
        <w:jc w:val="both"/>
      </w:pPr>
      <w:r w:rsidRPr="007F159E">
        <w:rPr>
          <w:color w:val="000000"/>
        </w:rPr>
        <w:t xml:space="preserve"> Cortesi, A., Hils, M., Kriechbaumer, T., &amp; others. (2011). </w:t>
      </w:r>
      <w:proofErr w:type="spellStart"/>
      <w:r w:rsidRPr="007F159E">
        <w:rPr>
          <w:color w:val="000000"/>
        </w:rPr>
        <w:t>mitmproxy</w:t>
      </w:r>
      <w:proofErr w:type="spellEnd"/>
      <w:r w:rsidRPr="007F159E">
        <w:rPr>
          <w:color w:val="000000"/>
        </w:rPr>
        <w:t xml:space="preserve">: A free and </w:t>
      </w:r>
      <w:proofErr w:type="gramStart"/>
      <w:r w:rsidRPr="007F159E">
        <w:rPr>
          <w:color w:val="000000"/>
        </w:rPr>
        <w:t>open source</w:t>
      </w:r>
      <w:proofErr w:type="gramEnd"/>
      <w:r w:rsidRPr="007F159E">
        <w:rPr>
          <w:color w:val="000000"/>
        </w:rPr>
        <w:t xml:space="preserve"> interactive HTTPS proxy. https://mitmproxy.org</w:t>
      </w:r>
    </w:p>
    <w:p w14:paraId="35E2FD10" w14:textId="77777777" w:rsidR="00143CB9" w:rsidRDefault="00143CB9">
      <w:pPr>
        <w:spacing w:after="160" w:line="360" w:lineRule="auto"/>
        <w:jc w:val="both"/>
      </w:pPr>
    </w:p>
    <w:p w14:paraId="60132A73" w14:textId="465401A1" w:rsidR="00143CB9" w:rsidRDefault="00000000" w:rsidP="007F159E">
      <w:pPr>
        <w:pStyle w:val="ListParagraph"/>
        <w:numPr>
          <w:ilvl w:val="0"/>
          <w:numId w:val="3"/>
        </w:numPr>
        <w:spacing w:after="160" w:line="360" w:lineRule="auto"/>
        <w:jc w:val="both"/>
      </w:pPr>
      <w:r w:rsidRPr="007F159E">
        <w:rPr>
          <w:color w:val="000000"/>
        </w:rPr>
        <w:t xml:space="preserve"> Microsoft. (2020). Presidio – Data protection and anonymization API. Microsoft Open Source. https://microsoft.github.io/presidio/</w:t>
      </w:r>
    </w:p>
    <w:p w14:paraId="5A505D3C" w14:textId="77777777" w:rsidR="00143CB9" w:rsidRDefault="00143CB9">
      <w:pPr>
        <w:spacing w:after="160" w:line="360" w:lineRule="auto"/>
        <w:jc w:val="both"/>
      </w:pPr>
    </w:p>
    <w:p w14:paraId="5815B05F" w14:textId="07FB4B82" w:rsidR="00143CB9" w:rsidRDefault="00000000" w:rsidP="007F159E">
      <w:pPr>
        <w:pStyle w:val="ListParagraph"/>
        <w:numPr>
          <w:ilvl w:val="0"/>
          <w:numId w:val="3"/>
        </w:numPr>
        <w:spacing w:after="160" w:line="360" w:lineRule="auto"/>
        <w:jc w:val="both"/>
      </w:pPr>
      <w:r w:rsidRPr="007F159E">
        <w:rPr>
          <w:color w:val="000000"/>
        </w:rPr>
        <w:t xml:space="preserve"> Lison, P., </w:t>
      </w:r>
      <w:proofErr w:type="spellStart"/>
      <w:r w:rsidRPr="007F159E">
        <w:rPr>
          <w:color w:val="000000"/>
        </w:rPr>
        <w:t>Plaček</w:t>
      </w:r>
      <w:proofErr w:type="spellEnd"/>
      <w:r w:rsidRPr="007F159E">
        <w:rPr>
          <w:color w:val="000000"/>
        </w:rPr>
        <w:t xml:space="preserve">, J., &amp; Doucet, A. (2021). Anonymisation benchmarks for named entity recognition and linking in plain and clinical text. </w:t>
      </w:r>
      <w:proofErr w:type="spellStart"/>
      <w:r w:rsidRPr="007F159E">
        <w:rPr>
          <w:color w:val="000000"/>
        </w:rPr>
        <w:t>arXiv</w:t>
      </w:r>
      <w:proofErr w:type="spellEnd"/>
      <w:r w:rsidRPr="007F159E">
        <w:rPr>
          <w:color w:val="000000"/>
        </w:rPr>
        <w:t xml:space="preserve"> preprint arXiv:2106.10000.</w:t>
      </w:r>
    </w:p>
    <w:p w14:paraId="531C03BA" w14:textId="77777777" w:rsidR="00143CB9" w:rsidRDefault="00143CB9">
      <w:pPr>
        <w:spacing w:after="160" w:line="360" w:lineRule="auto"/>
        <w:jc w:val="both"/>
      </w:pPr>
    </w:p>
    <w:p w14:paraId="74C7E0E4" w14:textId="69D85EF4" w:rsidR="00143CB9" w:rsidRDefault="00000000" w:rsidP="007F159E">
      <w:pPr>
        <w:pStyle w:val="ListParagraph"/>
        <w:numPr>
          <w:ilvl w:val="0"/>
          <w:numId w:val="3"/>
        </w:numPr>
        <w:spacing w:after="160" w:line="360" w:lineRule="auto"/>
        <w:jc w:val="both"/>
      </w:pPr>
      <w:r w:rsidRPr="007F159E">
        <w:rPr>
          <w:color w:val="000000"/>
        </w:rPr>
        <w:t xml:space="preserve"> National Institute of Standards and Technology. (2007). Recommendation for block cipher modes of operation: Galois/Counter Mode (GCM) and GMAC. NIST Special Publication 800-38D.</w:t>
      </w:r>
    </w:p>
    <w:p w14:paraId="330B815E" w14:textId="77777777" w:rsidR="00143CB9" w:rsidRDefault="00143CB9">
      <w:pPr>
        <w:spacing w:after="160" w:line="360" w:lineRule="auto"/>
        <w:jc w:val="both"/>
      </w:pPr>
    </w:p>
    <w:p w14:paraId="5B6EB469" w14:textId="0A74C269" w:rsidR="00143CB9" w:rsidRDefault="00000000" w:rsidP="007F159E">
      <w:pPr>
        <w:pStyle w:val="ListParagraph"/>
        <w:numPr>
          <w:ilvl w:val="0"/>
          <w:numId w:val="3"/>
        </w:numPr>
        <w:spacing w:after="160" w:line="360" w:lineRule="auto"/>
        <w:jc w:val="both"/>
      </w:pPr>
      <w:r w:rsidRPr="007F159E">
        <w:rPr>
          <w:color w:val="000000"/>
        </w:rPr>
        <w:t xml:space="preserve"> National Institute of Standards and Technology. (2023). Digital signature standard (DSS). FIPS Publication 186-5.</w:t>
      </w:r>
    </w:p>
    <w:p w14:paraId="410C0200" w14:textId="77777777" w:rsidR="00143CB9" w:rsidRDefault="00143CB9">
      <w:pPr>
        <w:spacing w:after="160" w:line="360" w:lineRule="auto"/>
        <w:jc w:val="both"/>
      </w:pPr>
    </w:p>
    <w:p w14:paraId="04B59C63" w14:textId="4D723ADC" w:rsidR="00143CB9" w:rsidRDefault="00000000" w:rsidP="007F159E">
      <w:pPr>
        <w:pStyle w:val="ListParagraph"/>
        <w:numPr>
          <w:ilvl w:val="0"/>
          <w:numId w:val="3"/>
        </w:numPr>
        <w:spacing w:after="160" w:line="360" w:lineRule="auto"/>
        <w:jc w:val="both"/>
      </w:pPr>
      <w:r w:rsidRPr="007F159E">
        <w:rPr>
          <w:color w:val="000000"/>
        </w:rPr>
        <w:t xml:space="preserve"> Zhu, S., Fang, A., Yan, Y., &amp; Liu, Y. (2006). Semantic overlay networks for P2P systems. In International Workshop on Agents and Peer-to-Peer Computing (pp. 1–13). Springer, Berlin, Heidelberg.</w:t>
      </w:r>
    </w:p>
    <w:p w14:paraId="463D2209" w14:textId="77777777" w:rsidR="00143CB9" w:rsidRDefault="00143CB9">
      <w:pPr>
        <w:spacing w:after="160" w:line="360" w:lineRule="auto"/>
        <w:jc w:val="both"/>
      </w:pPr>
    </w:p>
    <w:p w14:paraId="324F8338" w14:textId="69FD2388" w:rsidR="00143CB9" w:rsidRDefault="00000000" w:rsidP="007F159E">
      <w:pPr>
        <w:pStyle w:val="ListParagraph"/>
        <w:numPr>
          <w:ilvl w:val="0"/>
          <w:numId w:val="3"/>
        </w:numPr>
        <w:spacing w:after="160" w:line="360" w:lineRule="auto"/>
        <w:jc w:val="both"/>
      </w:pPr>
      <w:r w:rsidRPr="007F159E">
        <w:rPr>
          <w:color w:val="000000"/>
        </w:rPr>
        <w:lastRenderedPageBreak/>
        <w:t xml:space="preserve"> </w:t>
      </w:r>
      <w:proofErr w:type="spellStart"/>
      <w:r w:rsidRPr="007F159E">
        <w:rPr>
          <w:color w:val="000000"/>
        </w:rPr>
        <w:t>PyCA</w:t>
      </w:r>
      <w:proofErr w:type="spellEnd"/>
      <w:r w:rsidRPr="007F159E">
        <w:rPr>
          <w:color w:val="000000"/>
        </w:rPr>
        <w:t xml:space="preserve"> Cryptography. (2024). cryptography 42.0 documentation. https://cryptography.io/en/latest/</w:t>
      </w:r>
    </w:p>
    <w:p w14:paraId="2F69CDEB" w14:textId="77777777" w:rsidR="00143CB9" w:rsidRDefault="00143CB9">
      <w:pPr>
        <w:spacing w:after="160" w:line="360" w:lineRule="auto"/>
        <w:jc w:val="both"/>
      </w:pPr>
    </w:p>
    <w:p w14:paraId="090D6A4B" w14:textId="262BDAA1" w:rsidR="00143CB9" w:rsidRDefault="00000000" w:rsidP="007F159E">
      <w:pPr>
        <w:pStyle w:val="ListParagraph"/>
        <w:numPr>
          <w:ilvl w:val="0"/>
          <w:numId w:val="3"/>
        </w:numPr>
        <w:spacing w:after="160" w:line="360" w:lineRule="auto"/>
        <w:jc w:val="both"/>
      </w:pPr>
      <w:r w:rsidRPr="007F159E">
        <w:rPr>
          <w:color w:val="000000"/>
        </w:rPr>
        <w:t xml:space="preserve"> Tiku, J., &amp; Ogilvie, S. (2023). </w:t>
      </w:r>
      <w:proofErr w:type="spellStart"/>
      <w:r w:rsidRPr="007F159E">
        <w:rPr>
          <w:color w:val="000000"/>
        </w:rPr>
        <w:t>FastAPI</w:t>
      </w:r>
      <w:proofErr w:type="spellEnd"/>
      <w:r w:rsidRPr="007F159E">
        <w:rPr>
          <w:color w:val="000000"/>
        </w:rPr>
        <w:t xml:space="preserve"> documentation. https://fastapi.tiangolo.com/</w:t>
      </w:r>
    </w:p>
    <w:p w14:paraId="62B38261" w14:textId="77777777" w:rsidR="00143CB9" w:rsidRDefault="00143CB9">
      <w:pPr>
        <w:spacing w:after="160" w:line="360" w:lineRule="auto"/>
        <w:jc w:val="both"/>
      </w:pPr>
    </w:p>
    <w:p w14:paraId="1B9DB9DA" w14:textId="496D24C8" w:rsidR="00143CB9" w:rsidRDefault="00000000" w:rsidP="007F159E">
      <w:pPr>
        <w:pStyle w:val="ListParagraph"/>
        <w:numPr>
          <w:ilvl w:val="0"/>
          <w:numId w:val="3"/>
        </w:numPr>
        <w:spacing w:after="160" w:line="360" w:lineRule="auto"/>
        <w:jc w:val="both"/>
      </w:pPr>
      <w:r w:rsidRPr="007F159E">
        <w:rPr>
          <w:color w:val="000000"/>
        </w:rPr>
        <w:t xml:space="preserve"> Wolf, T., Debut, L., Sanh, V., Chaumond, J., </w:t>
      </w:r>
      <w:proofErr w:type="spellStart"/>
      <w:r w:rsidRPr="007F159E">
        <w:rPr>
          <w:color w:val="000000"/>
        </w:rPr>
        <w:t>Delangue</w:t>
      </w:r>
      <w:proofErr w:type="spellEnd"/>
      <w:r w:rsidRPr="007F159E">
        <w:rPr>
          <w:color w:val="000000"/>
        </w:rPr>
        <w:t xml:space="preserve">, C., Moi, A., </w:t>
      </w:r>
      <w:proofErr w:type="spellStart"/>
      <w:r w:rsidRPr="007F159E">
        <w:rPr>
          <w:color w:val="000000"/>
        </w:rPr>
        <w:t>Cistac</w:t>
      </w:r>
      <w:proofErr w:type="spellEnd"/>
      <w:r w:rsidRPr="007F159E">
        <w:rPr>
          <w:color w:val="000000"/>
        </w:rPr>
        <w:t xml:space="preserve">, P., Rault, T., </w:t>
      </w:r>
      <w:proofErr w:type="spellStart"/>
      <w:r w:rsidRPr="007F159E">
        <w:rPr>
          <w:color w:val="000000"/>
        </w:rPr>
        <w:t>Louf</w:t>
      </w:r>
      <w:proofErr w:type="spellEnd"/>
      <w:r w:rsidRPr="007F159E">
        <w:rPr>
          <w:color w:val="000000"/>
        </w:rPr>
        <w:t xml:space="preserve">, R., </w:t>
      </w:r>
      <w:proofErr w:type="spellStart"/>
      <w:r w:rsidRPr="007F159E">
        <w:rPr>
          <w:color w:val="000000"/>
        </w:rPr>
        <w:t>Funtowicz</w:t>
      </w:r>
      <w:proofErr w:type="spellEnd"/>
      <w:r w:rsidRPr="007F159E">
        <w:rPr>
          <w:color w:val="000000"/>
        </w:rPr>
        <w:t xml:space="preserve">, M., &amp; Brew, J. (2019). </w:t>
      </w:r>
      <w:proofErr w:type="spellStart"/>
      <w:r w:rsidRPr="007F159E">
        <w:rPr>
          <w:color w:val="000000"/>
        </w:rPr>
        <w:t>HuggingFace’s</w:t>
      </w:r>
      <w:proofErr w:type="spellEnd"/>
      <w:r w:rsidRPr="007F159E">
        <w:rPr>
          <w:color w:val="000000"/>
        </w:rPr>
        <w:t xml:space="preserve"> Transformers: State-of-the-art natural language processing. </w:t>
      </w:r>
      <w:proofErr w:type="spellStart"/>
      <w:r w:rsidRPr="007F159E">
        <w:rPr>
          <w:color w:val="000000"/>
        </w:rPr>
        <w:t>arXiv</w:t>
      </w:r>
      <w:proofErr w:type="spellEnd"/>
      <w:r w:rsidRPr="007F159E">
        <w:rPr>
          <w:color w:val="000000"/>
        </w:rPr>
        <w:t xml:space="preserve"> preprint arXiv:1910.03771.</w:t>
      </w:r>
    </w:p>
    <w:p w14:paraId="0CEFA848" w14:textId="77777777" w:rsidR="00143CB9" w:rsidRDefault="00143CB9">
      <w:pPr>
        <w:spacing w:after="160" w:line="360" w:lineRule="auto"/>
        <w:jc w:val="both"/>
      </w:pPr>
    </w:p>
    <w:p w14:paraId="61177B97" w14:textId="2F5C9D1D" w:rsidR="00143CB9" w:rsidRDefault="00000000" w:rsidP="007F159E">
      <w:pPr>
        <w:pStyle w:val="ListParagraph"/>
        <w:numPr>
          <w:ilvl w:val="0"/>
          <w:numId w:val="3"/>
        </w:numPr>
        <w:spacing w:after="160" w:line="360" w:lineRule="auto"/>
        <w:jc w:val="both"/>
      </w:pPr>
      <w:r w:rsidRPr="007F159E">
        <w:rPr>
          <w:color w:val="000000"/>
        </w:rPr>
        <w:t xml:space="preserve"> European Parliament and Council. (2016). Regulation (EU) 2016/679 on the protection of natural persons </w:t>
      </w:r>
      <w:proofErr w:type="gramStart"/>
      <w:r w:rsidRPr="007F159E">
        <w:rPr>
          <w:color w:val="000000"/>
        </w:rPr>
        <w:t>with regard to</w:t>
      </w:r>
      <w:proofErr w:type="gramEnd"/>
      <w:r w:rsidRPr="007F159E">
        <w:rPr>
          <w:color w:val="000000"/>
        </w:rPr>
        <w:t xml:space="preserve"> the processing of personal data (GDPR). Official Journal of the European Union.</w:t>
      </w:r>
    </w:p>
    <w:p w14:paraId="5CED3ADA" w14:textId="77777777" w:rsidR="00143CB9" w:rsidRDefault="00000000">
      <w:pPr>
        <w:pStyle w:val="Heading1"/>
        <w:pageBreakBefore/>
        <w:jc w:val="center"/>
      </w:pPr>
      <w:bookmarkStart w:id="58" w:name="_Toc231893447"/>
      <w:r>
        <w:rPr>
          <w:caps/>
        </w:rPr>
        <w:lastRenderedPageBreak/>
        <w:t>Appendix A: Jailbreak Pattern List</w:t>
      </w:r>
      <w:bookmarkEnd w:id="58"/>
    </w:p>
    <w:p w14:paraId="13F7A5B9" w14:textId="77777777" w:rsidR="00143CB9" w:rsidRDefault="00000000">
      <w:pPr>
        <w:spacing w:after="160" w:line="360" w:lineRule="auto"/>
        <w:ind w:firstLine="720"/>
        <w:jc w:val="both"/>
      </w:pPr>
      <w:r>
        <w:rPr>
          <w:color w:val="000000"/>
        </w:rPr>
        <w:t>The following patterns are included in the default jailbreak_patterns.txt configuration file. Each pattern is matched as a case-insensitive substring of the concatenated message content. Security teams are encouraged to extend this list with domain-specific patterns.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4536"/>
        <w:gridCol w:w="3629"/>
      </w:tblGrid>
      <w:tr w:rsidR="00143CB9" w14:paraId="5C00205E"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1E9D6C99" w14:textId="77777777" w:rsidR="00143CB9" w:rsidRDefault="00000000">
            <w:pPr>
              <w:jc w:val="center"/>
            </w:pPr>
            <w:r>
              <w:rPr>
                <w:b/>
                <w:bCs/>
                <w:sz w:val="22"/>
                <w:szCs w:val="22"/>
              </w:rPr>
              <w:t>#</w:t>
            </w:r>
          </w:p>
        </w:tc>
        <w:tc>
          <w:tcPr>
            <w:tcW w:w="4536"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185BDA83" w14:textId="77777777" w:rsidR="00143CB9" w:rsidRDefault="00000000">
            <w:pPr>
              <w:jc w:val="center"/>
            </w:pPr>
            <w:r>
              <w:rPr>
                <w:b/>
                <w:bCs/>
                <w:sz w:val="22"/>
                <w:szCs w:val="22"/>
              </w:rPr>
              <w:t>Pattern String</w:t>
            </w:r>
          </w:p>
        </w:tc>
        <w:tc>
          <w:tcPr>
            <w:tcW w:w="3629" w:type="dxa"/>
            <w:tcBorders>
              <w:top w:val="single" w:sz="6" w:space="0" w:color="000000"/>
              <w:left w:val="single" w:sz="6" w:space="0" w:color="000000"/>
              <w:bottom w:val="single" w:sz="6" w:space="0" w:color="000000"/>
              <w:right w:val="single" w:sz="6" w:space="0" w:color="000000"/>
            </w:tcBorders>
            <w:shd w:val="clear" w:color="auto" w:fill="D9E1F2"/>
            <w:tcMar>
              <w:top w:w="80" w:type="dxa"/>
              <w:left w:w="120" w:type="dxa"/>
              <w:bottom w:w="80" w:type="dxa"/>
              <w:right w:w="120" w:type="dxa"/>
            </w:tcMar>
          </w:tcPr>
          <w:p w14:paraId="16DA9E85" w14:textId="77777777" w:rsidR="00143CB9" w:rsidRDefault="00000000">
            <w:pPr>
              <w:jc w:val="center"/>
            </w:pPr>
            <w:r>
              <w:rPr>
                <w:b/>
                <w:bCs/>
                <w:sz w:val="22"/>
                <w:szCs w:val="22"/>
              </w:rPr>
              <w:t>Attack Category</w:t>
            </w:r>
          </w:p>
        </w:tc>
      </w:tr>
      <w:tr w:rsidR="00143CB9" w14:paraId="24714976"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BE69E01" w14:textId="77777777" w:rsidR="00143CB9" w:rsidRDefault="00000000">
            <w:pPr>
              <w:jc w:val="center"/>
            </w:pPr>
            <w:r>
              <w:rPr>
                <w:sz w:val="22"/>
                <w:szCs w:val="22"/>
              </w:rPr>
              <w:t>1</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9483666" w14:textId="77777777" w:rsidR="00143CB9" w:rsidRDefault="00000000">
            <w:r>
              <w:rPr>
                <w:sz w:val="22"/>
                <w:szCs w:val="22"/>
              </w:rPr>
              <w:t>ignore previous instructions</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25BBD12" w14:textId="77777777" w:rsidR="00143CB9" w:rsidRDefault="00000000">
            <w:r>
              <w:rPr>
                <w:sz w:val="22"/>
                <w:szCs w:val="22"/>
              </w:rPr>
              <w:t>Instruction override</w:t>
            </w:r>
          </w:p>
        </w:tc>
      </w:tr>
      <w:tr w:rsidR="00143CB9" w14:paraId="523C60C7"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91BF941" w14:textId="77777777" w:rsidR="00143CB9" w:rsidRDefault="00000000">
            <w:pPr>
              <w:jc w:val="center"/>
            </w:pPr>
            <w:r>
              <w:rPr>
                <w:sz w:val="22"/>
                <w:szCs w:val="22"/>
              </w:rPr>
              <w:t>2</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35EDBC" w14:textId="77777777" w:rsidR="00143CB9" w:rsidRDefault="00000000">
            <w:r>
              <w:rPr>
                <w:sz w:val="22"/>
                <w:szCs w:val="22"/>
              </w:rPr>
              <w:t>ignore all instructions</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CEE04D5" w14:textId="77777777" w:rsidR="00143CB9" w:rsidRDefault="00000000">
            <w:r>
              <w:rPr>
                <w:sz w:val="22"/>
                <w:szCs w:val="22"/>
              </w:rPr>
              <w:t>Instruction override</w:t>
            </w:r>
          </w:p>
        </w:tc>
      </w:tr>
      <w:tr w:rsidR="00143CB9" w14:paraId="3092D031"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159A6CE" w14:textId="77777777" w:rsidR="00143CB9" w:rsidRDefault="00000000">
            <w:pPr>
              <w:jc w:val="center"/>
            </w:pPr>
            <w:r>
              <w:rPr>
                <w:sz w:val="22"/>
                <w:szCs w:val="22"/>
              </w:rPr>
              <w:t>3</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76117FC" w14:textId="77777777" w:rsidR="00143CB9" w:rsidRDefault="00000000">
            <w:r>
              <w:rPr>
                <w:sz w:val="22"/>
                <w:szCs w:val="22"/>
              </w:rPr>
              <w:t>pretend you are</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2E1EECD" w14:textId="77777777" w:rsidR="00143CB9" w:rsidRDefault="00000000">
            <w:r>
              <w:rPr>
                <w:sz w:val="22"/>
                <w:szCs w:val="22"/>
              </w:rPr>
              <w:t>Persona hijack</w:t>
            </w:r>
          </w:p>
        </w:tc>
      </w:tr>
      <w:tr w:rsidR="00143CB9" w14:paraId="7C912510"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B49B79B" w14:textId="77777777" w:rsidR="00143CB9" w:rsidRDefault="00000000">
            <w:pPr>
              <w:jc w:val="center"/>
            </w:pPr>
            <w:r>
              <w:rPr>
                <w:sz w:val="22"/>
                <w:szCs w:val="22"/>
              </w:rPr>
              <w:t>4</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6156A96" w14:textId="77777777" w:rsidR="00143CB9" w:rsidRDefault="00000000">
            <w:r>
              <w:rPr>
                <w:sz w:val="22"/>
                <w:szCs w:val="22"/>
              </w:rPr>
              <w:t>your true self</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EA6B597" w14:textId="77777777" w:rsidR="00143CB9" w:rsidRDefault="00000000">
            <w:r>
              <w:rPr>
                <w:sz w:val="22"/>
                <w:szCs w:val="22"/>
              </w:rPr>
              <w:t>Persona hijack</w:t>
            </w:r>
          </w:p>
        </w:tc>
      </w:tr>
      <w:tr w:rsidR="00143CB9" w14:paraId="6F6C9794"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747D464" w14:textId="77777777" w:rsidR="00143CB9" w:rsidRDefault="00000000">
            <w:pPr>
              <w:jc w:val="center"/>
            </w:pPr>
            <w:r>
              <w:rPr>
                <w:sz w:val="22"/>
                <w:szCs w:val="22"/>
              </w:rPr>
              <w:t>5</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9ABEAA7" w14:textId="77777777" w:rsidR="00143CB9" w:rsidRDefault="00000000">
            <w:r>
              <w:rPr>
                <w:sz w:val="22"/>
                <w:szCs w:val="22"/>
              </w:rPr>
              <w:t>dan mode</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355D8D7" w14:textId="77777777" w:rsidR="00143CB9" w:rsidRDefault="00000000">
            <w:r>
              <w:rPr>
                <w:sz w:val="22"/>
                <w:szCs w:val="22"/>
              </w:rPr>
              <w:t>Jailbreak persona (DAN)</w:t>
            </w:r>
          </w:p>
        </w:tc>
      </w:tr>
      <w:tr w:rsidR="00143CB9" w14:paraId="610A6893"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400030D" w14:textId="77777777" w:rsidR="00143CB9" w:rsidRDefault="00000000">
            <w:pPr>
              <w:jc w:val="center"/>
            </w:pPr>
            <w:r>
              <w:rPr>
                <w:sz w:val="22"/>
                <w:szCs w:val="22"/>
              </w:rPr>
              <w:t>6</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F81CDFB" w14:textId="77777777" w:rsidR="00143CB9" w:rsidRDefault="00000000">
            <w:r>
              <w:rPr>
                <w:sz w:val="22"/>
                <w:szCs w:val="22"/>
              </w:rPr>
              <w:t>jailbreak</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1C8023B" w14:textId="77777777" w:rsidR="00143CB9" w:rsidRDefault="00000000">
            <w:r>
              <w:rPr>
                <w:sz w:val="22"/>
                <w:szCs w:val="22"/>
              </w:rPr>
              <w:t>Explicit jailbreak</w:t>
            </w:r>
          </w:p>
        </w:tc>
      </w:tr>
      <w:tr w:rsidR="00143CB9" w14:paraId="3820C390"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75AB2C1" w14:textId="77777777" w:rsidR="00143CB9" w:rsidRDefault="00000000">
            <w:pPr>
              <w:jc w:val="center"/>
            </w:pPr>
            <w:r>
              <w:rPr>
                <w:sz w:val="22"/>
                <w:szCs w:val="22"/>
              </w:rPr>
              <w:t>7</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D8890C6" w14:textId="77777777" w:rsidR="00143CB9" w:rsidRDefault="00000000">
            <w:r>
              <w:rPr>
                <w:sz w:val="22"/>
                <w:szCs w:val="22"/>
              </w:rPr>
              <w:t>do anything now</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B26BCAC" w14:textId="77777777" w:rsidR="00143CB9" w:rsidRDefault="00000000">
            <w:r>
              <w:rPr>
                <w:sz w:val="22"/>
                <w:szCs w:val="22"/>
              </w:rPr>
              <w:t>Constraint bypass</w:t>
            </w:r>
          </w:p>
        </w:tc>
      </w:tr>
      <w:tr w:rsidR="00143CB9" w14:paraId="1860FABB"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BFB442D" w14:textId="77777777" w:rsidR="00143CB9" w:rsidRDefault="00000000">
            <w:pPr>
              <w:jc w:val="center"/>
            </w:pPr>
            <w:r>
              <w:rPr>
                <w:sz w:val="22"/>
                <w:szCs w:val="22"/>
              </w:rPr>
              <w:t>8</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1735C85" w14:textId="77777777" w:rsidR="00143CB9" w:rsidRDefault="00000000">
            <w:r>
              <w:rPr>
                <w:sz w:val="22"/>
                <w:szCs w:val="22"/>
              </w:rPr>
              <w:t>no restrictions</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1B142EA" w14:textId="77777777" w:rsidR="00143CB9" w:rsidRDefault="00000000">
            <w:r>
              <w:rPr>
                <w:sz w:val="22"/>
                <w:szCs w:val="22"/>
              </w:rPr>
              <w:t>Constraint bypass</w:t>
            </w:r>
          </w:p>
        </w:tc>
      </w:tr>
      <w:tr w:rsidR="00143CB9" w14:paraId="72981A9A"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B7F84BD" w14:textId="77777777" w:rsidR="00143CB9" w:rsidRDefault="00000000">
            <w:pPr>
              <w:jc w:val="center"/>
            </w:pPr>
            <w:r>
              <w:rPr>
                <w:sz w:val="22"/>
                <w:szCs w:val="22"/>
              </w:rPr>
              <w:t>9</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6143854" w14:textId="77777777" w:rsidR="00143CB9" w:rsidRDefault="00000000">
            <w:r>
              <w:rPr>
                <w:sz w:val="22"/>
                <w:szCs w:val="22"/>
              </w:rPr>
              <w:t>bypass your</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10C1B70D" w14:textId="77777777" w:rsidR="00143CB9" w:rsidRDefault="00000000">
            <w:r>
              <w:rPr>
                <w:sz w:val="22"/>
                <w:szCs w:val="22"/>
              </w:rPr>
              <w:t>Constraint bypass</w:t>
            </w:r>
          </w:p>
        </w:tc>
      </w:tr>
      <w:tr w:rsidR="00143CB9" w14:paraId="0105B9CC"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0417E94" w14:textId="77777777" w:rsidR="00143CB9" w:rsidRDefault="00000000">
            <w:pPr>
              <w:jc w:val="center"/>
            </w:pPr>
            <w:r>
              <w:rPr>
                <w:sz w:val="22"/>
                <w:szCs w:val="22"/>
              </w:rPr>
              <w:t>10</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BA1DEAF" w14:textId="77777777" w:rsidR="00143CB9" w:rsidRDefault="00000000">
            <w:r>
              <w:rPr>
                <w:sz w:val="22"/>
                <w:szCs w:val="22"/>
              </w:rPr>
              <w:t>forget you are an ai</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BE8E77F" w14:textId="77777777" w:rsidR="00143CB9" w:rsidRDefault="00000000">
            <w:r>
              <w:rPr>
                <w:sz w:val="22"/>
                <w:szCs w:val="22"/>
              </w:rPr>
              <w:t>Reality denial</w:t>
            </w:r>
          </w:p>
        </w:tc>
      </w:tr>
      <w:tr w:rsidR="00143CB9" w14:paraId="38A9AAA0"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3B58599" w14:textId="77777777" w:rsidR="00143CB9" w:rsidRDefault="00000000">
            <w:pPr>
              <w:jc w:val="center"/>
            </w:pPr>
            <w:r>
              <w:rPr>
                <w:sz w:val="22"/>
                <w:szCs w:val="22"/>
              </w:rPr>
              <w:t>11</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75D32B27" w14:textId="77777777" w:rsidR="00143CB9" w:rsidRDefault="00000000">
            <w:r>
              <w:rPr>
                <w:sz w:val="22"/>
                <w:szCs w:val="22"/>
              </w:rPr>
              <w:t>disregard all previous</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12B640A" w14:textId="77777777" w:rsidR="00143CB9" w:rsidRDefault="00000000">
            <w:r>
              <w:rPr>
                <w:sz w:val="22"/>
                <w:szCs w:val="22"/>
              </w:rPr>
              <w:t>Instruction override</w:t>
            </w:r>
          </w:p>
        </w:tc>
      </w:tr>
      <w:tr w:rsidR="00143CB9" w14:paraId="6F66A575"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003918B" w14:textId="77777777" w:rsidR="00143CB9" w:rsidRDefault="00000000">
            <w:pPr>
              <w:jc w:val="center"/>
            </w:pPr>
            <w:r>
              <w:rPr>
                <w:sz w:val="22"/>
                <w:szCs w:val="22"/>
              </w:rPr>
              <w:t>12</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03F35E09" w14:textId="77777777" w:rsidR="00143CB9" w:rsidRDefault="00000000">
            <w:r>
              <w:rPr>
                <w:sz w:val="22"/>
                <w:szCs w:val="22"/>
              </w:rPr>
              <w:t>new instructions</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2A6B3F43" w14:textId="77777777" w:rsidR="00143CB9" w:rsidRDefault="00000000">
            <w:r>
              <w:rPr>
                <w:sz w:val="22"/>
                <w:szCs w:val="22"/>
              </w:rPr>
              <w:t>Instruction injection</w:t>
            </w:r>
          </w:p>
        </w:tc>
      </w:tr>
      <w:tr w:rsidR="00143CB9" w14:paraId="1365D935"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FE67B94" w14:textId="77777777" w:rsidR="00143CB9" w:rsidRDefault="00000000">
            <w:pPr>
              <w:jc w:val="center"/>
            </w:pPr>
            <w:r>
              <w:rPr>
                <w:sz w:val="22"/>
                <w:szCs w:val="22"/>
              </w:rPr>
              <w:t>13</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81FC331" w14:textId="77777777" w:rsidR="00143CB9" w:rsidRDefault="00000000">
            <w:r>
              <w:rPr>
                <w:sz w:val="22"/>
                <w:szCs w:val="22"/>
              </w:rPr>
              <w:t>system override</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5901441" w14:textId="77777777" w:rsidR="00143CB9" w:rsidRDefault="00000000">
            <w:r>
              <w:rPr>
                <w:sz w:val="22"/>
                <w:szCs w:val="22"/>
              </w:rPr>
              <w:t>Privilege escalation</w:t>
            </w:r>
          </w:p>
        </w:tc>
      </w:tr>
      <w:tr w:rsidR="00143CB9" w14:paraId="336EE755"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54A86B1" w14:textId="77777777" w:rsidR="00143CB9" w:rsidRDefault="00000000">
            <w:pPr>
              <w:jc w:val="center"/>
            </w:pPr>
            <w:r>
              <w:rPr>
                <w:sz w:val="22"/>
                <w:szCs w:val="22"/>
              </w:rPr>
              <w:t>14</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71E163B" w14:textId="77777777" w:rsidR="00143CB9" w:rsidRDefault="00000000">
            <w:r>
              <w:rPr>
                <w:sz w:val="22"/>
                <w:szCs w:val="22"/>
              </w:rPr>
              <w:t>admin mode</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3847BEC9" w14:textId="77777777" w:rsidR="00143CB9" w:rsidRDefault="00000000">
            <w:r>
              <w:rPr>
                <w:sz w:val="22"/>
                <w:szCs w:val="22"/>
              </w:rPr>
              <w:t>Privilege escalation</w:t>
            </w:r>
          </w:p>
        </w:tc>
      </w:tr>
      <w:tr w:rsidR="00143CB9" w14:paraId="0EB4BA72" w14:textId="77777777">
        <w:tblPrEx>
          <w:tblCellMar>
            <w:top w:w="0" w:type="dxa"/>
            <w:bottom w:w="0" w:type="dxa"/>
          </w:tblCellMar>
        </w:tblPrEx>
        <w:tc>
          <w:tcPr>
            <w:tcW w:w="907"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40AD7834" w14:textId="77777777" w:rsidR="00143CB9" w:rsidRDefault="00000000">
            <w:pPr>
              <w:jc w:val="center"/>
            </w:pPr>
            <w:r>
              <w:rPr>
                <w:sz w:val="22"/>
                <w:szCs w:val="22"/>
              </w:rPr>
              <w:t>15</w:t>
            </w:r>
          </w:p>
        </w:tc>
        <w:tc>
          <w:tcPr>
            <w:tcW w:w="4536"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59E931F0" w14:textId="77777777" w:rsidR="00143CB9" w:rsidRDefault="00000000">
            <w:r>
              <w:rPr>
                <w:sz w:val="22"/>
                <w:szCs w:val="22"/>
              </w:rPr>
              <w:t>developer mode</w:t>
            </w:r>
          </w:p>
        </w:tc>
        <w:tc>
          <w:tcPr>
            <w:tcW w:w="3629"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tcPr>
          <w:p w14:paraId="622DB63A" w14:textId="77777777" w:rsidR="00143CB9" w:rsidRDefault="00000000">
            <w:r>
              <w:rPr>
                <w:sz w:val="22"/>
                <w:szCs w:val="22"/>
              </w:rPr>
              <w:t>Privilege escalation</w:t>
            </w:r>
          </w:p>
        </w:tc>
      </w:tr>
    </w:tbl>
    <w:p w14:paraId="4661660E" w14:textId="77777777" w:rsidR="00143CB9" w:rsidRDefault="00000000">
      <w:pPr>
        <w:spacing w:before="80" w:after="300"/>
        <w:jc w:val="center"/>
      </w:pPr>
      <w:r>
        <w:rPr>
          <w:i/>
          <w:iCs/>
          <w:color w:val="000000"/>
        </w:rPr>
        <w:t>Table A.1: Default Jailbreak Pattern List</w:t>
      </w:r>
    </w:p>
    <w:p w14:paraId="13A3B89B" w14:textId="77777777" w:rsidR="007F159E" w:rsidRDefault="007F159E">
      <w:pPr>
        <w:pStyle w:val="Heading1"/>
        <w:jc w:val="center"/>
        <w:rPr>
          <w:caps/>
        </w:rPr>
      </w:pPr>
      <w:bookmarkStart w:id="59" w:name="_Toc231893448"/>
    </w:p>
    <w:p w14:paraId="617B62A7" w14:textId="77777777" w:rsidR="007F159E" w:rsidRDefault="007F159E">
      <w:pPr>
        <w:pStyle w:val="Heading1"/>
        <w:jc w:val="center"/>
        <w:rPr>
          <w:caps/>
        </w:rPr>
      </w:pPr>
    </w:p>
    <w:p w14:paraId="578D5130" w14:textId="77777777" w:rsidR="007F159E" w:rsidRDefault="007F159E">
      <w:pPr>
        <w:pStyle w:val="Heading1"/>
        <w:jc w:val="center"/>
        <w:rPr>
          <w:caps/>
        </w:rPr>
      </w:pPr>
    </w:p>
    <w:p w14:paraId="703865A1" w14:textId="77777777" w:rsidR="007F159E" w:rsidRDefault="007F159E">
      <w:pPr>
        <w:pStyle w:val="Heading1"/>
        <w:jc w:val="center"/>
        <w:rPr>
          <w:caps/>
        </w:rPr>
      </w:pPr>
    </w:p>
    <w:p w14:paraId="13AC8B84" w14:textId="77777777" w:rsidR="007F159E" w:rsidRDefault="007F159E">
      <w:pPr>
        <w:pStyle w:val="Heading1"/>
        <w:jc w:val="center"/>
        <w:rPr>
          <w:caps/>
        </w:rPr>
      </w:pPr>
    </w:p>
    <w:p w14:paraId="55605BCF" w14:textId="77777777" w:rsidR="007F159E" w:rsidRDefault="007F159E">
      <w:pPr>
        <w:pStyle w:val="Heading1"/>
        <w:jc w:val="center"/>
        <w:rPr>
          <w:caps/>
        </w:rPr>
      </w:pPr>
    </w:p>
    <w:p w14:paraId="2194FB3C" w14:textId="5D710F2F" w:rsidR="00143CB9" w:rsidRDefault="00000000">
      <w:pPr>
        <w:pStyle w:val="Heading1"/>
        <w:jc w:val="center"/>
      </w:pPr>
      <w:r>
        <w:rPr>
          <w:caps/>
        </w:rPr>
        <w:lastRenderedPageBreak/>
        <w:t>Appendix B: Semantic Envelope JSON Schema</w:t>
      </w:r>
      <w:bookmarkEnd w:id="59"/>
    </w:p>
    <w:p w14:paraId="6B76DF99" w14:textId="77777777" w:rsidR="00143CB9" w:rsidRDefault="00000000">
      <w:pPr>
        <w:spacing w:after="160" w:line="360" w:lineRule="auto"/>
        <w:ind w:firstLine="720"/>
        <w:jc w:val="both"/>
      </w:pPr>
      <w:r>
        <w:rPr>
          <w:color w:val="000000"/>
        </w:rPr>
        <w:t>The following JSON schema defines the structure of the Semantic Envelope header transmitted in the X-Semantic-Envelope HTTP header. All fields are required.</w:t>
      </w:r>
    </w:p>
    <w:p w14:paraId="4A6CD044" w14:textId="77777777" w:rsidR="00143CB9" w:rsidRDefault="00000000">
      <w:pPr>
        <w:shd w:val="clear" w:color="auto" w:fill="F2F2F2"/>
        <w:spacing w:before="120" w:after="120" w:line="280" w:lineRule="auto"/>
      </w:pPr>
      <w:r>
        <w:rPr>
          <w:rFonts w:ascii="Courier New" w:eastAsia="Courier New" w:hAnsi="Courier New" w:cs="Courier New"/>
          <w:sz w:val="20"/>
          <w:szCs w:val="20"/>
        </w:rPr>
        <w:t>{</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intent_class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tool_call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system_prompt</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agent_delegation</w:t>
      </w:r>
      <w:proofErr w:type="spellEnd"/>
      <w:r>
        <w:rPr>
          <w:rFonts w:ascii="Courier New" w:eastAsia="Courier New" w:hAnsi="Courier New" w:cs="Courier New"/>
          <w:sz w:val="20"/>
          <w:szCs w:val="20"/>
        </w:rPr>
        <w:t xml:space="preserve"> |</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jailbreak_candidate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streaming_continuation</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user_turn</w:t>
      </w:r>
      <w:proofErr w:type="spellEnd"/>
      <w:r>
        <w:rPr>
          <w:rFonts w:ascii="Courier New" w:eastAsia="Courier New" w:hAnsi="Courier New" w:cs="Courier New"/>
          <w:sz w:val="20"/>
          <w:szCs w:val="20"/>
        </w:rPr>
        <w:t>",</w:t>
      </w:r>
      <w:r>
        <w:rPr>
          <w:rFonts w:ascii="Courier New" w:eastAsia="Courier New" w:hAnsi="Courier New" w:cs="Courier New"/>
          <w:sz w:val="20"/>
          <w:szCs w:val="20"/>
        </w:rPr>
        <w:br/>
        <w:t xml:space="preserve">  "sensitivity":    "</w:t>
      </w:r>
      <w:proofErr w:type="spellStart"/>
      <w:r>
        <w:rPr>
          <w:rFonts w:ascii="Courier New" w:eastAsia="Courier New" w:hAnsi="Courier New" w:cs="Courier New"/>
          <w:sz w:val="20"/>
          <w:szCs w:val="20"/>
        </w:rPr>
        <w:t>high_pii</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medium_pii</w:t>
      </w:r>
      <w:proofErr w:type="spellEnd"/>
      <w:r>
        <w:rPr>
          <w:rFonts w:ascii="Courier New" w:eastAsia="Courier New" w:hAnsi="Courier New" w:cs="Courier New"/>
          <w:sz w:val="20"/>
          <w:szCs w:val="20"/>
        </w:rPr>
        <w:t xml:space="preserve"> | low",</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token_estimate</w:t>
      </w:r>
      <w:proofErr w:type="spellEnd"/>
      <w:r>
        <w:rPr>
          <w:rFonts w:ascii="Courier New" w:eastAsia="Courier New" w:hAnsi="Courier New" w:cs="Courier New"/>
          <w:sz w:val="20"/>
          <w:szCs w:val="20"/>
        </w:rPr>
        <w:t>": &lt;integer&gt;,</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session_id</w:t>
      </w:r>
      <w:proofErr w:type="spellEnd"/>
      <w:r>
        <w:rPr>
          <w:rFonts w:ascii="Courier New" w:eastAsia="Courier New" w:hAnsi="Courier New" w:cs="Courier New"/>
          <w:sz w:val="20"/>
          <w:szCs w:val="20"/>
        </w:rPr>
        <w:t>":     "&lt;64-char hex string&gt;",</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turn_index</w:t>
      </w:r>
      <w:proofErr w:type="spellEnd"/>
      <w:r>
        <w:rPr>
          <w:rFonts w:ascii="Courier New" w:eastAsia="Courier New" w:hAnsi="Courier New" w:cs="Courier New"/>
          <w:sz w:val="20"/>
          <w:szCs w:val="20"/>
        </w:rPr>
        <w:t>":     &lt;integer&gt;,</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agent_depth</w:t>
      </w:r>
      <w:proofErr w:type="spellEnd"/>
      <w:r>
        <w:rPr>
          <w:rFonts w:ascii="Courier New" w:eastAsia="Courier New" w:hAnsi="Courier New" w:cs="Courier New"/>
          <w:sz w:val="20"/>
          <w:szCs w:val="20"/>
        </w:rPr>
        <w:t>":    &lt;integer&gt;,</w:t>
      </w:r>
      <w:r>
        <w:rPr>
          <w:rFonts w:ascii="Courier New" w:eastAsia="Courier New" w:hAnsi="Courier New" w:cs="Courier New"/>
          <w:sz w:val="20"/>
          <w:szCs w:val="20"/>
        </w:rPr>
        <w:br/>
        <w:t xml:space="preserve">  "timestamp":      &lt;</w:t>
      </w:r>
      <w:proofErr w:type="spellStart"/>
      <w:r>
        <w:rPr>
          <w:rFonts w:ascii="Courier New" w:eastAsia="Courier New" w:hAnsi="Courier New" w:cs="Courier New"/>
          <w:sz w:val="20"/>
          <w:szCs w:val="20"/>
        </w:rPr>
        <w:t>unix</w:t>
      </w:r>
      <w:proofErr w:type="spellEnd"/>
      <w:r>
        <w:rPr>
          <w:rFonts w:ascii="Courier New" w:eastAsia="Courier New" w:hAnsi="Courier New" w:cs="Courier New"/>
          <w:sz w:val="20"/>
          <w:szCs w:val="20"/>
        </w:rPr>
        <w:t xml:space="preserve"> milliseconds&gt;,</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routing_hint</w:t>
      </w:r>
      <w:proofErr w:type="spellEnd"/>
      <w:r>
        <w:rPr>
          <w:rFonts w:ascii="Courier New" w:eastAsia="Courier New" w:hAnsi="Courier New" w:cs="Courier New"/>
          <w:sz w:val="20"/>
          <w:szCs w:val="20"/>
        </w:rPr>
        <w:t>":   "domestic-only | sandbox-cluster | rate-limited | block | best-available",</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integrity_hash</w:t>
      </w:r>
      <w:proofErr w:type="spellEnd"/>
      <w:r>
        <w:rPr>
          <w:rFonts w:ascii="Courier New" w:eastAsia="Courier New" w:hAnsi="Courier New" w:cs="Courier New"/>
          <w:sz w:val="20"/>
          <w:szCs w:val="20"/>
        </w:rPr>
        <w:t>": "&lt;64-char SHA-256 hex&gt;",</w:t>
      </w:r>
      <w:r>
        <w:rPr>
          <w:rFonts w:ascii="Courier New" w:eastAsia="Courier New" w:hAnsi="Courier New" w:cs="Courier New"/>
          <w:sz w:val="20"/>
          <w:szCs w:val="20"/>
        </w:rPr>
        <w:br/>
        <w:t xml:space="preserve">  "</w:t>
      </w:r>
      <w:proofErr w:type="spellStart"/>
      <w:r>
        <w:rPr>
          <w:rFonts w:ascii="Courier New" w:eastAsia="Courier New" w:hAnsi="Courier New" w:cs="Courier New"/>
          <w:sz w:val="20"/>
          <w:szCs w:val="20"/>
        </w:rPr>
        <w:t>envelope_sig</w:t>
      </w:r>
      <w:proofErr w:type="spellEnd"/>
      <w:r>
        <w:rPr>
          <w:rFonts w:ascii="Courier New" w:eastAsia="Courier New" w:hAnsi="Courier New" w:cs="Courier New"/>
          <w:sz w:val="20"/>
          <w:szCs w:val="20"/>
        </w:rPr>
        <w:t>":   "&lt;ECDSA-SHA256 hex signature&gt;"</w:t>
      </w:r>
      <w:r>
        <w:rPr>
          <w:rFonts w:ascii="Courier New" w:eastAsia="Courier New" w:hAnsi="Courier New" w:cs="Courier New"/>
          <w:sz w:val="20"/>
          <w:szCs w:val="20"/>
        </w:rPr>
        <w:br/>
        <w:t>}</w:t>
      </w:r>
    </w:p>
    <w:p w14:paraId="4B7E98E5" w14:textId="77777777" w:rsidR="00143CB9" w:rsidRDefault="00143CB9">
      <w:pPr>
        <w:spacing w:after="160" w:line="360" w:lineRule="auto"/>
        <w:jc w:val="both"/>
      </w:pPr>
    </w:p>
    <w:p w14:paraId="52BC5B03" w14:textId="77777777" w:rsidR="00143CB9" w:rsidRDefault="00000000">
      <w:pPr>
        <w:pStyle w:val="Heading1"/>
        <w:jc w:val="center"/>
      </w:pPr>
      <w:bookmarkStart w:id="60" w:name="_Toc231893449"/>
      <w:r>
        <w:rPr>
          <w:caps/>
        </w:rPr>
        <w:t>Appendix C: Quick-Start Guide</w:t>
      </w:r>
      <w:bookmarkEnd w:id="60"/>
    </w:p>
    <w:p w14:paraId="1EFC696B" w14:textId="77777777" w:rsidR="00143CB9" w:rsidRDefault="00000000">
      <w:pPr>
        <w:spacing w:after="160" w:line="360" w:lineRule="auto"/>
        <w:ind w:firstLine="720"/>
        <w:jc w:val="both"/>
      </w:pPr>
      <w:r>
        <w:rPr>
          <w:color w:val="000000"/>
        </w:rPr>
        <w:t>Follow these steps to install and run LLM-VPN on a development machine.</w:t>
      </w:r>
    </w:p>
    <w:p w14:paraId="5464F3DA" w14:textId="77777777" w:rsidR="00143CB9" w:rsidRDefault="00000000">
      <w:pPr>
        <w:pStyle w:val="ListParagraph"/>
        <w:numPr>
          <w:ilvl w:val="0"/>
          <w:numId w:val="2"/>
        </w:numPr>
        <w:spacing w:before="60" w:after="60" w:line="320" w:lineRule="auto"/>
      </w:pPr>
      <w:r>
        <w:rPr>
          <w:color w:val="000000"/>
        </w:rPr>
        <w:t xml:space="preserve">Step 1: Clone the repository and create a Python virtual environment: python -m </w:t>
      </w:r>
      <w:proofErr w:type="spellStart"/>
      <w:r>
        <w:rPr>
          <w:color w:val="000000"/>
        </w:rPr>
        <w:t>venv</w:t>
      </w:r>
      <w:proofErr w:type="spellEnd"/>
      <w:r>
        <w:rPr>
          <w:color w:val="000000"/>
        </w:rPr>
        <w:t xml:space="preserve"> </w:t>
      </w:r>
      <w:proofErr w:type="spellStart"/>
      <w:r>
        <w:rPr>
          <w:color w:val="000000"/>
        </w:rPr>
        <w:t>venv</w:t>
      </w:r>
      <w:proofErr w:type="spellEnd"/>
    </w:p>
    <w:p w14:paraId="3FEBE510" w14:textId="77777777" w:rsidR="00143CB9" w:rsidRDefault="00000000">
      <w:pPr>
        <w:pStyle w:val="ListParagraph"/>
        <w:numPr>
          <w:ilvl w:val="0"/>
          <w:numId w:val="2"/>
        </w:numPr>
        <w:spacing w:before="60" w:after="60" w:line="320" w:lineRule="auto"/>
      </w:pPr>
      <w:r>
        <w:rPr>
          <w:color w:val="000000"/>
        </w:rPr>
        <w:t>Step 2: Activate the virtual environment and install dependencies: pip install -r requirements.txt</w:t>
      </w:r>
    </w:p>
    <w:p w14:paraId="57BF5BBF" w14:textId="77777777" w:rsidR="00143CB9" w:rsidRDefault="00000000">
      <w:pPr>
        <w:pStyle w:val="ListParagraph"/>
        <w:numPr>
          <w:ilvl w:val="0"/>
          <w:numId w:val="2"/>
        </w:numPr>
        <w:spacing w:before="60" w:after="60" w:line="320" w:lineRule="auto"/>
      </w:pPr>
      <w:r>
        <w:rPr>
          <w:color w:val="000000"/>
        </w:rPr>
        <w:t xml:space="preserve">Step 3: Install the </w:t>
      </w:r>
      <w:proofErr w:type="spellStart"/>
      <w:r>
        <w:rPr>
          <w:color w:val="000000"/>
        </w:rPr>
        <w:t>spaCy</w:t>
      </w:r>
      <w:proofErr w:type="spellEnd"/>
      <w:r>
        <w:rPr>
          <w:color w:val="000000"/>
        </w:rPr>
        <w:t xml:space="preserve"> English model: python -m spacy download </w:t>
      </w:r>
      <w:proofErr w:type="spellStart"/>
      <w:r>
        <w:rPr>
          <w:color w:val="000000"/>
        </w:rPr>
        <w:t>en_core_web_lg</w:t>
      </w:r>
      <w:proofErr w:type="spellEnd"/>
    </w:p>
    <w:p w14:paraId="632F8C6B" w14:textId="77777777" w:rsidR="00143CB9" w:rsidRDefault="00000000">
      <w:pPr>
        <w:pStyle w:val="ListParagraph"/>
        <w:numPr>
          <w:ilvl w:val="0"/>
          <w:numId w:val="2"/>
        </w:numPr>
        <w:spacing w:before="60" w:after="60" w:line="320" w:lineRule="auto"/>
      </w:pPr>
      <w:r>
        <w:rPr>
          <w:color w:val="000000"/>
        </w:rPr>
        <w:t>Step 4: Generate ECDSA keys: python setup.py</w:t>
      </w:r>
    </w:p>
    <w:p w14:paraId="322AE380" w14:textId="77777777" w:rsidR="00143CB9" w:rsidRDefault="00000000">
      <w:pPr>
        <w:pStyle w:val="ListParagraph"/>
        <w:numPr>
          <w:ilvl w:val="0"/>
          <w:numId w:val="2"/>
        </w:numPr>
        <w:spacing w:before="60" w:after="60" w:line="320" w:lineRule="auto"/>
      </w:pPr>
      <w:r>
        <w:rPr>
          <w:color w:val="000000"/>
        </w:rPr>
        <w:t xml:space="preserve">Step 5: (Optional) </w:t>
      </w:r>
      <w:proofErr w:type="gramStart"/>
      <w:r>
        <w:rPr>
          <w:color w:val="000000"/>
        </w:rPr>
        <w:t>Copy .</w:t>
      </w:r>
      <w:proofErr w:type="spellStart"/>
      <w:r>
        <w:rPr>
          <w:color w:val="000000"/>
        </w:rPr>
        <w:t>env</w:t>
      </w:r>
      <w:proofErr w:type="gramEnd"/>
      <w:r>
        <w:rPr>
          <w:color w:val="000000"/>
        </w:rPr>
        <w:t>.example</w:t>
      </w:r>
      <w:proofErr w:type="spellEnd"/>
      <w:r>
        <w:rPr>
          <w:color w:val="000000"/>
        </w:rPr>
        <w:t xml:space="preserve"> </w:t>
      </w:r>
      <w:proofErr w:type="gramStart"/>
      <w:r>
        <w:rPr>
          <w:color w:val="000000"/>
        </w:rPr>
        <w:t>to .env</w:t>
      </w:r>
      <w:proofErr w:type="gramEnd"/>
      <w:r>
        <w:rPr>
          <w:color w:val="000000"/>
        </w:rPr>
        <w:t xml:space="preserve"> and configure settings.</w:t>
      </w:r>
    </w:p>
    <w:p w14:paraId="32667E4B" w14:textId="77777777" w:rsidR="00143CB9" w:rsidRDefault="00000000">
      <w:pPr>
        <w:pStyle w:val="ListParagraph"/>
        <w:numPr>
          <w:ilvl w:val="0"/>
          <w:numId w:val="2"/>
        </w:numPr>
        <w:spacing w:before="60" w:after="60" w:line="320" w:lineRule="auto"/>
      </w:pPr>
      <w:r>
        <w:rPr>
          <w:color w:val="000000"/>
        </w:rPr>
        <w:t>Step 6: Start the proxy: python main.py</w:t>
      </w:r>
    </w:p>
    <w:p w14:paraId="2107C017" w14:textId="77777777" w:rsidR="00143CB9" w:rsidRDefault="00000000">
      <w:pPr>
        <w:pStyle w:val="ListParagraph"/>
        <w:numPr>
          <w:ilvl w:val="0"/>
          <w:numId w:val="2"/>
        </w:numPr>
        <w:spacing w:before="60" w:after="60" w:line="320" w:lineRule="auto"/>
      </w:pPr>
      <w:r>
        <w:rPr>
          <w:color w:val="000000"/>
        </w:rPr>
        <w:t>Step 7: Configure your LLM client: set HTTP_PROXY=http://localhost:8080 and HTTPS_PROXY=http://localhost:8080</w:t>
      </w:r>
    </w:p>
    <w:p w14:paraId="4160F8B7" w14:textId="77777777" w:rsidR="00143CB9" w:rsidRDefault="00000000">
      <w:pPr>
        <w:pStyle w:val="ListParagraph"/>
        <w:numPr>
          <w:ilvl w:val="0"/>
          <w:numId w:val="2"/>
        </w:numPr>
        <w:spacing w:before="60" w:after="60" w:line="320" w:lineRule="auto"/>
      </w:pPr>
      <w:r>
        <w:rPr>
          <w:color w:val="000000"/>
        </w:rPr>
        <w:t>Step 8: Monitor sessions via the inspection API at http://localhost:8081/docs</w:t>
      </w:r>
    </w:p>
    <w:p w14:paraId="40324D76" w14:textId="77777777" w:rsidR="00143CB9" w:rsidRDefault="00143CB9">
      <w:pPr>
        <w:spacing w:after="160" w:line="360" w:lineRule="auto"/>
        <w:jc w:val="both"/>
      </w:pPr>
    </w:p>
    <w:p w14:paraId="64D27E8F" w14:textId="77777777" w:rsidR="00143CB9" w:rsidRDefault="00000000">
      <w:pPr>
        <w:spacing w:after="160" w:line="360" w:lineRule="auto"/>
        <w:ind w:firstLine="720"/>
        <w:jc w:val="both"/>
      </w:pPr>
      <w:r>
        <w:rPr>
          <w:color w:val="000000"/>
        </w:rPr>
        <w:t xml:space="preserve">The proxy logs all processed requests to </w:t>
      </w:r>
      <w:proofErr w:type="spellStart"/>
      <w:r>
        <w:rPr>
          <w:color w:val="000000"/>
        </w:rPr>
        <w:t>stdout</w:t>
      </w:r>
      <w:proofErr w:type="spellEnd"/>
      <w:r>
        <w:rPr>
          <w:color w:val="000000"/>
        </w:rPr>
        <w:t xml:space="preserve"> at INFO level by default. Set LOG_LEVEL=DEBUG for verbose output including full envelope headers and classification details.</w:t>
      </w:r>
    </w:p>
    <w:sectPr w:rsidR="00143CB9">
      <w:headerReference w:type="default" r:id="rId9"/>
      <w:footerReference w:type="default" r:id="rId10"/>
      <w:pgSz w:w="11907" w:h="16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C0DA6" w14:textId="77777777" w:rsidR="00F7464B" w:rsidRDefault="00F7464B">
      <w:r>
        <w:separator/>
      </w:r>
    </w:p>
  </w:endnote>
  <w:endnote w:type="continuationSeparator" w:id="0">
    <w:p w14:paraId="22F5CCFB" w14:textId="77777777" w:rsidR="00F7464B" w:rsidRDefault="00F74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C9A2" w14:textId="77777777" w:rsidR="00143CB9"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23CF8">
      <w:rPr>
        <w:noProof/>
        <w:sz w:val="20"/>
        <w:szCs w:val="20"/>
      </w:rPr>
      <w:t>ii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355DD" w14:textId="77777777" w:rsidR="00143CB9" w:rsidRDefault="00000000">
    <w:pPr>
      <w:jc w:val="right"/>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223CF8">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052CF" w14:textId="77777777" w:rsidR="00F7464B" w:rsidRDefault="00F7464B">
      <w:r>
        <w:separator/>
      </w:r>
    </w:p>
  </w:footnote>
  <w:footnote w:type="continuationSeparator" w:id="0">
    <w:p w14:paraId="7DCAFEE5" w14:textId="77777777" w:rsidR="00F7464B" w:rsidRDefault="00F746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7CE17" w14:textId="77777777" w:rsidR="00143CB9" w:rsidRDefault="00000000">
    <w:pPr>
      <w:pBdr>
        <w:bottom w:val="single" w:sz="4" w:space="1" w:color="000000"/>
      </w:pBdr>
      <w:jc w:val="right"/>
    </w:pPr>
    <w:r>
      <w:rPr>
        <w:i/>
        <w:iCs/>
        <w:sz w:val="20"/>
        <w:szCs w:val="20"/>
      </w:rPr>
      <w:t>LLM-VPN: A Client-Side LLM API Gateway with Semantic Routing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517EA"/>
    <w:multiLevelType w:val="hybridMultilevel"/>
    <w:tmpl w:val="40765E34"/>
    <w:lvl w:ilvl="0" w:tplc="7E2CF4BC">
      <w:start w:val="1"/>
      <w:numFmt w:val="bullet"/>
      <w:lvlText w:val="•"/>
      <w:lvlJc w:val="left"/>
      <w:pPr>
        <w:ind w:left="720" w:hanging="360"/>
      </w:pPr>
    </w:lvl>
    <w:lvl w:ilvl="1" w:tplc="9A9A880E">
      <w:start w:val="1"/>
      <w:numFmt w:val="bullet"/>
      <w:lvlText w:val="◦"/>
      <w:lvlJc w:val="left"/>
      <w:pPr>
        <w:ind w:left="1080" w:hanging="360"/>
      </w:pPr>
    </w:lvl>
    <w:lvl w:ilvl="2" w:tplc="2264B23C">
      <w:numFmt w:val="decimal"/>
      <w:lvlText w:val=""/>
      <w:lvlJc w:val="left"/>
    </w:lvl>
    <w:lvl w:ilvl="3" w:tplc="19B6B1E4">
      <w:numFmt w:val="decimal"/>
      <w:lvlText w:val=""/>
      <w:lvlJc w:val="left"/>
    </w:lvl>
    <w:lvl w:ilvl="4" w:tplc="2382A9F2">
      <w:numFmt w:val="decimal"/>
      <w:lvlText w:val=""/>
      <w:lvlJc w:val="left"/>
    </w:lvl>
    <w:lvl w:ilvl="5" w:tplc="548E54DA">
      <w:numFmt w:val="decimal"/>
      <w:lvlText w:val=""/>
      <w:lvlJc w:val="left"/>
    </w:lvl>
    <w:lvl w:ilvl="6" w:tplc="8CFE6F10">
      <w:numFmt w:val="decimal"/>
      <w:lvlText w:val=""/>
      <w:lvlJc w:val="left"/>
    </w:lvl>
    <w:lvl w:ilvl="7" w:tplc="4D50487E">
      <w:numFmt w:val="decimal"/>
      <w:lvlText w:val=""/>
      <w:lvlJc w:val="left"/>
    </w:lvl>
    <w:lvl w:ilvl="8" w:tplc="71AC58E0">
      <w:numFmt w:val="decimal"/>
      <w:lvlText w:val=""/>
      <w:lvlJc w:val="left"/>
    </w:lvl>
  </w:abstractNum>
  <w:abstractNum w:abstractNumId="1" w15:restartNumberingAfterBreak="0">
    <w:nsid w:val="28905A8E"/>
    <w:multiLevelType w:val="hybridMultilevel"/>
    <w:tmpl w:val="69DC7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7111BCD"/>
    <w:multiLevelType w:val="hybridMultilevel"/>
    <w:tmpl w:val="AF607A9E"/>
    <w:lvl w:ilvl="0" w:tplc="809434CE">
      <w:start w:val="1"/>
      <w:numFmt w:val="bullet"/>
      <w:lvlText w:val="●"/>
      <w:lvlJc w:val="left"/>
      <w:pPr>
        <w:ind w:left="720" w:hanging="360"/>
      </w:pPr>
    </w:lvl>
    <w:lvl w:ilvl="1" w:tplc="27207A62">
      <w:start w:val="1"/>
      <w:numFmt w:val="bullet"/>
      <w:lvlText w:val="○"/>
      <w:lvlJc w:val="left"/>
      <w:pPr>
        <w:ind w:left="1440" w:hanging="360"/>
      </w:pPr>
    </w:lvl>
    <w:lvl w:ilvl="2" w:tplc="906E3990">
      <w:start w:val="1"/>
      <w:numFmt w:val="bullet"/>
      <w:lvlText w:val="■"/>
      <w:lvlJc w:val="left"/>
      <w:pPr>
        <w:ind w:left="2160" w:hanging="360"/>
      </w:pPr>
    </w:lvl>
    <w:lvl w:ilvl="3" w:tplc="9B1272B4">
      <w:start w:val="1"/>
      <w:numFmt w:val="bullet"/>
      <w:lvlText w:val="●"/>
      <w:lvlJc w:val="left"/>
      <w:pPr>
        <w:ind w:left="2880" w:hanging="360"/>
      </w:pPr>
    </w:lvl>
    <w:lvl w:ilvl="4" w:tplc="F09E6A0E">
      <w:start w:val="1"/>
      <w:numFmt w:val="bullet"/>
      <w:lvlText w:val="○"/>
      <w:lvlJc w:val="left"/>
      <w:pPr>
        <w:ind w:left="3600" w:hanging="360"/>
      </w:pPr>
    </w:lvl>
    <w:lvl w:ilvl="5" w:tplc="1D36F1A0">
      <w:start w:val="1"/>
      <w:numFmt w:val="bullet"/>
      <w:lvlText w:val="■"/>
      <w:lvlJc w:val="left"/>
      <w:pPr>
        <w:ind w:left="4320" w:hanging="360"/>
      </w:pPr>
    </w:lvl>
    <w:lvl w:ilvl="6" w:tplc="37C015D4">
      <w:start w:val="1"/>
      <w:numFmt w:val="bullet"/>
      <w:lvlText w:val="●"/>
      <w:lvlJc w:val="left"/>
      <w:pPr>
        <w:ind w:left="5040" w:hanging="360"/>
      </w:pPr>
    </w:lvl>
    <w:lvl w:ilvl="7" w:tplc="A6384D42">
      <w:start w:val="1"/>
      <w:numFmt w:val="bullet"/>
      <w:lvlText w:val="●"/>
      <w:lvlJc w:val="left"/>
      <w:pPr>
        <w:ind w:left="5760" w:hanging="360"/>
      </w:pPr>
    </w:lvl>
    <w:lvl w:ilvl="8" w:tplc="4D3C44C2">
      <w:start w:val="1"/>
      <w:numFmt w:val="bullet"/>
      <w:lvlText w:val="●"/>
      <w:lvlJc w:val="left"/>
      <w:pPr>
        <w:ind w:left="6480" w:hanging="360"/>
      </w:pPr>
    </w:lvl>
  </w:abstractNum>
  <w:num w:numId="1" w16cid:durableId="1053114707">
    <w:abstractNumId w:val="2"/>
    <w:lvlOverride w:ilvl="0">
      <w:startOverride w:val="1"/>
    </w:lvlOverride>
  </w:num>
  <w:num w:numId="2" w16cid:durableId="78252768">
    <w:abstractNumId w:val="0"/>
    <w:lvlOverride w:ilvl="0">
      <w:startOverride w:val="1"/>
    </w:lvlOverride>
  </w:num>
  <w:num w:numId="3" w16cid:durableId="9560631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CB9"/>
    <w:rsid w:val="000553E9"/>
    <w:rsid w:val="00143CB9"/>
    <w:rsid w:val="00223CF8"/>
    <w:rsid w:val="00663970"/>
    <w:rsid w:val="007F159E"/>
    <w:rsid w:val="00F7464B"/>
    <w:rsid w:val="00FC4F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C5733"/>
  <w15:docId w15:val="{BC7E2607-BBFA-4707-BD5B-AB6CE7D60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20" w:after="160"/>
      <w:outlineLvl w:val="1"/>
    </w:pPr>
    <w:rPr>
      <w:b/>
      <w:bCs/>
      <w:sz w:val="28"/>
      <w:szCs w:val="28"/>
    </w:rPr>
  </w:style>
  <w:style w:type="paragraph" w:styleId="Heading3">
    <w:name w:val="heading 3"/>
    <w:uiPriority w:val="9"/>
    <w:unhideWhenUsed/>
    <w:qFormat/>
    <w:pPr>
      <w:spacing w:before="24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3">
    <w:name w:val="toc 3"/>
    <w:basedOn w:val="Normal"/>
    <w:next w:val="Normal"/>
    <w:autoRedefine/>
    <w:uiPriority w:val="39"/>
    <w:unhideWhenUsed/>
    <w:rsid w:val="00223CF8"/>
    <w:pPr>
      <w:spacing w:after="100"/>
      <w:ind w:left="480"/>
    </w:pPr>
  </w:style>
  <w:style w:type="paragraph" w:styleId="TOC1">
    <w:name w:val="toc 1"/>
    <w:basedOn w:val="Normal"/>
    <w:next w:val="Normal"/>
    <w:autoRedefine/>
    <w:uiPriority w:val="39"/>
    <w:unhideWhenUsed/>
    <w:rsid w:val="00223CF8"/>
    <w:pPr>
      <w:spacing w:after="100"/>
    </w:pPr>
  </w:style>
  <w:style w:type="paragraph" w:styleId="TOC2">
    <w:name w:val="toc 2"/>
    <w:basedOn w:val="Normal"/>
    <w:next w:val="Normal"/>
    <w:autoRedefine/>
    <w:uiPriority w:val="39"/>
    <w:unhideWhenUsed/>
    <w:rsid w:val="00223CF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33</Pages>
  <Words>8739</Words>
  <Characters>49813</Characters>
  <Application>Microsoft Office Word</Application>
  <DocSecurity>0</DocSecurity>
  <Lines>415</Lines>
  <Paragraphs>116</Paragraphs>
  <ScaleCrop>false</ScaleCrop>
  <Company/>
  <LinksUpToDate>false</LinksUpToDate>
  <CharactersWithSpaces>58436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Atharv Chauhan [CCE - 2022]</cp:lastModifiedBy>
  <cp:revision>4</cp:revision>
  <cp:lastPrinted>2026-06-09T05:27:00Z</cp:lastPrinted>
  <dcterms:created xsi:type="dcterms:W3CDTF">2026-06-08T18:27:00Z</dcterms:created>
  <dcterms:modified xsi:type="dcterms:W3CDTF">2026-06-09T06:08:00Z</dcterms:modified>
</cp:coreProperties>
</file>