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Ind w:w="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146"/>
        <w:gridCol w:w="1260"/>
        <w:gridCol w:w="1454"/>
      </w:tblGrid>
      <w:tr w:rsidR="006D7804" w14:paraId="60822B4F" w14:textId="77777777">
        <w:trPr>
          <w:trHeight w:val="551"/>
        </w:trPr>
        <w:tc>
          <w:tcPr>
            <w:tcW w:w="7146" w:type="dxa"/>
            <w:vMerge w:val="restart"/>
          </w:tcPr>
          <w:p w14:paraId="0666B2D9" w14:textId="77777777" w:rsidR="006D7804" w:rsidRDefault="006D7804">
            <w:pPr>
              <w:pStyle w:val="TableParagraph"/>
              <w:spacing w:before="156"/>
              <w:jc w:val="left"/>
              <w:rPr>
                <w:sz w:val="24"/>
              </w:rPr>
            </w:pPr>
          </w:p>
          <w:p w14:paraId="2CE7E6CE" w14:textId="77777777" w:rsidR="006D7804" w:rsidRDefault="00000000">
            <w:pPr>
              <w:pStyle w:val="TableParagraph"/>
              <w:tabs>
                <w:tab w:val="left" w:pos="2652"/>
              </w:tabs>
              <w:ind w:left="374"/>
              <w:jc w:val="left"/>
              <w:rPr>
                <w:b/>
                <w:sz w:val="24"/>
              </w:rPr>
            </w:pPr>
            <w:r>
              <w:rPr>
                <w:noProof/>
                <w:position w:val="-18"/>
              </w:rPr>
              <w:drawing>
                <wp:inline distT="0" distB="0" distL="0" distR="0" wp14:anchorId="625B3EAB" wp14:editId="61801E62">
                  <wp:extent cx="1296034" cy="392992"/>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1296034" cy="392992"/>
                          </a:xfrm>
                          <a:prstGeom prst="rect">
                            <a:avLst/>
                          </a:prstGeom>
                        </pic:spPr>
                      </pic:pic>
                    </a:graphicData>
                  </a:graphic>
                </wp:inline>
              </w:drawing>
            </w:r>
            <w:r>
              <w:rPr>
                <w:sz w:val="20"/>
              </w:rPr>
              <w:tab/>
            </w:r>
            <w:r>
              <w:rPr>
                <w:b/>
                <w:sz w:val="24"/>
              </w:rPr>
              <w:t>Invention</w:t>
            </w:r>
            <w:r>
              <w:rPr>
                <w:b/>
                <w:spacing w:val="-5"/>
                <w:sz w:val="24"/>
              </w:rPr>
              <w:t xml:space="preserve"> </w:t>
            </w:r>
            <w:r>
              <w:rPr>
                <w:b/>
                <w:sz w:val="24"/>
              </w:rPr>
              <w:t>Disclosure</w:t>
            </w:r>
            <w:r>
              <w:rPr>
                <w:b/>
                <w:spacing w:val="-3"/>
                <w:sz w:val="24"/>
              </w:rPr>
              <w:t xml:space="preserve"> </w:t>
            </w:r>
            <w:r>
              <w:rPr>
                <w:b/>
                <w:sz w:val="24"/>
              </w:rPr>
              <w:t>Format</w:t>
            </w:r>
            <w:r>
              <w:rPr>
                <w:b/>
                <w:spacing w:val="-2"/>
                <w:sz w:val="24"/>
              </w:rPr>
              <w:t xml:space="preserve"> </w:t>
            </w:r>
            <w:r>
              <w:rPr>
                <w:b/>
                <w:sz w:val="24"/>
              </w:rPr>
              <w:t>(IDF)-</w:t>
            </w:r>
            <w:r>
              <w:rPr>
                <w:b/>
                <w:spacing w:val="-10"/>
                <w:sz w:val="24"/>
              </w:rPr>
              <w:t>B</w:t>
            </w:r>
          </w:p>
        </w:tc>
        <w:tc>
          <w:tcPr>
            <w:tcW w:w="1260" w:type="dxa"/>
          </w:tcPr>
          <w:p w14:paraId="578E3A9C" w14:textId="77777777" w:rsidR="006D7804" w:rsidRDefault="00000000">
            <w:pPr>
              <w:pStyle w:val="TableParagraph"/>
              <w:spacing w:before="181"/>
              <w:ind w:left="15" w:right="28"/>
              <w:rPr>
                <w:rFonts w:ascii="Arial MT"/>
                <w:sz w:val="16"/>
              </w:rPr>
            </w:pPr>
            <w:r>
              <w:rPr>
                <w:rFonts w:ascii="Arial MT"/>
                <w:sz w:val="16"/>
              </w:rPr>
              <w:t>Document</w:t>
            </w:r>
            <w:r>
              <w:rPr>
                <w:rFonts w:ascii="Arial MT"/>
                <w:spacing w:val="-7"/>
                <w:sz w:val="16"/>
              </w:rPr>
              <w:t xml:space="preserve"> </w:t>
            </w:r>
            <w:r>
              <w:rPr>
                <w:rFonts w:ascii="Arial MT"/>
                <w:spacing w:val="-5"/>
                <w:sz w:val="16"/>
              </w:rPr>
              <w:t>No.</w:t>
            </w:r>
          </w:p>
        </w:tc>
        <w:tc>
          <w:tcPr>
            <w:tcW w:w="1454" w:type="dxa"/>
          </w:tcPr>
          <w:p w14:paraId="066B6158" w14:textId="77777777" w:rsidR="006D7804" w:rsidRDefault="00000000">
            <w:pPr>
              <w:pStyle w:val="TableParagraph"/>
              <w:spacing w:before="181"/>
              <w:ind w:left="106"/>
              <w:jc w:val="left"/>
              <w:rPr>
                <w:rFonts w:ascii="Arial MT"/>
                <w:sz w:val="16"/>
              </w:rPr>
            </w:pPr>
            <w:r>
              <w:rPr>
                <w:rFonts w:ascii="Arial MT"/>
                <w:spacing w:val="-2"/>
                <w:sz w:val="16"/>
              </w:rPr>
              <w:t>02-IPR-</w:t>
            </w:r>
            <w:r>
              <w:rPr>
                <w:rFonts w:ascii="Arial MT"/>
                <w:spacing w:val="-4"/>
                <w:sz w:val="16"/>
              </w:rPr>
              <w:t>R003</w:t>
            </w:r>
          </w:p>
        </w:tc>
      </w:tr>
      <w:tr w:rsidR="006D7804" w14:paraId="7DFE6603" w14:textId="77777777">
        <w:trPr>
          <w:trHeight w:val="400"/>
        </w:trPr>
        <w:tc>
          <w:tcPr>
            <w:tcW w:w="7146" w:type="dxa"/>
            <w:vMerge/>
            <w:tcBorders>
              <w:top w:val="nil"/>
            </w:tcBorders>
          </w:tcPr>
          <w:p w14:paraId="7CC45455" w14:textId="77777777" w:rsidR="006D7804" w:rsidRDefault="006D7804">
            <w:pPr>
              <w:rPr>
                <w:sz w:val="2"/>
                <w:szCs w:val="2"/>
              </w:rPr>
            </w:pPr>
          </w:p>
        </w:tc>
        <w:tc>
          <w:tcPr>
            <w:tcW w:w="1260" w:type="dxa"/>
          </w:tcPr>
          <w:p w14:paraId="12E42A88" w14:textId="77777777" w:rsidR="006D7804" w:rsidRDefault="00000000">
            <w:pPr>
              <w:pStyle w:val="TableParagraph"/>
              <w:spacing w:before="104"/>
              <w:ind w:left="7" w:right="28"/>
              <w:rPr>
                <w:rFonts w:ascii="Arial MT"/>
                <w:sz w:val="16"/>
              </w:rPr>
            </w:pPr>
            <w:r>
              <w:rPr>
                <w:rFonts w:ascii="Arial MT"/>
                <w:sz w:val="16"/>
              </w:rPr>
              <w:t>Issue</w:t>
            </w:r>
            <w:r>
              <w:rPr>
                <w:rFonts w:ascii="Arial MT"/>
                <w:spacing w:val="-3"/>
                <w:sz w:val="16"/>
              </w:rPr>
              <w:t xml:space="preserve"> </w:t>
            </w:r>
            <w:r>
              <w:rPr>
                <w:rFonts w:ascii="Arial MT"/>
                <w:spacing w:val="-2"/>
                <w:sz w:val="16"/>
              </w:rPr>
              <w:t>No/Date</w:t>
            </w:r>
          </w:p>
        </w:tc>
        <w:tc>
          <w:tcPr>
            <w:tcW w:w="1454" w:type="dxa"/>
          </w:tcPr>
          <w:p w14:paraId="56405B60" w14:textId="77777777" w:rsidR="006D7804" w:rsidRDefault="00000000">
            <w:pPr>
              <w:pStyle w:val="TableParagraph"/>
              <w:spacing w:before="104"/>
              <w:ind w:left="106"/>
              <w:jc w:val="left"/>
              <w:rPr>
                <w:rFonts w:ascii="Arial MT"/>
                <w:sz w:val="16"/>
              </w:rPr>
            </w:pPr>
            <w:r>
              <w:rPr>
                <w:rFonts w:ascii="Arial MT"/>
                <w:spacing w:val="-2"/>
                <w:sz w:val="16"/>
              </w:rPr>
              <w:t>2/01.02.2024</w:t>
            </w:r>
          </w:p>
        </w:tc>
      </w:tr>
      <w:tr w:rsidR="006D7804" w14:paraId="4C947482" w14:textId="77777777">
        <w:trPr>
          <w:trHeight w:val="397"/>
        </w:trPr>
        <w:tc>
          <w:tcPr>
            <w:tcW w:w="7146" w:type="dxa"/>
            <w:vMerge/>
            <w:tcBorders>
              <w:top w:val="nil"/>
            </w:tcBorders>
          </w:tcPr>
          <w:p w14:paraId="239C6FC3" w14:textId="77777777" w:rsidR="006D7804" w:rsidRDefault="006D7804">
            <w:pPr>
              <w:rPr>
                <w:sz w:val="2"/>
                <w:szCs w:val="2"/>
              </w:rPr>
            </w:pPr>
          </w:p>
        </w:tc>
        <w:tc>
          <w:tcPr>
            <w:tcW w:w="1260" w:type="dxa"/>
          </w:tcPr>
          <w:p w14:paraId="43784A41" w14:textId="77777777" w:rsidR="006D7804" w:rsidRDefault="00000000">
            <w:pPr>
              <w:pStyle w:val="TableParagraph"/>
              <w:spacing w:before="104"/>
              <w:ind w:right="28"/>
              <w:rPr>
                <w:rFonts w:ascii="Arial MT"/>
                <w:sz w:val="16"/>
              </w:rPr>
            </w:pPr>
            <w:proofErr w:type="spellStart"/>
            <w:r>
              <w:rPr>
                <w:rFonts w:ascii="Arial MT"/>
                <w:sz w:val="16"/>
              </w:rPr>
              <w:t>Amd</w:t>
            </w:r>
            <w:proofErr w:type="spellEnd"/>
            <w:r>
              <w:rPr>
                <w:rFonts w:ascii="Arial MT"/>
                <w:sz w:val="16"/>
              </w:rPr>
              <w:t>.</w:t>
            </w:r>
            <w:r>
              <w:rPr>
                <w:rFonts w:ascii="Arial MT"/>
                <w:spacing w:val="-2"/>
                <w:sz w:val="16"/>
              </w:rPr>
              <w:t xml:space="preserve"> No/Date</w:t>
            </w:r>
          </w:p>
        </w:tc>
        <w:tc>
          <w:tcPr>
            <w:tcW w:w="1454" w:type="dxa"/>
          </w:tcPr>
          <w:p w14:paraId="78C58537" w14:textId="77777777" w:rsidR="006D7804" w:rsidRDefault="00000000">
            <w:pPr>
              <w:pStyle w:val="TableParagraph"/>
              <w:spacing w:before="104"/>
              <w:ind w:left="106"/>
              <w:jc w:val="left"/>
              <w:rPr>
                <w:rFonts w:ascii="Arial MT"/>
                <w:sz w:val="16"/>
              </w:rPr>
            </w:pPr>
            <w:r>
              <w:rPr>
                <w:rFonts w:ascii="Arial MT"/>
                <w:spacing w:val="-2"/>
                <w:sz w:val="16"/>
              </w:rPr>
              <w:t>0/00.00.0000</w:t>
            </w:r>
          </w:p>
        </w:tc>
      </w:tr>
    </w:tbl>
    <w:p w14:paraId="76467DDC" w14:textId="77777777" w:rsidR="006D7804" w:rsidRDefault="006D7804">
      <w:pPr>
        <w:pStyle w:val="BodyText"/>
        <w:rPr>
          <w:b w:val="0"/>
        </w:rPr>
      </w:pPr>
    </w:p>
    <w:p w14:paraId="09574A93" w14:textId="77777777" w:rsidR="006D7804" w:rsidRDefault="006D7804">
      <w:pPr>
        <w:pStyle w:val="BodyText"/>
        <w:rPr>
          <w:b w:val="0"/>
        </w:rPr>
      </w:pPr>
    </w:p>
    <w:p w14:paraId="74D4A15F" w14:textId="77777777" w:rsidR="006D7804" w:rsidRDefault="006D7804">
      <w:pPr>
        <w:pStyle w:val="BodyText"/>
        <w:rPr>
          <w:b w:val="0"/>
        </w:rPr>
      </w:pPr>
    </w:p>
    <w:p w14:paraId="1C3FADA7" w14:textId="77777777" w:rsidR="006D7804" w:rsidRDefault="006D7804">
      <w:pPr>
        <w:pStyle w:val="BodyText"/>
        <w:spacing w:before="35"/>
        <w:rPr>
          <w:b w:val="0"/>
        </w:rPr>
      </w:pPr>
    </w:p>
    <w:p w14:paraId="51F5A81F" w14:textId="77777777" w:rsidR="006D7804" w:rsidRDefault="00000000">
      <w:pPr>
        <w:pStyle w:val="ListParagraph"/>
        <w:numPr>
          <w:ilvl w:val="0"/>
          <w:numId w:val="1"/>
        </w:numPr>
        <w:tabs>
          <w:tab w:val="left" w:pos="266"/>
        </w:tabs>
        <w:spacing w:before="1"/>
        <w:ind w:left="266" w:hanging="181"/>
        <w:rPr>
          <w:b/>
          <w:sz w:val="18"/>
        </w:rPr>
      </w:pPr>
      <w:r>
        <w:rPr>
          <w:b/>
          <w:sz w:val="18"/>
        </w:rPr>
        <w:t>Title</w:t>
      </w:r>
      <w:r>
        <w:rPr>
          <w:b/>
          <w:spacing w:val="-3"/>
          <w:sz w:val="18"/>
        </w:rPr>
        <w:t xml:space="preserve"> </w:t>
      </w:r>
      <w:r>
        <w:rPr>
          <w:b/>
          <w:sz w:val="18"/>
        </w:rPr>
        <w:t>of</w:t>
      </w:r>
      <w:r>
        <w:rPr>
          <w:b/>
          <w:spacing w:val="-1"/>
          <w:sz w:val="18"/>
        </w:rPr>
        <w:t xml:space="preserve"> </w:t>
      </w:r>
      <w:r>
        <w:rPr>
          <w:b/>
          <w:sz w:val="18"/>
        </w:rPr>
        <w:t>the</w:t>
      </w:r>
      <w:r>
        <w:rPr>
          <w:b/>
          <w:spacing w:val="-2"/>
          <w:sz w:val="18"/>
        </w:rPr>
        <w:t xml:space="preserve"> invention:</w:t>
      </w:r>
    </w:p>
    <w:p w14:paraId="583F9FE7" w14:textId="77777777" w:rsidR="006D7804" w:rsidRDefault="006D7804">
      <w:pPr>
        <w:pStyle w:val="BodyText"/>
      </w:pPr>
    </w:p>
    <w:p w14:paraId="1BE63750" w14:textId="77777777" w:rsidR="006D7804" w:rsidRDefault="006D7804">
      <w:pPr>
        <w:pStyle w:val="BodyText"/>
      </w:pPr>
    </w:p>
    <w:p w14:paraId="69E4BC18" w14:textId="77777777" w:rsidR="006D7804" w:rsidRDefault="006D7804">
      <w:pPr>
        <w:pStyle w:val="BodyText"/>
        <w:spacing w:before="206"/>
      </w:pPr>
    </w:p>
    <w:p w14:paraId="0710E23A" w14:textId="77777777" w:rsidR="006D7804" w:rsidRDefault="00000000">
      <w:pPr>
        <w:pStyle w:val="ListParagraph"/>
        <w:numPr>
          <w:ilvl w:val="0"/>
          <w:numId w:val="1"/>
        </w:numPr>
        <w:tabs>
          <w:tab w:val="left" w:pos="266"/>
        </w:tabs>
        <w:ind w:left="266" w:hanging="181"/>
        <w:rPr>
          <w:b/>
          <w:sz w:val="18"/>
        </w:rPr>
      </w:pPr>
      <w:r>
        <w:rPr>
          <w:b/>
          <w:sz w:val="18"/>
        </w:rPr>
        <w:t>Field</w:t>
      </w:r>
      <w:r>
        <w:rPr>
          <w:b/>
          <w:spacing w:val="-3"/>
          <w:sz w:val="18"/>
        </w:rPr>
        <w:t xml:space="preserve"> </w:t>
      </w:r>
      <w:r>
        <w:rPr>
          <w:b/>
          <w:sz w:val="18"/>
        </w:rPr>
        <w:t>/Area</w:t>
      </w:r>
      <w:r>
        <w:rPr>
          <w:b/>
          <w:spacing w:val="-3"/>
          <w:sz w:val="18"/>
        </w:rPr>
        <w:t xml:space="preserve"> </w:t>
      </w:r>
      <w:r>
        <w:rPr>
          <w:b/>
          <w:sz w:val="18"/>
        </w:rPr>
        <w:t>of</w:t>
      </w:r>
      <w:r>
        <w:rPr>
          <w:b/>
          <w:spacing w:val="-1"/>
          <w:sz w:val="18"/>
        </w:rPr>
        <w:t xml:space="preserve"> </w:t>
      </w:r>
      <w:r>
        <w:rPr>
          <w:b/>
          <w:spacing w:val="-2"/>
          <w:sz w:val="18"/>
        </w:rPr>
        <w:t>invention:</w:t>
      </w:r>
    </w:p>
    <w:p w14:paraId="2DC38810" w14:textId="77777777" w:rsidR="006D7804" w:rsidRDefault="006D7804">
      <w:pPr>
        <w:pStyle w:val="BodyText"/>
      </w:pPr>
    </w:p>
    <w:p w14:paraId="4147A21B" w14:textId="77777777" w:rsidR="006D7804" w:rsidRDefault="006D7804">
      <w:pPr>
        <w:pStyle w:val="BodyText"/>
      </w:pPr>
    </w:p>
    <w:p w14:paraId="7422CCE8" w14:textId="77777777" w:rsidR="006D7804" w:rsidRDefault="006D7804">
      <w:pPr>
        <w:pStyle w:val="BodyText"/>
      </w:pPr>
    </w:p>
    <w:p w14:paraId="761BDE15" w14:textId="77777777" w:rsidR="006D7804" w:rsidRDefault="006D7804">
      <w:pPr>
        <w:pStyle w:val="BodyText"/>
      </w:pPr>
    </w:p>
    <w:p w14:paraId="2623CAEF" w14:textId="77777777" w:rsidR="006D7804" w:rsidRDefault="006D7804">
      <w:pPr>
        <w:pStyle w:val="BodyText"/>
        <w:spacing w:before="59"/>
      </w:pPr>
    </w:p>
    <w:p w14:paraId="462CFDAD" w14:textId="77777777" w:rsidR="006D7804" w:rsidRDefault="00000000">
      <w:pPr>
        <w:pStyle w:val="ListParagraph"/>
        <w:numPr>
          <w:ilvl w:val="0"/>
          <w:numId w:val="1"/>
        </w:numPr>
        <w:tabs>
          <w:tab w:val="left" w:pos="266"/>
        </w:tabs>
        <w:spacing w:before="1"/>
        <w:ind w:left="266" w:hanging="181"/>
        <w:rPr>
          <w:b/>
          <w:sz w:val="18"/>
        </w:rPr>
      </w:pPr>
      <w:r>
        <w:rPr>
          <w:b/>
          <w:sz w:val="18"/>
        </w:rPr>
        <w:t>Prior</w:t>
      </w:r>
      <w:r>
        <w:rPr>
          <w:b/>
          <w:spacing w:val="-4"/>
          <w:sz w:val="18"/>
        </w:rPr>
        <w:t xml:space="preserve"> </w:t>
      </w:r>
      <w:r>
        <w:rPr>
          <w:b/>
          <w:sz w:val="18"/>
        </w:rPr>
        <w:t>Patents</w:t>
      </w:r>
      <w:r>
        <w:rPr>
          <w:b/>
          <w:spacing w:val="-2"/>
          <w:sz w:val="18"/>
        </w:rPr>
        <w:t xml:space="preserve"> </w:t>
      </w:r>
      <w:r>
        <w:rPr>
          <w:b/>
          <w:sz w:val="18"/>
        </w:rPr>
        <w:t>and</w:t>
      </w:r>
      <w:r>
        <w:rPr>
          <w:b/>
          <w:spacing w:val="-4"/>
          <w:sz w:val="18"/>
        </w:rPr>
        <w:t xml:space="preserve"> </w:t>
      </w:r>
      <w:r>
        <w:rPr>
          <w:b/>
          <w:sz w:val="18"/>
        </w:rPr>
        <w:t>Publications</w:t>
      </w:r>
      <w:r>
        <w:rPr>
          <w:b/>
          <w:spacing w:val="-2"/>
          <w:sz w:val="18"/>
        </w:rPr>
        <w:t xml:space="preserve"> </w:t>
      </w:r>
      <w:r>
        <w:rPr>
          <w:b/>
          <w:sz w:val="18"/>
        </w:rPr>
        <w:t>from</w:t>
      </w:r>
      <w:r>
        <w:rPr>
          <w:b/>
          <w:spacing w:val="-6"/>
          <w:sz w:val="18"/>
        </w:rPr>
        <w:t xml:space="preserve"> </w:t>
      </w:r>
      <w:r>
        <w:rPr>
          <w:b/>
          <w:sz w:val="18"/>
        </w:rPr>
        <w:t>literature</w:t>
      </w:r>
      <w:r>
        <w:rPr>
          <w:b/>
          <w:spacing w:val="-1"/>
          <w:sz w:val="18"/>
        </w:rPr>
        <w:t xml:space="preserve"> </w:t>
      </w:r>
      <w:r>
        <w:rPr>
          <w:b/>
          <w:sz w:val="18"/>
        </w:rPr>
        <w:t>(provide a</w:t>
      </w:r>
      <w:r>
        <w:rPr>
          <w:b/>
          <w:spacing w:val="-3"/>
          <w:sz w:val="18"/>
        </w:rPr>
        <w:t xml:space="preserve"> </w:t>
      </w:r>
      <w:r>
        <w:rPr>
          <w:b/>
          <w:sz w:val="18"/>
        </w:rPr>
        <w:t>table</w:t>
      </w:r>
      <w:r>
        <w:rPr>
          <w:b/>
          <w:spacing w:val="-1"/>
          <w:sz w:val="18"/>
        </w:rPr>
        <w:t xml:space="preserve"> </w:t>
      </w:r>
      <w:r>
        <w:rPr>
          <w:b/>
          <w:sz w:val="18"/>
        </w:rPr>
        <w:t>summarizing</w:t>
      </w:r>
      <w:r>
        <w:rPr>
          <w:b/>
          <w:spacing w:val="-1"/>
          <w:sz w:val="18"/>
        </w:rPr>
        <w:t xml:space="preserve"> </w:t>
      </w:r>
      <w:r>
        <w:rPr>
          <w:b/>
          <w:sz w:val="18"/>
        </w:rPr>
        <w:t>the prior</w:t>
      </w:r>
      <w:r>
        <w:rPr>
          <w:b/>
          <w:spacing w:val="-3"/>
          <w:sz w:val="18"/>
        </w:rPr>
        <w:t xml:space="preserve"> </w:t>
      </w:r>
      <w:r>
        <w:rPr>
          <w:b/>
          <w:spacing w:val="-4"/>
          <w:sz w:val="18"/>
        </w:rPr>
        <w:t>art)</w:t>
      </w:r>
    </w:p>
    <w:p w14:paraId="470CC14B" w14:textId="77777777" w:rsidR="006D7804" w:rsidRDefault="006D7804">
      <w:pPr>
        <w:pStyle w:val="BodyText"/>
      </w:pPr>
    </w:p>
    <w:p w14:paraId="4F604638" w14:textId="77777777" w:rsidR="006D7804" w:rsidRDefault="006D7804">
      <w:pPr>
        <w:pStyle w:val="BodyText"/>
      </w:pPr>
    </w:p>
    <w:p w14:paraId="3B72A25E" w14:textId="77777777" w:rsidR="006D7804" w:rsidRDefault="006D7804">
      <w:pPr>
        <w:pStyle w:val="BodyText"/>
      </w:pPr>
    </w:p>
    <w:p w14:paraId="37CBC9B0" w14:textId="77777777" w:rsidR="006D7804" w:rsidRDefault="006D7804">
      <w:pPr>
        <w:pStyle w:val="BodyText"/>
      </w:pPr>
    </w:p>
    <w:p w14:paraId="2005411A" w14:textId="77777777" w:rsidR="006D7804" w:rsidRDefault="006D7804">
      <w:pPr>
        <w:pStyle w:val="BodyText"/>
      </w:pPr>
    </w:p>
    <w:p w14:paraId="049F45F6" w14:textId="77777777" w:rsidR="006D7804" w:rsidRDefault="006D7804">
      <w:pPr>
        <w:pStyle w:val="BodyText"/>
      </w:pPr>
    </w:p>
    <w:p w14:paraId="6D4B94BA" w14:textId="77777777" w:rsidR="006D7804" w:rsidRDefault="006D7804">
      <w:pPr>
        <w:pStyle w:val="BodyText"/>
        <w:spacing w:before="179"/>
      </w:pPr>
    </w:p>
    <w:p w14:paraId="0795A3C7" w14:textId="77777777" w:rsidR="006D7804" w:rsidRDefault="00000000">
      <w:pPr>
        <w:pStyle w:val="ListParagraph"/>
        <w:numPr>
          <w:ilvl w:val="0"/>
          <w:numId w:val="1"/>
        </w:numPr>
        <w:tabs>
          <w:tab w:val="left" w:pos="266"/>
        </w:tabs>
        <w:spacing w:before="1"/>
        <w:ind w:left="266" w:hanging="181"/>
        <w:rPr>
          <w:b/>
          <w:sz w:val="18"/>
        </w:rPr>
      </w:pPr>
      <w:r>
        <w:rPr>
          <w:b/>
          <w:sz w:val="18"/>
        </w:rPr>
        <w:t>Summary</w:t>
      </w:r>
      <w:r>
        <w:rPr>
          <w:b/>
          <w:spacing w:val="-2"/>
          <w:sz w:val="18"/>
        </w:rPr>
        <w:t xml:space="preserve"> </w:t>
      </w:r>
      <w:r>
        <w:rPr>
          <w:b/>
          <w:sz w:val="18"/>
        </w:rPr>
        <w:t>and</w:t>
      </w:r>
      <w:r>
        <w:rPr>
          <w:b/>
          <w:spacing w:val="-1"/>
          <w:sz w:val="18"/>
        </w:rPr>
        <w:t xml:space="preserve"> </w:t>
      </w:r>
      <w:r>
        <w:rPr>
          <w:b/>
          <w:sz w:val="18"/>
        </w:rPr>
        <w:t>background</w:t>
      </w:r>
      <w:r>
        <w:rPr>
          <w:b/>
          <w:spacing w:val="-4"/>
          <w:sz w:val="18"/>
        </w:rPr>
        <w:t xml:space="preserve"> </w:t>
      </w:r>
      <w:r>
        <w:rPr>
          <w:b/>
          <w:sz w:val="18"/>
        </w:rPr>
        <w:t>of</w:t>
      </w:r>
      <w:r>
        <w:rPr>
          <w:b/>
          <w:spacing w:val="-1"/>
          <w:sz w:val="18"/>
        </w:rPr>
        <w:t xml:space="preserve"> </w:t>
      </w:r>
      <w:r>
        <w:rPr>
          <w:b/>
          <w:sz w:val="18"/>
        </w:rPr>
        <w:t>the</w:t>
      </w:r>
      <w:r>
        <w:rPr>
          <w:b/>
          <w:spacing w:val="-3"/>
          <w:sz w:val="18"/>
        </w:rPr>
        <w:t xml:space="preserve"> </w:t>
      </w:r>
      <w:r>
        <w:rPr>
          <w:b/>
          <w:sz w:val="18"/>
        </w:rPr>
        <w:t>invention</w:t>
      </w:r>
      <w:r>
        <w:rPr>
          <w:b/>
          <w:spacing w:val="-4"/>
          <w:sz w:val="18"/>
        </w:rPr>
        <w:t xml:space="preserve"> </w:t>
      </w:r>
      <w:r>
        <w:rPr>
          <w:b/>
          <w:sz w:val="18"/>
        </w:rPr>
        <w:t>(Address</w:t>
      </w:r>
      <w:r>
        <w:rPr>
          <w:b/>
          <w:spacing w:val="-4"/>
          <w:sz w:val="18"/>
        </w:rPr>
        <w:t xml:space="preserve"> </w:t>
      </w:r>
      <w:r>
        <w:rPr>
          <w:b/>
          <w:sz w:val="18"/>
        </w:rPr>
        <w:t>the</w:t>
      </w:r>
      <w:r>
        <w:rPr>
          <w:b/>
          <w:spacing w:val="-3"/>
          <w:sz w:val="18"/>
        </w:rPr>
        <w:t xml:space="preserve"> </w:t>
      </w:r>
      <w:r>
        <w:rPr>
          <w:b/>
          <w:sz w:val="18"/>
        </w:rPr>
        <w:t>gap</w:t>
      </w:r>
      <w:r>
        <w:rPr>
          <w:b/>
          <w:spacing w:val="-1"/>
          <w:sz w:val="18"/>
        </w:rPr>
        <w:t xml:space="preserve"> </w:t>
      </w:r>
      <w:r>
        <w:rPr>
          <w:b/>
          <w:sz w:val="18"/>
        </w:rPr>
        <w:t>/</w:t>
      </w:r>
      <w:r>
        <w:rPr>
          <w:b/>
          <w:spacing w:val="-2"/>
          <w:sz w:val="18"/>
        </w:rPr>
        <w:t xml:space="preserve"> Novelty)</w:t>
      </w:r>
    </w:p>
    <w:p w14:paraId="12B8B4AE" w14:textId="77777777" w:rsidR="006D7804" w:rsidRDefault="006D7804">
      <w:pPr>
        <w:pStyle w:val="BodyText"/>
      </w:pPr>
    </w:p>
    <w:p w14:paraId="52F83134" w14:textId="77777777" w:rsidR="006D7804" w:rsidRDefault="006D7804">
      <w:pPr>
        <w:pStyle w:val="BodyText"/>
      </w:pPr>
    </w:p>
    <w:p w14:paraId="1684885C" w14:textId="77777777" w:rsidR="006D7804" w:rsidRDefault="006D7804">
      <w:pPr>
        <w:pStyle w:val="BodyText"/>
      </w:pPr>
    </w:p>
    <w:p w14:paraId="756FFD8C" w14:textId="77777777" w:rsidR="006D7804" w:rsidRDefault="006D7804">
      <w:pPr>
        <w:pStyle w:val="BodyText"/>
      </w:pPr>
    </w:p>
    <w:p w14:paraId="645ED2AD" w14:textId="77777777" w:rsidR="006D7804" w:rsidRDefault="006D7804">
      <w:pPr>
        <w:pStyle w:val="BodyText"/>
      </w:pPr>
    </w:p>
    <w:p w14:paraId="24C52991" w14:textId="77777777" w:rsidR="006D7804" w:rsidRDefault="006D7804">
      <w:pPr>
        <w:pStyle w:val="BodyText"/>
        <w:spacing w:before="1"/>
      </w:pPr>
    </w:p>
    <w:p w14:paraId="3AD856AC" w14:textId="77777777" w:rsidR="006D7804" w:rsidRDefault="00000000">
      <w:pPr>
        <w:pStyle w:val="ListParagraph"/>
        <w:numPr>
          <w:ilvl w:val="0"/>
          <w:numId w:val="1"/>
        </w:numPr>
        <w:tabs>
          <w:tab w:val="left" w:pos="266"/>
        </w:tabs>
        <w:ind w:left="266" w:hanging="181"/>
        <w:rPr>
          <w:b/>
          <w:sz w:val="18"/>
        </w:rPr>
      </w:pPr>
      <w:r>
        <w:rPr>
          <w:b/>
          <w:sz w:val="18"/>
        </w:rPr>
        <w:t>Objective(s)</w:t>
      </w:r>
      <w:r>
        <w:rPr>
          <w:b/>
          <w:spacing w:val="-3"/>
          <w:sz w:val="18"/>
        </w:rPr>
        <w:t xml:space="preserve"> </w:t>
      </w:r>
      <w:r>
        <w:rPr>
          <w:b/>
          <w:sz w:val="18"/>
        </w:rPr>
        <w:t>of</w:t>
      </w:r>
      <w:r>
        <w:rPr>
          <w:b/>
          <w:spacing w:val="-4"/>
          <w:sz w:val="18"/>
        </w:rPr>
        <w:t xml:space="preserve"> </w:t>
      </w:r>
      <w:r>
        <w:rPr>
          <w:b/>
          <w:spacing w:val="-2"/>
          <w:sz w:val="18"/>
        </w:rPr>
        <w:t>Invention</w:t>
      </w:r>
    </w:p>
    <w:p w14:paraId="1881EAC4" w14:textId="77777777" w:rsidR="006D7804" w:rsidRDefault="006D7804">
      <w:pPr>
        <w:pStyle w:val="BodyText"/>
      </w:pPr>
    </w:p>
    <w:p w14:paraId="4B18125B" w14:textId="77777777" w:rsidR="006D7804" w:rsidRDefault="006D7804">
      <w:pPr>
        <w:pStyle w:val="BodyText"/>
      </w:pPr>
    </w:p>
    <w:p w14:paraId="75850CE4" w14:textId="77777777" w:rsidR="006D7804" w:rsidRDefault="006D7804">
      <w:pPr>
        <w:pStyle w:val="BodyText"/>
      </w:pPr>
    </w:p>
    <w:p w14:paraId="0C4C6CE2" w14:textId="77777777" w:rsidR="006D7804" w:rsidRDefault="006D7804">
      <w:pPr>
        <w:pStyle w:val="BodyText"/>
      </w:pPr>
    </w:p>
    <w:p w14:paraId="6AF9DCDC" w14:textId="77777777" w:rsidR="006D7804" w:rsidRDefault="006D7804">
      <w:pPr>
        <w:pStyle w:val="BodyText"/>
      </w:pPr>
    </w:p>
    <w:p w14:paraId="0E9ADE0F" w14:textId="77777777" w:rsidR="006D7804" w:rsidRDefault="006D7804">
      <w:pPr>
        <w:pStyle w:val="BodyText"/>
        <w:spacing w:before="82"/>
      </w:pPr>
    </w:p>
    <w:p w14:paraId="66459BEC" w14:textId="77777777" w:rsidR="006D7804" w:rsidRDefault="00000000">
      <w:pPr>
        <w:pStyle w:val="ListParagraph"/>
        <w:numPr>
          <w:ilvl w:val="0"/>
          <w:numId w:val="1"/>
        </w:numPr>
        <w:tabs>
          <w:tab w:val="left" w:pos="267"/>
        </w:tabs>
        <w:rPr>
          <w:b/>
          <w:sz w:val="18"/>
        </w:rPr>
      </w:pPr>
      <w:r>
        <w:rPr>
          <w:b/>
          <w:sz w:val="18"/>
        </w:rPr>
        <w:t>Working</w:t>
      </w:r>
      <w:r>
        <w:rPr>
          <w:b/>
          <w:spacing w:val="-2"/>
          <w:sz w:val="18"/>
        </w:rPr>
        <w:t xml:space="preserve"> </w:t>
      </w:r>
      <w:r>
        <w:rPr>
          <w:b/>
          <w:sz w:val="18"/>
        </w:rPr>
        <w:t>principle</w:t>
      </w:r>
      <w:r>
        <w:rPr>
          <w:b/>
          <w:spacing w:val="-3"/>
          <w:sz w:val="18"/>
        </w:rPr>
        <w:t xml:space="preserve"> </w:t>
      </w:r>
      <w:r>
        <w:rPr>
          <w:b/>
          <w:sz w:val="18"/>
        </w:rPr>
        <w:t>of</w:t>
      </w:r>
      <w:r>
        <w:rPr>
          <w:b/>
          <w:spacing w:val="-3"/>
          <w:sz w:val="18"/>
        </w:rPr>
        <w:t xml:space="preserve"> </w:t>
      </w:r>
      <w:r>
        <w:rPr>
          <w:b/>
          <w:sz w:val="18"/>
        </w:rPr>
        <w:t>the</w:t>
      </w:r>
      <w:r>
        <w:rPr>
          <w:b/>
          <w:spacing w:val="-4"/>
          <w:sz w:val="18"/>
        </w:rPr>
        <w:t xml:space="preserve"> </w:t>
      </w:r>
      <w:r>
        <w:rPr>
          <w:b/>
          <w:sz w:val="18"/>
        </w:rPr>
        <w:t>invent</w:t>
      </w:r>
      <w:r>
        <w:rPr>
          <w:b/>
          <w:spacing w:val="-3"/>
          <w:sz w:val="18"/>
        </w:rPr>
        <w:t xml:space="preserve"> </w:t>
      </w:r>
      <w:r>
        <w:rPr>
          <w:b/>
          <w:sz w:val="18"/>
        </w:rPr>
        <w:t>(in</w:t>
      </w:r>
      <w:r>
        <w:rPr>
          <w:b/>
          <w:spacing w:val="-3"/>
          <w:sz w:val="18"/>
        </w:rPr>
        <w:t xml:space="preserve"> </w:t>
      </w:r>
      <w:r>
        <w:rPr>
          <w:b/>
          <w:spacing w:val="-2"/>
          <w:sz w:val="18"/>
        </w:rPr>
        <w:t>brief)</w:t>
      </w:r>
    </w:p>
    <w:p w14:paraId="177B8899" w14:textId="35AA3EE3" w:rsidR="006D7804" w:rsidRDefault="003079E4">
      <w:pPr>
        <w:pStyle w:val="BodyText"/>
      </w:pPr>
      <w:r>
        <w:t>Draft-1</w:t>
      </w:r>
    </w:p>
    <w:p w14:paraId="0053A640" w14:textId="241D9AE7" w:rsidR="003079E4" w:rsidRDefault="003079E4">
      <w:pPr>
        <w:pStyle w:val="BodyText"/>
      </w:pPr>
      <w:r>
        <w:t>{</w:t>
      </w:r>
    </w:p>
    <w:p w14:paraId="13A5AFEA" w14:textId="77777777" w:rsidR="003079E4" w:rsidRPr="003079E4" w:rsidRDefault="003079E4" w:rsidP="003079E4">
      <w:pPr>
        <w:pStyle w:val="BodyText"/>
        <w:rPr>
          <w:lang w:val="en-IN"/>
        </w:rPr>
      </w:pPr>
      <w:r w:rsidRPr="003079E4">
        <w:rPr>
          <w:lang w:val="en-IN"/>
        </w:rPr>
        <w:t>The proposed invention relates to an Artificial Intelligence-based computational system for automatically estimating the proportional contribution of musical instruments present in a digital audio recording. The invention transforms an input audio signal into a structured representation from which the relative presence of multiple instruments is determined. The complete workflow comprises five principal stages: Audio Preprocessing, Feature Extraction, Instrument Representation, Percentage Estimation, and Result Generation.</w:t>
      </w:r>
    </w:p>
    <w:p w14:paraId="565A60A0" w14:textId="77777777" w:rsidR="003079E4" w:rsidRPr="003079E4" w:rsidRDefault="003079E4" w:rsidP="003079E4">
      <w:pPr>
        <w:pStyle w:val="BodyText"/>
        <w:rPr>
          <w:lang w:val="en-IN"/>
        </w:rPr>
      </w:pPr>
      <w:r w:rsidRPr="003079E4">
        <w:rPr>
          <w:lang w:val="en-IN"/>
        </w:rPr>
        <w:t>The working principle begins with receiving an input music file in a supported digital audio format. Since audio recordings may vary in sampling frequency, duration, recording quality, compression format, and signal intensity, the input audio is first subjected to preprocessing. During this stage, the audio signal is standardized through resampling, normalization, and temporal alignment to produce a consistent representation suitable for subsequent analysis while minimizing variations introduced during recording.</w:t>
      </w:r>
    </w:p>
    <w:p w14:paraId="6439B1F0" w14:textId="77777777" w:rsidR="003079E4" w:rsidRPr="003079E4" w:rsidRDefault="003079E4" w:rsidP="003079E4">
      <w:pPr>
        <w:pStyle w:val="BodyText"/>
        <w:rPr>
          <w:lang w:val="en-IN"/>
        </w:rPr>
      </w:pPr>
      <w:r w:rsidRPr="003079E4">
        <w:rPr>
          <w:lang w:val="en-IN"/>
        </w:rPr>
        <w:t>Following preprocessing, the standardized audio signal undergoes feature extraction to capture the acoustic characteristics associated with different musical instruments. The extracted features represent both temporal and spectral information of the audio signal, enabling identification of instrument-specific patterns present within the recording. These features collectively provide a comprehensive representation of the musical content while preserving the relationships between simultaneously occurring instruments.</w:t>
      </w:r>
    </w:p>
    <w:p w14:paraId="146C3FE6" w14:textId="77777777" w:rsidR="003079E4" w:rsidRPr="003079E4" w:rsidRDefault="003079E4" w:rsidP="003079E4">
      <w:pPr>
        <w:pStyle w:val="BodyText"/>
        <w:rPr>
          <w:lang w:val="en-IN"/>
        </w:rPr>
      </w:pPr>
      <w:r w:rsidRPr="003079E4">
        <w:rPr>
          <w:lang w:val="en-IN"/>
        </w:rPr>
        <w:t xml:space="preserve">The extracted representations are subsequently processed by an Artificial Intelligence model configured to </w:t>
      </w:r>
      <w:proofErr w:type="spellStart"/>
      <w:r w:rsidRPr="003079E4">
        <w:rPr>
          <w:lang w:val="en-IN"/>
        </w:rPr>
        <w:t>analyze</w:t>
      </w:r>
      <w:proofErr w:type="spellEnd"/>
      <w:r w:rsidRPr="003079E4">
        <w:rPr>
          <w:lang w:val="en-IN"/>
        </w:rPr>
        <w:t xml:space="preserve"> the contribution of individual instruments within the audio signal. Rather than performing single-label classification, the model estimates the relative dominance of each detected instrument by evaluating its contribution throughout the duration of the recording. The computational framework is capable of identifying multiple instruments simultaneously and determining their proportional presence within the overall musical composition.</w:t>
      </w:r>
    </w:p>
    <w:p w14:paraId="17DC09C3" w14:textId="77777777" w:rsidR="003079E4" w:rsidRPr="003079E4" w:rsidRDefault="003079E4" w:rsidP="003079E4">
      <w:pPr>
        <w:pStyle w:val="BodyText"/>
        <w:rPr>
          <w:lang w:val="en-IN"/>
        </w:rPr>
      </w:pPr>
      <w:r w:rsidRPr="003079E4">
        <w:rPr>
          <w:lang w:val="en-IN"/>
        </w:rPr>
        <w:t>The estimated contributions are then normalized to generate percentage values representing the relative participation of each detected instrument. The resulting percentages collectively describe the instrumental composition of the uploaded music and provide a quantitative distribution of the instruments contributing to the audio signal.</w:t>
      </w:r>
    </w:p>
    <w:p w14:paraId="6F6F41F2" w14:textId="77777777" w:rsidR="003079E4" w:rsidRPr="003079E4" w:rsidRDefault="003079E4" w:rsidP="003079E4">
      <w:pPr>
        <w:pStyle w:val="BodyText"/>
        <w:rPr>
          <w:lang w:val="en-IN"/>
        </w:rPr>
      </w:pPr>
      <w:r w:rsidRPr="003079E4">
        <w:rPr>
          <w:lang w:val="en-IN"/>
        </w:rPr>
        <w:t xml:space="preserve">Finally, the invention generates an output comprising the detected instruments along with their respective percentage contributions. The generated instrument distribution enables objective analysis of musical compositions and may be utilized in applications including music information retrieval, audio content analysis, music production, digital archiving, educational systems, and intelligent music analytics. The proposed invention therefore provides an automated and scalable framework for transforming raw audio recordings </w:t>
      </w:r>
      <w:r w:rsidRPr="003079E4">
        <w:rPr>
          <w:lang w:val="en-IN"/>
        </w:rPr>
        <w:lastRenderedPageBreak/>
        <w:t>into interpretable quantitative representations of instrumental composition using Artificial Intelligence.</w:t>
      </w:r>
    </w:p>
    <w:p w14:paraId="3E28AC6B" w14:textId="77777777" w:rsidR="003079E4" w:rsidRDefault="003079E4">
      <w:pPr>
        <w:pStyle w:val="BodyText"/>
      </w:pPr>
    </w:p>
    <w:p w14:paraId="1D92D621" w14:textId="252D8449" w:rsidR="003079E4" w:rsidRDefault="003079E4">
      <w:pPr>
        <w:pStyle w:val="BodyText"/>
      </w:pPr>
      <w:r>
        <w:t>}</w:t>
      </w:r>
    </w:p>
    <w:p w14:paraId="2AF5BFF2" w14:textId="77777777" w:rsidR="003079E4" w:rsidRDefault="003079E4">
      <w:pPr>
        <w:pStyle w:val="BodyText"/>
      </w:pPr>
    </w:p>
    <w:p w14:paraId="6B4BD713" w14:textId="62867034" w:rsidR="003079E4" w:rsidRDefault="003079E4">
      <w:pPr>
        <w:pStyle w:val="BodyText"/>
      </w:pPr>
      <w:r>
        <w:t>Draft-2</w:t>
      </w:r>
    </w:p>
    <w:p w14:paraId="332F22B4" w14:textId="32532297" w:rsidR="003079E4" w:rsidRDefault="003079E4">
      <w:pPr>
        <w:pStyle w:val="BodyText"/>
      </w:pPr>
      <w:r>
        <w:t>{</w:t>
      </w:r>
    </w:p>
    <w:p w14:paraId="7C7DE2B8" w14:textId="77777777" w:rsidR="003079E4" w:rsidRDefault="003079E4">
      <w:pPr>
        <w:pStyle w:val="BodyText"/>
      </w:pPr>
    </w:p>
    <w:p w14:paraId="5C3C6383" w14:textId="77777777" w:rsidR="003079E4" w:rsidRPr="003079E4" w:rsidRDefault="003079E4" w:rsidP="003079E4">
      <w:pPr>
        <w:pStyle w:val="BodyText"/>
        <w:rPr>
          <w:lang w:val="en-IN"/>
        </w:rPr>
      </w:pPr>
      <w:r w:rsidRPr="003079E4">
        <w:rPr>
          <w:lang w:val="en-IN"/>
        </w:rPr>
        <w:t>The proposed invention is an Artificial Intelligence (AI)-based computational system for automatically identifying musical instruments present in a digital audio recording and estimating their relative percentage contribution within the overall composition. The invention transforms an input audio signal into a structured feature representation from which the proportional presence of multiple instruments is determined. The complete workflow comprises five principal stages, namely Audio Preprocessing, Feature Extraction, Instrument Analysis, Percentage Estimation, and Output Generation.</w:t>
      </w:r>
    </w:p>
    <w:p w14:paraId="13C27953" w14:textId="77777777" w:rsidR="003079E4" w:rsidRPr="003079E4" w:rsidRDefault="003079E4" w:rsidP="003079E4">
      <w:pPr>
        <w:pStyle w:val="BodyText"/>
        <w:rPr>
          <w:lang w:val="en-IN"/>
        </w:rPr>
      </w:pPr>
      <w:r w:rsidRPr="003079E4">
        <w:rPr>
          <w:lang w:val="en-IN"/>
        </w:rPr>
        <w:t>The working principle begins with receiving an input music file in a supported digital audio format. Since audio recordings may differ in sampling frequency, duration, recording quality, loudness, and compression characteristics, the input audio first undergoes a preprocessing stage. During preprocessing, the audio signal is standardized to produce a uniform representation suitable for computational analysis, thereby reducing variations introduced during recording and ensuring consistent processing for subsequent stages.</w:t>
      </w:r>
    </w:p>
    <w:p w14:paraId="26B52BBD" w14:textId="77777777" w:rsidR="003079E4" w:rsidRPr="003079E4" w:rsidRDefault="003079E4" w:rsidP="003079E4">
      <w:pPr>
        <w:pStyle w:val="BodyText"/>
        <w:rPr>
          <w:lang w:val="en-IN"/>
        </w:rPr>
      </w:pPr>
      <w:r w:rsidRPr="003079E4">
        <w:rPr>
          <w:lang w:val="en-IN"/>
        </w:rPr>
        <w:t>Following preprocessing, the standardized audio is processed to extract representative acoustic features describing both the temporal and spectral characteristics of the musical content. These features capture the distinctive properties associated with different musical instruments and provide a comprehensive representation of the audio signal while preserving information from multiple instruments occurring simultaneously.</w:t>
      </w:r>
    </w:p>
    <w:p w14:paraId="0F5BA92F" w14:textId="77777777" w:rsidR="003079E4" w:rsidRPr="003079E4" w:rsidRDefault="003079E4" w:rsidP="003079E4">
      <w:pPr>
        <w:pStyle w:val="BodyText"/>
        <w:rPr>
          <w:lang w:val="en-IN"/>
        </w:rPr>
      </w:pPr>
      <w:r w:rsidRPr="003079E4">
        <w:rPr>
          <w:lang w:val="en-IN"/>
        </w:rPr>
        <w:t>The extracted feature representation is subsequently processed by an Artificial Intelligence model configured to identify the instruments present within the recording. Unlike conventional single-label classification systems, the proposed invention performs multi-instrument analysis by independently evaluating the contribution of each detected instrument throughout the duration of the audio. This enables simultaneous recognition of multiple instruments contained within a single musical composition.</w:t>
      </w:r>
    </w:p>
    <w:p w14:paraId="4A763A67" w14:textId="77777777" w:rsidR="003079E4" w:rsidRPr="003079E4" w:rsidRDefault="003079E4" w:rsidP="003079E4">
      <w:pPr>
        <w:pStyle w:val="BodyText"/>
        <w:rPr>
          <w:lang w:val="en-IN"/>
        </w:rPr>
      </w:pPr>
      <w:r w:rsidRPr="003079E4">
        <w:rPr>
          <w:lang w:val="en-IN"/>
        </w:rPr>
        <w:t>The detected instrument responses are further processed to estimate the relative contribution of each instrument. The estimated contributions are normalized to generate percentage values representing the proportional presence of every identified instrument in the music. The normalized percentages collectively describe the instrumental composition of the uploaded audio while maintaining a consistent quantitative representation suitable for analysis and interpretation.</w:t>
      </w:r>
    </w:p>
    <w:p w14:paraId="34AB6273" w14:textId="77777777" w:rsidR="003079E4" w:rsidRPr="003079E4" w:rsidRDefault="003079E4" w:rsidP="003079E4">
      <w:pPr>
        <w:pStyle w:val="BodyText"/>
        <w:rPr>
          <w:lang w:val="en-IN"/>
        </w:rPr>
      </w:pPr>
      <w:r w:rsidRPr="003079E4">
        <w:rPr>
          <w:lang w:val="en-IN"/>
        </w:rPr>
        <w:t>Finally, the invention generates an output comprising the detected musical instruments along with their corresponding percentage contributions. The generated instrument distribution provides an objective representation of the instrumental composition of the audio recording and may be utilized in applications including music information retrieval, digital music analysis, music production, educational platforms, audio content indexing, and intelligent multimedia analysis. The proposed invention therefore provides an automated and scalable framework for transforming raw music recordings into quantitative instrument contribution distributions using Artificial Intelligence.</w:t>
      </w:r>
    </w:p>
    <w:p w14:paraId="1A1ECD93" w14:textId="77777777" w:rsidR="003079E4" w:rsidRDefault="003079E4">
      <w:pPr>
        <w:pStyle w:val="BodyText"/>
      </w:pPr>
    </w:p>
    <w:p w14:paraId="51408CCA" w14:textId="77777777" w:rsidR="003079E4" w:rsidRDefault="003079E4">
      <w:pPr>
        <w:pStyle w:val="BodyText"/>
      </w:pPr>
    </w:p>
    <w:p w14:paraId="4D17829E" w14:textId="19FACBA8" w:rsidR="003079E4" w:rsidRDefault="003079E4">
      <w:pPr>
        <w:pStyle w:val="BodyText"/>
      </w:pPr>
      <w:r>
        <w:t>}</w:t>
      </w:r>
    </w:p>
    <w:p w14:paraId="79342394" w14:textId="77777777" w:rsidR="006D7804" w:rsidRDefault="006D7804">
      <w:pPr>
        <w:pStyle w:val="BodyText"/>
      </w:pPr>
    </w:p>
    <w:p w14:paraId="6045E857" w14:textId="77777777" w:rsidR="006D7804" w:rsidRDefault="006D7804">
      <w:pPr>
        <w:pStyle w:val="BodyText"/>
      </w:pPr>
    </w:p>
    <w:p w14:paraId="74EF29F1" w14:textId="77777777" w:rsidR="006D7804" w:rsidRDefault="006D7804">
      <w:pPr>
        <w:pStyle w:val="BodyText"/>
      </w:pPr>
    </w:p>
    <w:p w14:paraId="162908AD" w14:textId="77777777" w:rsidR="006D7804" w:rsidRDefault="006D7804">
      <w:pPr>
        <w:pStyle w:val="BodyText"/>
      </w:pPr>
    </w:p>
    <w:p w14:paraId="3F3E8DB8" w14:textId="77777777" w:rsidR="006D7804" w:rsidRDefault="006D7804">
      <w:pPr>
        <w:pStyle w:val="BodyText"/>
        <w:spacing w:before="83"/>
      </w:pPr>
    </w:p>
    <w:p w14:paraId="5DCFA083" w14:textId="77777777" w:rsidR="006D7804" w:rsidRDefault="00000000">
      <w:pPr>
        <w:pStyle w:val="ListParagraph"/>
        <w:numPr>
          <w:ilvl w:val="0"/>
          <w:numId w:val="1"/>
        </w:numPr>
        <w:tabs>
          <w:tab w:val="left" w:pos="266"/>
        </w:tabs>
        <w:ind w:left="266" w:hanging="181"/>
        <w:rPr>
          <w:b/>
          <w:sz w:val="18"/>
        </w:rPr>
      </w:pPr>
      <w:r>
        <w:rPr>
          <w:b/>
          <w:sz w:val="18"/>
        </w:rPr>
        <w:t>Description</w:t>
      </w:r>
      <w:r>
        <w:rPr>
          <w:b/>
          <w:spacing w:val="-6"/>
          <w:sz w:val="18"/>
        </w:rPr>
        <w:t xml:space="preserve"> </w:t>
      </w:r>
      <w:r>
        <w:rPr>
          <w:b/>
          <w:sz w:val="18"/>
        </w:rPr>
        <w:t>of</w:t>
      </w:r>
      <w:r>
        <w:rPr>
          <w:b/>
          <w:spacing w:val="-2"/>
          <w:sz w:val="18"/>
        </w:rPr>
        <w:t xml:space="preserve"> </w:t>
      </w:r>
      <w:r>
        <w:rPr>
          <w:b/>
          <w:sz w:val="18"/>
        </w:rPr>
        <w:t>the</w:t>
      </w:r>
      <w:r>
        <w:rPr>
          <w:b/>
          <w:spacing w:val="-3"/>
          <w:sz w:val="18"/>
        </w:rPr>
        <w:t xml:space="preserve"> </w:t>
      </w:r>
      <w:r>
        <w:rPr>
          <w:b/>
          <w:sz w:val="18"/>
        </w:rPr>
        <w:t>invention</w:t>
      </w:r>
      <w:r>
        <w:rPr>
          <w:b/>
          <w:spacing w:val="-4"/>
          <w:sz w:val="18"/>
        </w:rPr>
        <w:t xml:space="preserve"> </w:t>
      </w:r>
      <w:r>
        <w:rPr>
          <w:b/>
          <w:sz w:val="18"/>
        </w:rPr>
        <w:t>in</w:t>
      </w:r>
      <w:r>
        <w:rPr>
          <w:b/>
          <w:spacing w:val="-3"/>
          <w:sz w:val="18"/>
        </w:rPr>
        <w:t xml:space="preserve"> </w:t>
      </w:r>
      <w:r>
        <w:rPr>
          <w:b/>
          <w:sz w:val="18"/>
        </w:rPr>
        <w:t>detail</w:t>
      </w:r>
      <w:r>
        <w:rPr>
          <w:b/>
          <w:spacing w:val="-2"/>
          <w:sz w:val="18"/>
        </w:rPr>
        <w:t xml:space="preserve"> </w:t>
      </w:r>
      <w:r>
        <w:rPr>
          <w:b/>
          <w:sz w:val="18"/>
        </w:rPr>
        <w:t>(Include drawing and</w:t>
      </w:r>
      <w:r>
        <w:rPr>
          <w:b/>
          <w:spacing w:val="-2"/>
          <w:sz w:val="18"/>
        </w:rPr>
        <w:t xml:space="preserve"> </w:t>
      </w:r>
      <w:r>
        <w:rPr>
          <w:b/>
          <w:sz w:val="18"/>
        </w:rPr>
        <w:t>or</w:t>
      </w:r>
      <w:r>
        <w:rPr>
          <w:b/>
          <w:spacing w:val="-2"/>
          <w:sz w:val="18"/>
        </w:rPr>
        <w:t xml:space="preserve"> </w:t>
      </w:r>
      <w:r>
        <w:rPr>
          <w:b/>
          <w:sz w:val="18"/>
        </w:rPr>
        <w:t>photograph</w:t>
      </w:r>
      <w:r>
        <w:rPr>
          <w:b/>
          <w:spacing w:val="-3"/>
          <w:sz w:val="18"/>
        </w:rPr>
        <w:t xml:space="preserve"> </w:t>
      </w:r>
      <w:r>
        <w:rPr>
          <w:b/>
          <w:sz w:val="18"/>
        </w:rPr>
        <w:t>as</w:t>
      </w:r>
      <w:r>
        <w:rPr>
          <w:b/>
          <w:spacing w:val="-2"/>
          <w:sz w:val="18"/>
        </w:rPr>
        <w:t xml:space="preserve"> needed)</w:t>
      </w:r>
    </w:p>
    <w:p w14:paraId="014DA52C" w14:textId="77777777" w:rsidR="006D7804" w:rsidRDefault="006D7804">
      <w:pPr>
        <w:pStyle w:val="BodyText"/>
      </w:pPr>
    </w:p>
    <w:p w14:paraId="44579207" w14:textId="5273805B" w:rsidR="006D7804" w:rsidRDefault="003079E4">
      <w:pPr>
        <w:pStyle w:val="BodyText"/>
      </w:pPr>
      <w:r>
        <w:t>DRAFT-1</w:t>
      </w:r>
    </w:p>
    <w:p w14:paraId="67E98CBF" w14:textId="05C9633E" w:rsidR="003079E4" w:rsidRDefault="003079E4">
      <w:pPr>
        <w:pStyle w:val="BodyText"/>
      </w:pPr>
      <w:r>
        <w:t>{</w:t>
      </w:r>
    </w:p>
    <w:p w14:paraId="050D3A21" w14:textId="77777777" w:rsidR="003079E4" w:rsidRDefault="003079E4">
      <w:pPr>
        <w:pStyle w:val="BodyText"/>
      </w:pPr>
    </w:p>
    <w:p w14:paraId="10DB1AAA" w14:textId="77777777" w:rsidR="003079E4" w:rsidRDefault="003079E4">
      <w:pPr>
        <w:pStyle w:val="BodyText"/>
      </w:pPr>
    </w:p>
    <w:p w14:paraId="06B35448" w14:textId="634E9D30" w:rsidR="003079E4" w:rsidRDefault="003079E4" w:rsidP="003079E4">
      <w:pPr>
        <w:pStyle w:val="BodyText"/>
        <w:jc w:val="center"/>
      </w:pPr>
      <w:r>
        <w:rPr>
          <w:noProof/>
        </w:rPr>
        <w:lastRenderedPageBreak/>
        <w:drawing>
          <wp:inline distT="0" distB="0" distL="0" distR="0" wp14:anchorId="5D55AB84" wp14:editId="513EF903">
            <wp:extent cx="3061252" cy="5616479"/>
            <wp:effectExtent l="0" t="0" r="6350" b="3810"/>
            <wp:docPr id="210615724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085269" cy="5660544"/>
                    </a:xfrm>
                    <a:prstGeom prst="rect">
                      <a:avLst/>
                    </a:prstGeom>
                    <a:noFill/>
                    <a:ln>
                      <a:noFill/>
                    </a:ln>
                  </pic:spPr>
                </pic:pic>
              </a:graphicData>
            </a:graphic>
          </wp:inline>
        </w:drawing>
      </w:r>
    </w:p>
    <w:p w14:paraId="4A89A2F7" w14:textId="77777777" w:rsidR="003079E4" w:rsidRDefault="003079E4">
      <w:pPr>
        <w:pStyle w:val="BodyText"/>
      </w:pPr>
    </w:p>
    <w:p w14:paraId="139C19D1" w14:textId="77777777" w:rsidR="003079E4" w:rsidRPr="003079E4" w:rsidRDefault="003079E4" w:rsidP="003079E4">
      <w:pPr>
        <w:pStyle w:val="BodyText"/>
        <w:rPr>
          <w:lang w:val="en-IN"/>
        </w:rPr>
      </w:pPr>
      <w:r w:rsidRPr="003079E4">
        <w:rPr>
          <w:lang w:val="en-IN"/>
        </w:rPr>
        <w:t>Figure 1 illustrates the overall architecture of the proposed Artificial Intelligence-based Music Instrument Percentage Estimation System. The invention provides an automated computational framework capable of transforming a digital music recording into a quantitative representation of its instrumental composition. The architecture consists of interconnected functional modules that sequentially process the input audio, extract representative musical information, estimate the contribution of individual instruments, and generate an interpretable percentage-based output.</w:t>
      </w:r>
    </w:p>
    <w:p w14:paraId="669716F4" w14:textId="77777777" w:rsidR="003079E4" w:rsidRPr="003079E4" w:rsidRDefault="003079E4" w:rsidP="003079E4">
      <w:pPr>
        <w:pStyle w:val="BodyText"/>
        <w:rPr>
          <w:lang w:val="en-IN"/>
        </w:rPr>
      </w:pPr>
      <w:r w:rsidRPr="003079E4">
        <w:rPr>
          <w:lang w:val="en-IN"/>
        </w:rPr>
        <w:t>The process begins when a digital audio recording is received by the system. Since music recordings may originate from different recording environments and exhibit variations in sampling frequency, signal amplitude, compression characteristics, duration, and recording quality, the audio is initially processed by an audio preprocessing module. This module standardizes the input signal by performing operations that produce a consistent representation suitable for computational analysis while minimizing variations introduced during recording. The standardized audio serves as the common input for all subsequent processing stages.</w:t>
      </w:r>
    </w:p>
    <w:p w14:paraId="4D58790A" w14:textId="77777777" w:rsidR="003079E4" w:rsidRPr="003079E4" w:rsidRDefault="003079E4" w:rsidP="003079E4">
      <w:pPr>
        <w:pStyle w:val="BodyText"/>
        <w:rPr>
          <w:lang w:val="en-IN"/>
        </w:rPr>
      </w:pPr>
      <w:r w:rsidRPr="003079E4">
        <w:rPr>
          <w:lang w:val="en-IN"/>
        </w:rPr>
        <w:t>The standardized audio is subsequently supplied to a feature representation module configured to derive a multidimensional description of the musical content. Rather than relying on a single acoustic property, the proposed invention extracts complementary temporal, spectral, harmonic, and timbral characteristics that collectively describe the instrumental structure of the recording. These characteristics are integrated into a unified feature representation that preserves the acoustic signatures associated with simultaneously occurring musical instruments while reducing redundancy within the raw audio signal.</w:t>
      </w:r>
    </w:p>
    <w:p w14:paraId="56284BC6" w14:textId="77777777" w:rsidR="003079E4" w:rsidRPr="003079E4" w:rsidRDefault="003079E4" w:rsidP="003079E4">
      <w:pPr>
        <w:pStyle w:val="BodyText"/>
        <w:rPr>
          <w:lang w:val="en-IN"/>
        </w:rPr>
      </w:pPr>
      <w:r w:rsidRPr="003079E4">
        <w:rPr>
          <w:lang w:val="en-IN"/>
        </w:rPr>
        <w:t xml:space="preserve">The unified feature representation is then processed by an Artificial Intelligence-based instrument analysis engine configured to perform multi-instrument estimation. Unlike conventional systems that identify only the presence or absence of instruments, the proposed invention evaluates the relative contribution of each detected instrument throughout the complete audio recording. The computational model independently </w:t>
      </w:r>
      <w:proofErr w:type="spellStart"/>
      <w:r w:rsidRPr="003079E4">
        <w:rPr>
          <w:lang w:val="en-IN"/>
        </w:rPr>
        <w:t>analyzes</w:t>
      </w:r>
      <w:proofErr w:type="spellEnd"/>
      <w:r w:rsidRPr="003079E4">
        <w:rPr>
          <w:lang w:val="en-IN"/>
        </w:rPr>
        <w:t xml:space="preserve"> multiple instrument signatures and determines their respective influence within the overall musical composition without restricting the analysis to a single dominant instrument.</w:t>
      </w:r>
    </w:p>
    <w:p w14:paraId="62EFCE48" w14:textId="77777777" w:rsidR="003079E4" w:rsidRPr="003079E4" w:rsidRDefault="003079E4" w:rsidP="003079E4">
      <w:pPr>
        <w:pStyle w:val="BodyText"/>
        <w:rPr>
          <w:lang w:val="en-IN"/>
        </w:rPr>
      </w:pPr>
      <w:r w:rsidRPr="003079E4">
        <w:rPr>
          <w:lang w:val="en-IN"/>
        </w:rPr>
        <w:t>The estimated instrument responses are subsequently transferred to a contribution estimation module, which computes quantitative contribution values for every detected instrument. These values are further processed by a normalization module that converts the estimated contributions into percentage distributions representing the proportional participation of each instrument within the music recording. The normalization process ensures that the generated percentages collectively provide a standardized and interpretable representation of the instrumental composition, enabling consistent comparison across different audio recordings irrespective of duration or recording conditions.</w:t>
      </w:r>
    </w:p>
    <w:p w14:paraId="24C99AD1" w14:textId="77777777" w:rsidR="003079E4" w:rsidRPr="003079E4" w:rsidRDefault="003079E4" w:rsidP="003079E4">
      <w:pPr>
        <w:pStyle w:val="BodyText"/>
        <w:rPr>
          <w:lang w:val="en-IN"/>
        </w:rPr>
      </w:pPr>
      <w:r w:rsidRPr="003079E4">
        <w:rPr>
          <w:lang w:val="en-IN"/>
        </w:rPr>
        <w:t>The normalized percentage distribution is then supplied to the output generation module, which produces a structured representation of the detected instruments together with their corresponding percentage contributions. The generated output may additionally be presented in graphical or tabular form to facilitate interpretation by end users while preserving the quantitative relationship among all detected instruments.</w:t>
      </w:r>
    </w:p>
    <w:p w14:paraId="654504A9" w14:textId="77777777" w:rsidR="003079E4" w:rsidRPr="003079E4" w:rsidRDefault="003079E4" w:rsidP="003079E4">
      <w:pPr>
        <w:pStyle w:val="BodyText"/>
        <w:rPr>
          <w:lang w:val="en-IN"/>
        </w:rPr>
      </w:pPr>
      <w:r w:rsidRPr="003079E4">
        <w:rPr>
          <w:lang w:val="en-IN"/>
        </w:rPr>
        <w:t xml:space="preserve">The modular architecture enables each functional component to operate independently while collectively forming an integrated </w:t>
      </w:r>
      <w:r w:rsidRPr="003079E4">
        <w:rPr>
          <w:lang w:val="en-IN"/>
        </w:rPr>
        <w:lastRenderedPageBreak/>
        <w:t>Artificial Intelligence framework for automated instrument contribution estimation. The invention thereby converts raw digital audio into a standardized quantitative representation of instrumental composition, enabling efficient music content analysis, digital music indexing, music information retrieval, production analytics, educational applications, intelligent multimedia processing, and other computational music analysis systems.</w:t>
      </w:r>
    </w:p>
    <w:p w14:paraId="23D0C534" w14:textId="77777777" w:rsidR="003079E4" w:rsidRPr="003079E4" w:rsidRDefault="003079E4" w:rsidP="003079E4">
      <w:pPr>
        <w:pStyle w:val="BodyText"/>
        <w:rPr>
          <w:lang w:val="en-IN"/>
        </w:rPr>
      </w:pPr>
      <w:r w:rsidRPr="003079E4">
        <w:rPr>
          <w:lang w:val="en-IN"/>
        </w:rPr>
        <w:t>The proposed architecture is scalable and extensible, allowing additional analytical modules to be incorporated without modifying the fundamental processing pipeline. Consequently, the invention establishes a generalized framework for Artificial Intelligence-based quantitative music analysis in which instrument contribution estimation serves as the primary computational output.</w:t>
      </w:r>
    </w:p>
    <w:p w14:paraId="303461C9" w14:textId="77777777" w:rsidR="003079E4" w:rsidRDefault="003079E4">
      <w:pPr>
        <w:pStyle w:val="BodyText"/>
      </w:pPr>
    </w:p>
    <w:p w14:paraId="3C93BEE6" w14:textId="77777777" w:rsidR="003079E4" w:rsidRDefault="003079E4">
      <w:pPr>
        <w:pStyle w:val="BodyText"/>
      </w:pPr>
    </w:p>
    <w:p w14:paraId="66BA8B0D" w14:textId="1D755335" w:rsidR="003079E4" w:rsidRDefault="003079E4">
      <w:pPr>
        <w:pStyle w:val="BodyText"/>
      </w:pPr>
      <w:r>
        <w:t>}</w:t>
      </w:r>
    </w:p>
    <w:p w14:paraId="6E89FA9B" w14:textId="77777777" w:rsidR="006D7804" w:rsidRDefault="006D7804">
      <w:pPr>
        <w:pStyle w:val="BodyText"/>
      </w:pPr>
    </w:p>
    <w:p w14:paraId="3E600F95" w14:textId="77777777" w:rsidR="006D7804" w:rsidRDefault="006D7804">
      <w:pPr>
        <w:pStyle w:val="BodyText"/>
      </w:pPr>
    </w:p>
    <w:p w14:paraId="0642A9F7" w14:textId="77777777" w:rsidR="006D7804" w:rsidRDefault="006D7804">
      <w:pPr>
        <w:pStyle w:val="BodyText"/>
        <w:spacing w:before="173"/>
      </w:pPr>
    </w:p>
    <w:p w14:paraId="467F0C3F" w14:textId="77777777" w:rsidR="006D7804" w:rsidRDefault="00000000">
      <w:pPr>
        <w:pStyle w:val="ListParagraph"/>
        <w:numPr>
          <w:ilvl w:val="0"/>
          <w:numId w:val="1"/>
        </w:numPr>
        <w:tabs>
          <w:tab w:val="left" w:pos="266"/>
        </w:tabs>
        <w:spacing w:before="1"/>
        <w:ind w:left="266" w:hanging="181"/>
        <w:rPr>
          <w:b/>
          <w:sz w:val="18"/>
        </w:rPr>
      </w:pPr>
      <w:r>
        <w:rPr>
          <w:b/>
          <w:sz w:val="18"/>
        </w:rPr>
        <w:t>Experimental</w:t>
      </w:r>
      <w:r>
        <w:rPr>
          <w:b/>
          <w:spacing w:val="-9"/>
          <w:sz w:val="18"/>
        </w:rPr>
        <w:t xml:space="preserve"> </w:t>
      </w:r>
      <w:r>
        <w:rPr>
          <w:b/>
          <w:sz w:val="18"/>
        </w:rPr>
        <w:t>validation</w:t>
      </w:r>
      <w:r>
        <w:rPr>
          <w:b/>
          <w:spacing w:val="-6"/>
          <w:sz w:val="18"/>
        </w:rPr>
        <w:t xml:space="preserve"> </w:t>
      </w:r>
      <w:r>
        <w:rPr>
          <w:b/>
          <w:spacing w:val="-2"/>
          <w:sz w:val="18"/>
        </w:rPr>
        <w:t>results:</w:t>
      </w:r>
    </w:p>
    <w:p w14:paraId="1305AA7A" w14:textId="77777777" w:rsidR="006D7804" w:rsidRDefault="006D7804">
      <w:pPr>
        <w:pStyle w:val="BodyText"/>
      </w:pPr>
    </w:p>
    <w:p w14:paraId="5B69B8C6" w14:textId="77777777" w:rsidR="006D7804" w:rsidRDefault="006D7804">
      <w:pPr>
        <w:pStyle w:val="BodyText"/>
      </w:pPr>
    </w:p>
    <w:p w14:paraId="01E27573" w14:textId="77777777" w:rsidR="006D7804" w:rsidRDefault="006D7804">
      <w:pPr>
        <w:pStyle w:val="BodyText"/>
      </w:pPr>
    </w:p>
    <w:p w14:paraId="67C0775F" w14:textId="77777777" w:rsidR="006D7804" w:rsidRDefault="006D7804">
      <w:pPr>
        <w:pStyle w:val="BodyText"/>
      </w:pPr>
    </w:p>
    <w:p w14:paraId="5DB05300" w14:textId="77777777" w:rsidR="006D7804" w:rsidRDefault="006D7804">
      <w:pPr>
        <w:pStyle w:val="BodyText"/>
        <w:spacing w:before="198"/>
      </w:pPr>
    </w:p>
    <w:p w14:paraId="506D0F86" w14:textId="77777777" w:rsidR="006D7804" w:rsidRDefault="00000000">
      <w:pPr>
        <w:pStyle w:val="ListParagraph"/>
        <w:numPr>
          <w:ilvl w:val="0"/>
          <w:numId w:val="1"/>
        </w:numPr>
        <w:tabs>
          <w:tab w:val="left" w:pos="266"/>
        </w:tabs>
        <w:ind w:left="266" w:hanging="181"/>
        <w:rPr>
          <w:b/>
          <w:sz w:val="18"/>
        </w:rPr>
      </w:pPr>
      <w:r>
        <w:rPr>
          <w:b/>
          <w:sz w:val="18"/>
        </w:rPr>
        <w:t>What</w:t>
      </w:r>
      <w:r>
        <w:rPr>
          <w:b/>
          <w:spacing w:val="-3"/>
          <w:sz w:val="18"/>
        </w:rPr>
        <w:t xml:space="preserve"> </w:t>
      </w:r>
      <w:r>
        <w:rPr>
          <w:b/>
          <w:sz w:val="18"/>
        </w:rPr>
        <w:t>aspect(s)</w:t>
      </w:r>
      <w:r>
        <w:rPr>
          <w:b/>
          <w:spacing w:val="-3"/>
          <w:sz w:val="18"/>
        </w:rPr>
        <w:t xml:space="preserve"> </w:t>
      </w:r>
      <w:r>
        <w:rPr>
          <w:b/>
          <w:sz w:val="18"/>
        </w:rPr>
        <w:t>of</w:t>
      </w:r>
      <w:r>
        <w:rPr>
          <w:b/>
          <w:spacing w:val="-2"/>
          <w:sz w:val="18"/>
        </w:rPr>
        <w:t xml:space="preserve"> </w:t>
      </w:r>
      <w:r>
        <w:rPr>
          <w:b/>
          <w:sz w:val="18"/>
        </w:rPr>
        <w:t>the</w:t>
      </w:r>
      <w:r>
        <w:rPr>
          <w:b/>
          <w:spacing w:val="-4"/>
          <w:sz w:val="18"/>
        </w:rPr>
        <w:t xml:space="preserve"> </w:t>
      </w:r>
      <w:r>
        <w:rPr>
          <w:b/>
          <w:sz w:val="18"/>
        </w:rPr>
        <w:t>invention</w:t>
      </w:r>
      <w:r>
        <w:rPr>
          <w:b/>
          <w:spacing w:val="-2"/>
          <w:sz w:val="18"/>
        </w:rPr>
        <w:t xml:space="preserve"> </w:t>
      </w:r>
      <w:r>
        <w:rPr>
          <w:b/>
          <w:sz w:val="18"/>
        </w:rPr>
        <w:t xml:space="preserve">need(s) </w:t>
      </w:r>
      <w:r>
        <w:rPr>
          <w:b/>
          <w:spacing w:val="-2"/>
          <w:sz w:val="18"/>
        </w:rPr>
        <w:t>protection?</w:t>
      </w:r>
    </w:p>
    <w:p w14:paraId="02F9706F" w14:textId="77777777" w:rsidR="006D7804" w:rsidRDefault="006D7804">
      <w:pPr>
        <w:pStyle w:val="ListParagraph"/>
        <w:rPr>
          <w:b/>
          <w:sz w:val="18"/>
        </w:rPr>
        <w:sectPr w:rsidR="006D7804">
          <w:headerReference w:type="default" r:id="rId9"/>
          <w:type w:val="continuous"/>
          <w:pgSz w:w="11910" w:h="16840"/>
          <w:pgMar w:top="960" w:right="566" w:bottom="280" w:left="992" w:header="722" w:footer="0" w:gutter="0"/>
          <w:pgNumType w:start="1"/>
          <w:cols w:space="720"/>
        </w:sectPr>
      </w:pPr>
    </w:p>
    <w:tbl>
      <w:tblPr>
        <w:tblW w:w="0" w:type="auto"/>
        <w:tblInd w:w="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146"/>
        <w:gridCol w:w="1260"/>
        <w:gridCol w:w="1454"/>
      </w:tblGrid>
      <w:tr w:rsidR="006D7804" w14:paraId="552DE7F3" w14:textId="77777777">
        <w:trPr>
          <w:trHeight w:val="551"/>
        </w:trPr>
        <w:tc>
          <w:tcPr>
            <w:tcW w:w="7146" w:type="dxa"/>
            <w:vMerge w:val="restart"/>
          </w:tcPr>
          <w:p w14:paraId="365B0341" w14:textId="77777777" w:rsidR="006D7804" w:rsidRDefault="006D7804">
            <w:pPr>
              <w:pStyle w:val="TableParagraph"/>
              <w:spacing w:before="156"/>
              <w:jc w:val="left"/>
              <w:rPr>
                <w:b/>
                <w:sz w:val="24"/>
              </w:rPr>
            </w:pPr>
          </w:p>
          <w:p w14:paraId="5C989F8B" w14:textId="77777777" w:rsidR="006D7804" w:rsidRDefault="00000000">
            <w:pPr>
              <w:pStyle w:val="TableParagraph"/>
              <w:tabs>
                <w:tab w:val="left" w:pos="2652"/>
              </w:tabs>
              <w:ind w:left="374"/>
              <w:jc w:val="left"/>
              <w:rPr>
                <w:b/>
                <w:sz w:val="24"/>
              </w:rPr>
            </w:pPr>
            <w:r>
              <w:rPr>
                <w:noProof/>
                <w:position w:val="-18"/>
              </w:rPr>
              <w:drawing>
                <wp:inline distT="0" distB="0" distL="0" distR="0" wp14:anchorId="0B1A748A" wp14:editId="10F58AEF">
                  <wp:extent cx="1296034" cy="392992"/>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stretch>
                            <a:fillRect/>
                          </a:stretch>
                        </pic:blipFill>
                        <pic:spPr>
                          <a:xfrm>
                            <a:off x="0" y="0"/>
                            <a:ext cx="1296034" cy="392992"/>
                          </a:xfrm>
                          <a:prstGeom prst="rect">
                            <a:avLst/>
                          </a:prstGeom>
                        </pic:spPr>
                      </pic:pic>
                    </a:graphicData>
                  </a:graphic>
                </wp:inline>
              </w:drawing>
            </w:r>
            <w:r>
              <w:rPr>
                <w:sz w:val="20"/>
              </w:rPr>
              <w:tab/>
            </w:r>
            <w:r>
              <w:rPr>
                <w:b/>
                <w:sz w:val="24"/>
              </w:rPr>
              <w:t>Invention</w:t>
            </w:r>
            <w:r>
              <w:rPr>
                <w:b/>
                <w:spacing w:val="-5"/>
                <w:sz w:val="24"/>
              </w:rPr>
              <w:t xml:space="preserve"> </w:t>
            </w:r>
            <w:r>
              <w:rPr>
                <w:b/>
                <w:sz w:val="24"/>
              </w:rPr>
              <w:t>Disclosure</w:t>
            </w:r>
            <w:r>
              <w:rPr>
                <w:b/>
                <w:spacing w:val="-3"/>
                <w:sz w:val="24"/>
              </w:rPr>
              <w:t xml:space="preserve"> </w:t>
            </w:r>
            <w:r>
              <w:rPr>
                <w:b/>
                <w:sz w:val="24"/>
              </w:rPr>
              <w:t>Format</w:t>
            </w:r>
            <w:r>
              <w:rPr>
                <w:b/>
                <w:spacing w:val="-2"/>
                <w:sz w:val="24"/>
              </w:rPr>
              <w:t xml:space="preserve"> </w:t>
            </w:r>
            <w:r>
              <w:rPr>
                <w:b/>
                <w:sz w:val="24"/>
              </w:rPr>
              <w:t>(IDF)-</w:t>
            </w:r>
            <w:r>
              <w:rPr>
                <w:b/>
                <w:spacing w:val="-10"/>
                <w:sz w:val="24"/>
              </w:rPr>
              <w:t>B</w:t>
            </w:r>
          </w:p>
        </w:tc>
        <w:tc>
          <w:tcPr>
            <w:tcW w:w="1260" w:type="dxa"/>
          </w:tcPr>
          <w:p w14:paraId="662D7A8D" w14:textId="77777777" w:rsidR="006D7804" w:rsidRDefault="00000000">
            <w:pPr>
              <w:pStyle w:val="TableParagraph"/>
              <w:spacing w:before="181"/>
              <w:ind w:left="15" w:right="28"/>
              <w:rPr>
                <w:rFonts w:ascii="Arial MT"/>
                <w:sz w:val="16"/>
              </w:rPr>
            </w:pPr>
            <w:r>
              <w:rPr>
                <w:rFonts w:ascii="Arial MT"/>
                <w:sz w:val="16"/>
              </w:rPr>
              <w:t>Document</w:t>
            </w:r>
            <w:r>
              <w:rPr>
                <w:rFonts w:ascii="Arial MT"/>
                <w:spacing w:val="-7"/>
                <w:sz w:val="16"/>
              </w:rPr>
              <w:t xml:space="preserve"> </w:t>
            </w:r>
            <w:r>
              <w:rPr>
                <w:rFonts w:ascii="Arial MT"/>
                <w:spacing w:val="-5"/>
                <w:sz w:val="16"/>
              </w:rPr>
              <w:t>No.</w:t>
            </w:r>
          </w:p>
        </w:tc>
        <w:tc>
          <w:tcPr>
            <w:tcW w:w="1454" w:type="dxa"/>
          </w:tcPr>
          <w:p w14:paraId="79C35201" w14:textId="77777777" w:rsidR="006D7804" w:rsidRDefault="00000000">
            <w:pPr>
              <w:pStyle w:val="TableParagraph"/>
              <w:spacing w:before="181"/>
              <w:ind w:left="106"/>
              <w:jc w:val="left"/>
              <w:rPr>
                <w:rFonts w:ascii="Arial MT"/>
                <w:sz w:val="16"/>
              </w:rPr>
            </w:pPr>
            <w:r>
              <w:rPr>
                <w:rFonts w:ascii="Arial MT"/>
                <w:spacing w:val="-2"/>
                <w:sz w:val="16"/>
              </w:rPr>
              <w:t>02-IPR-</w:t>
            </w:r>
            <w:r>
              <w:rPr>
                <w:rFonts w:ascii="Arial MT"/>
                <w:spacing w:val="-4"/>
                <w:sz w:val="16"/>
              </w:rPr>
              <w:t>R003</w:t>
            </w:r>
          </w:p>
        </w:tc>
      </w:tr>
      <w:tr w:rsidR="006D7804" w14:paraId="1EFF4CA5" w14:textId="77777777">
        <w:trPr>
          <w:trHeight w:val="400"/>
        </w:trPr>
        <w:tc>
          <w:tcPr>
            <w:tcW w:w="7146" w:type="dxa"/>
            <w:vMerge/>
            <w:tcBorders>
              <w:top w:val="nil"/>
            </w:tcBorders>
          </w:tcPr>
          <w:p w14:paraId="5D282B38" w14:textId="77777777" w:rsidR="006D7804" w:rsidRDefault="006D7804">
            <w:pPr>
              <w:rPr>
                <w:sz w:val="2"/>
                <w:szCs w:val="2"/>
              </w:rPr>
            </w:pPr>
          </w:p>
        </w:tc>
        <w:tc>
          <w:tcPr>
            <w:tcW w:w="1260" w:type="dxa"/>
          </w:tcPr>
          <w:p w14:paraId="690EEA4B" w14:textId="77777777" w:rsidR="006D7804" w:rsidRDefault="00000000">
            <w:pPr>
              <w:pStyle w:val="TableParagraph"/>
              <w:spacing w:before="104"/>
              <w:ind w:left="7" w:right="28"/>
              <w:rPr>
                <w:rFonts w:ascii="Arial MT"/>
                <w:sz w:val="16"/>
              </w:rPr>
            </w:pPr>
            <w:r>
              <w:rPr>
                <w:rFonts w:ascii="Arial MT"/>
                <w:sz w:val="16"/>
              </w:rPr>
              <w:t>Issue</w:t>
            </w:r>
            <w:r>
              <w:rPr>
                <w:rFonts w:ascii="Arial MT"/>
                <w:spacing w:val="-3"/>
                <w:sz w:val="16"/>
              </w:rPr>
              <w:t xml:space="preserve"> </w:t>
            </w:r>
            <w:r>
              <w:rPr>
                <w:rFonts w:ascii="Arial MT"/>
                <w:spacing w:val="-2"/>
                <w:sz w:val="16"/>
              </w:rPr>
              <w:t>No/Date</w:t>
            </w:r>
          </w:p>
        </w:tc>
        <w:tc>
          <w:tcPr>
            <w:tcW w:w="1454" w:type="dxa"/>
          </w:tcPr>
          <w:p w14:paraId="7C3F2F1C" w14:textId="77777777" w:rsidR="006D7804" w:rsidRDefault="00000000">
            <w:pPr>
              <w:pStyle w:val="TableParagraph"/>
              <w:spacing w:before="104"/>
              <w:ind w:left="106"/>
              <w:jc w:val="left"/>
              <w:rPr>
                <w:rFonts w:ascii="Arial MT"/>
                <w:sz w:val="16"/>
              </w:rPr>
            </w:pPr>
            <w:r>
              <w:rPr>
                <w:rFonts w:ascii="Arial MT"/>
                <w:spacing w:val="-2"/>
                <w:sz w:val="16"/>
              </w:rPr>
              <w:t>2/01.02.2024</w:t>
            </w:r>
          </w:p>
        </w:tc>
      </w:tr>
      <w:tr w:rsidR="006D7804" w14:paraId="02972CDF" w14:textId="77777777">
        <w:trPr>
          <w:trHeight w:val="397"/>
        </w:trPr>
        <w:tc>
          <w:tcPr>
            <w:tcW w:w="7146" w:type="dxa"/>
            <w:vMerge/>
            <w:tcBorders>
              <w:top w:val="nil"/>
            </w:tcBorders>
          </w:tcPr>
          <w:p w14:paraId="432C1901" w14:textId="77777777" w:rsidR="006D7804" w:rsidRDefault="006D7804">
            <w:pPr>
              <w:rPr>
                <w:sz w:val="2"/>
                <w:szCs w:val="2"/>
              </w:rPr>
            </w:pPr>
          </w:p>
        </w:tc>
        <w:tc>
          <w:tcPr>
            <w:tcW w:w="1260" w:type="dxa"/>
          </w:tcPr>
          <w:p w14:paraId="0DC804A6" w14:textId="77777777" w:rsidR="006D7804" w:rsidRDefault="00000000">
            <w:pPr>
              <w:pStyle w:val="TableParagraph"/>
              <w:spacing w:before="104"/>
              <w:ind w:right="28"/>
              <w:rPr>
                <w:rFonts w:ascii="Arial MT"/>
                <w:sz w:val="16"/>
              </w:rPr>
            </w:pPr>
            <w:proofErr w:type="spellStart"/>
            <w:r>
              <w:rPr>
                <w:rFonts w:ascii="Arial MT"/>
                <w:sz w:val="16"/>
              </w:rPr>
              <w:t>Amd</w:t>
            </w:r>
            <w:proofErr w:type="spellEnd"/>
            <w:r>
              <w:rPr>
                <w:rFonts w:ascii="Arial MT"/>
                <w:sz w:val="16"/>
              </w:rPr>
              <w:t>.</w:t>
            </w:r>
            <w:r>
              <w:rPr>
                <w:rFonts w:ascii="Arial MT"/>
                <w:spacing w:val="-2"/>
                <w:sz w:val="16"/>
              </w:rPr>
              <w:t xml:space="preserve"> No/Date</w:t>
            </w:r>
          </w:p>
        </w:tc>
        <w:tc>
          <w:tcPr>
            <w:tcW w:w="1454" w:type="dxa"/>
          </w:tcPr>
          <w:p w14:paraId="4D66FA25" w14:textId="77777777" w:rsidR="006D7804" w:rsidRDefault="00000000">
            <w:pPr>
              <w:pStyle w:val="TableParagraph"/>
              <w:spacing w:before="104"/>
              <w:ind w:left="106"/>
              <w:jc w:val="left"/>
              <w:rPr>
                <w:rFonts w:ascii="Arial MT"/>
                <w:sz w:val="16"/>
              </w:rPr>
            </w:pPr>
            <w:r>
              <w:rPr>
                <w:rFonts w:ascii="Arial MT"/>
                <w:spacing w:val="-2"/>
                <w:sz w:val="16"/>
              </w:rPr>
              <w:t>0/00.00.0000</w:t>
            </w:r>
          </w:p>
        </w:tc>
      </w:tr>
    </w:tbl>
    <w:p w14:paraId="7CA108CD" w14:textId="77777777" w:rsidR="006D7804" w:rsidRDefault="006D7804">
      <w:pPr>
        <w:pStyle w:val="BodyText"/>
      </w:pPr>
    </w:p>
    <w:p w14:paraId="48DB9D9B" w14:textId="77777777" w:rsidR="006D7804" w:rsidRDefault="006D7804">
      <w:pPr>
        <w:pStyle w:val="BodyText"/>
      </w:pPr>
    </w:p>
    <w:p w14:paraId="2C3A1AE7" w14:textId="77777777" w:rsidR="006D7804" w:rsidRDefault="006D7804">
      <w:pPr>
        <w:pStyle w:val="BodyText"/>
        <w:spacing w:before="10"/>
      </w:pPr>
    </w:p>
    <w:p w14:paraId="4C26D05B" w14:textId="77777777" w:rsidR="006D7804" w:rsidRDefault="00000000">
      <w:pPr>
        <w:pStyle w:val="ListParagraph"/>
        <w:numPr>
          <w:ilvl w:val="0"/>
          <w:numId w:val="1"/>
        </w:numPr>
        <w:tabs>
          <w:tab w:val="left" w:pos="357"/>
        </w:tabs>
        <w:ind w:left="357" w:hanging="272"/>
        <w:rPr>
          <w:b/>
          <w:sz w:val="18"/>
        </w:rPr>
      </w:pPr>
      <w:r>
        <w:rPr>
          <w:b/>
          <w:sz w:val="18"/>
        </w:rPr>
        <w:t>What</w:t>
      </w:r>
      <w:r>
        <w:rPr>
          <w:b/>
          <w:spacing w:val="-3"/>
          <w:sz w:val="18"/>
        </w:rPr>
        <w:t xml:space="preserve"> </w:t>
      </w:r>
      <w:r>
        <w:rPr>
          <w:b/>
          <w:sz w:val="18"/>
        </w:rPr>
        <w:t>is</w:t>
      </w:r>
      <w:r>
        <w:rPr>
          <w:b/>
          <w:spacing w:val="-2"/>
          <w:sz w:val="18"/>
        </w:rPr>
        <w:t xml:space="preserve"> </w:t>
      </w:r>
      <w:r>
        <w:rPr>
          <w:b/>
          <w:sz w:val="18"/>
        </w:rPr>
        <w:t>Technology</w:t>
      </w:r>
      <w:r>
        <w:rPr>
          <w:b/>
          <w:spacing w:val="-2"/>
          <w:sz w:val="18"/>
        </w:rPr>
        <w:t xml:space="preserve"> </w:t>
      </w:r>
      <w:r>
        <w:rPr>
          <w:b/>
          <w:sz w:val="18"/>
        </w:rPr>
        <w:t>readiness</w:t>
      </w:r>
      <w:r>
        <w:rPr>
          <w:b/>
          <w:spacing w:val="-3"/>
          <w:sz w:val="18"/>
        </w:rPr>
        <w:t xml:space="preserve"> </w:t>
      </w:r>
      <w:r>
        <w:rPr>
          <w:b/>
          <w:sz w:val="18"/>
        </w:rPr>
        <w:t>level</w:t>
      </w:r>
      <w:r>
        <w:rPr>
          <w:b/>
          <w:spacing w:val="-3"/>
          <w:sz w:val="18"/>
        </w:rPr>
        <w:t xml:space="preserve"> </w:t>
      </w:r>
      <w:r>
        <w:rPr>
          <w:b/>
          <w:sz w:val="18"/>
        </w:rPr>
        <w:t>of</w:t>
      </w:r>
      <w:r>
        <w:rPr>
          <w:b/>
          <w:spacing w:val="-2"/>
          <w:sz w:val="18"/>
        </w:rPr>
        <w:t xml:space="preserve"> </w:t>
      </w:r>
      <w:r>
        <w:rPr>
          <w:b/>
          <w:sz w:val="18"/>
        </w:rPr>
        <w:t>your</w:t>
      </w:r>
      <w:r>
        <w:rPr>
          <w:b/>
          <w:spacing w:val="-4"/>
          <w:sz w:val="18"/>
        </w:rPr>
        <w:t xml:space="preserve"> </w:t>
      </w:r>
      <w:r>
        <w:rPr>
          <w:b/>
          <w:sz w:val="18"/>
        </w:rPr>
        <w:t>invention?</w:t>
      </w:r>
      <w:r>
        <w:rPr>
          <w:b/>
          <w:spacing w:val="-1"/>
          <w:sz w:val="18"/>
        </w:rPr>
        <w:t xml:space="preserve"> </w:t>
      </w:r>
      <w:r>
        <w:rPr>
          <w:b/>
          <w:sz w:val="18"/>
        </w:rPr>
        <w:t>(Tick</w:t>
      </w:r>
      <w:r>
        <w:rPr>
          <w:b/>
          <w:spacing w:val="-5"/>
          <w:sz w:val="18"/>
        </w:rPr>
        <w:t xml:space="preserve"> </w:t>
      </w:r>
      <w:r>
        <w:rPr>
          <w:b/>
          <w:sz w:val="18"/>
        </w:rPr>
        <w:t>the</w:t>
      </w:r>
      <w:r>
        <w:rPr>
          <w:b/>
          <w:spacing w:val="-3"/>
          <w:sz w:val="18"/>
        </w:rPr>
        <w:t xml:space="preserve"> </w:t>
      </w:r>
      <w:r>
        <w:rPr>
          <w:b/>
          <w:sz w:val="18"/>
        </w:rPr>
        <w:t>appropriate</w:t>
      </w:r>
      <w:r>
        <w:rPr>
          <w:b/>
          <w:spacing w:val="-3"/>
          <w:sz w:val="18"/>
        </w:rPr>
        <w:t xml:space="preserve"> </w:t>
      </w:r>
      <w:r>
        <w:rPr>
          <w:b/>
          <w:spacing w:val="-4"/>
          <w:sz w:val="18"/>
        </w:rPr>
        <w:t>TRL)</w:t>
      </w:r>
    </w:p>
    <w:p w14:paraId="081414FE" w14:textId="77777777" w:rsidR="006D7804" w:rsidRDefault="006D7804">
      <w:pPr>
        <w:pStyle w:val="BodyText"/>
        <w:spacing w:before="10"/>
        <w:rPr>
          <w:sz w:val="8"/>
        </w:rPr>
      </w:pPr>
    </w:p>
    <w:tbl>
      <w:tblPr>
        <w:tblW w:w="0" w:type="auto"/>
        <w:tblInd w:w="12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36"/>
        <w:gridCol w:w="1077"/>
        <w:gridCol w:w="1202"/>
        <w:gridCol w:w="1077"/>
        <w:gridCol w:w="1202"/>
        <w:gridCol w:w="1202"/>
        <w:gridCol w:w="1263"/>
        <w:gridCol w:w="929"/>
        <w:gridCol w:w="1282"/>
      </w:tblGrid>
      <w:tr w:rsidR="006D7804" w14:paraId="357E3C53" w14:textId="77777777">
        <w:trPr>
          <w:trHeight w:val="371"/>
        </w:trPr>
        <w:tc>
          <w:tcPr>
            <w:tcW w:w="3215" w:type="dxa"/>
            <w:gridSpan w:val="3"/>
          </w:tcPr>
          <w:p w14:paraId="05761743" w14:textId="77777777" w:rsidR="006D7804" w:rsidRDefault="00000000">
            <w:pPr>
              <w:pStyle w:val="TableParagraph"/>
              <w:spacing w:before="59"/>
              <w:ind w:left="10"/>
              <w:rPr>
                <w:b/>
                <w:sz w:val="18"/>
              </w:rPr>
            </w:pPr>
            <w:r>
              <w:rPr>
                <w:b/>
                <w:spacing w:val="-2"/>
                <w:sz w:val="18"/>
              </w:rPr>
              <w:t>Research</w:t>
            </w:r>
          </w:p>
        </w:tc>
        <w:tc>
          <w:tcPr>
            <w:tcW w:w="3481" w:type="dxa"/>
            <w:gridSpan w:val="3"/>
          </w:tcPr>
          <w:p w14:paraId="1E6727A7" w14:textId="77777777" w:rsidR="006D7804" w:rsidRDefault="00000000">
            <w:pPr>
              <w:pStyle w:val="TableParagraph"/>
              <w:spacing w:before="59"/>
              <w:ind w:left="11"/>
              <w:rPr>
                <w:b/>
                <w:sz w:val="18"/>
              </w:rPr>
            </w:pPr>
            <w:r>
              <w:rPr>
                <w:b/>
                <w:spacing w:val="-2"/>
                <w:sz w:val="18"/>
              </w:rPr>
              <w:t>Development</w:t>
            </w:r>
          </w:p>
        </w:tc>
        <w:tc>
          <w:tcPr>
            <w:tcW w:w="3474" w:type="dxa"/>
            <w:gridSpan w:val="3"/>
          </w:tcPr>
          <w:p w14:paraId="766901FD" w14:textId="77777777" w:rsidR="006D7804" w:rsidRDefault="00000000">
            <w:pPr>
              <w:pStyle w:val="TableParagraph"/>
              <w:spacing w:before="59"/>
              <w:ind w:left="16"/>
              <w:rPr>
                <w:b/>
                <w:sz w:val="18"/>
              </w:rPr>
            </w:pPr>
            <w:r>
              <w:rPr>
                <w:b/>
                <w:spacing w:val="-2"/>
                <w:sz w:val="18"/>
              </w:rPr>
              <w:t>Deployment</w:t>
            </w:r>
          </w:p>
        </w:tc>
      </w:tr>
      <w:tr w:rsidR="006D7804" w14:paraId="3620B866" w14:textId="77777777">
        <w:trPr>
          <w:trHeight w:val="373"/>
        </w:trPr>
        <w:tc>
          <w:tcPr>
            <w:tcW w:w="936" w:type="dxa"/>
          </w:tcPr>
          <w:p w14:paraId="46DD07E8" w14:textId="77777777" w:rsidR="006D7804" w:rsidRDefault="00000000">
            <w:pPr>
              <w:pStyle w:val="TableParagraph"/>
              <w:spacing w:before="59"/>
              <w:ind w:left="12" w:right="1"/>
              <w:rPr>
                <w:b/>
                <w:sz w:val="18"/>
              </w:rPr>
            </w:pPr>
            <w:r>
              <w:rPr>
                <w:b/>
                <w:sz w:val="18"/>
              </w:rPr>
              <w:t xml:space="preserve">TRL </w:t>
            </w:r>
            <w:r>
              <w:rPr>
                <w:b/>
                <w:spacing w:val="-10"/>
                <w:sz w:val="18"/>
              </w:rPr>
              <w:t>1</w:t>
            </w:r>
          </w:p>
        </w:tc>
        <w:tc>
          <w:tcPr>
            <w:tcW w:w="1077" w:type="dxa"/>
          </w:tcPr>
          <w:p w14:paraId="28851B43" w14:textId="77777777" w:rsidR="006D7804" w:rsidRDefault="00000000">
            <w:pPr>
              <w:pStyle w:val="TableParagraph"/>
              <w:spacing w:before="59"/>
              <w:ind w:left="17" w:right="8"/>
              <w:rPr>
                <w:b/>
                <w:sz w:val="18"/>
              </w:rPr>
            </w:pPr>
            <w:r>
              <w:rPr>
                <w:b/>
                <w:sz w:val="18"/>
              </w:rPr>
              <w:t xml:space="preserve">TRL </w:t>
            </w:r>
            <w:r>
              <w:rPr>
                <w:b/>
                <w:spacing w:val="-10"/>
                <w:sz w:val="18"/>
              </w:rPr>
              <w:t>2</w:t>
            </w:r>
          </w:p>
        </w:tc>
        <w:tc>
          <w:tcPr>
            <w:tcW w:w="1202" w:type="dxa"/>
          </w:tcPr>
          <w:p w14:paraId="157393DD" w14:textId="77777777" w:rsidR="006D7804" w:rsidRDefault="00000000">
            <w:pPr>
              <w:pStyle w:val="TableParagraph"/>
              <w:spacing w:before="59"/>
              <w:ind w:left="19" w:right="9"/>
              <w:rPr>
                <w:b/>
                <w:sz w:val="18"/>
              </w:rPr>
            </w:pPr>
            <w:r>
              <w:rPr>
                <w:b/>
                <w:sz w:val="18"/>
              </w:rPr>
              <w:t xml:space="preserve">TRL </w:t>
            </w:r>
            <w:r>
              <w:rPr>
                <w:b/>
                <w:spacing w:val="-10"/>
                <w:sz w:val="18"/>
              </w:rPr>
              <w:t>3</w:t>
            </w:r>
          </w:p>
        </w:tc>
        <w:tc>
          <w:tcPr>
            <w:tcW w:w="1077" w:type="dxa"/>
          </w:tcPr>
          <w:p w14:paraId="0DFC3372" w14:textId="77777777" w:rsidR="006D7804" w:rsidRDefault="00000000">
            <w:pPr>
              <w:pStyle w:val="TableParagraph"/>
              <w:spacing w:before="59"/>
              <w:ind w:left="17" w:right="5"/>
              <w:rPr>
                <w:b/>
                <w:sz w:val="18"/>
              </w:rPr>
            </w:pPr>
            <w:r>
              <w:rPr>
                <w:b/>
                <w:sz w:val="18"/>
              </w:rPr>
              <w:t xml:space="preserve">TRL </w:t>
            </w:r>
            <w:r>
              <w:rPr>
                <w:b/>
                <w:spacing w:val="-10"/>
                <w:sz w:val="18"/>
              </w:rPr>
              <w:t>4</w:t>
            </w:r>
          </w:p>
        </w:tc>
        <w:tc>
          <w:tcPr>
            <w:tcW w:w="1202" w:type="dxa"/>
          </w:tcPr>
          <w:p w14:paraId="1F4E4BB2" w14:textId="77777777" w:rsidR="006D7804" w:rsidRDefault="00000000">
            <w:pPr>
              <w:pStyle w:val="TableParagraph"/>
              <w:spacing w:before="59"/>
              <w:ind w:left="19" w:right="6"/>
              <w:rPr>
                <w:b/>
                <w:sz w:val="18"/>
              </w:rPr>
            </w:pPr>
            <w:r>
              <w:rPr>
                <w:b/>
                <w:sz w:val="18"/>
              </w:rPr>
              <w:t xml:space="preserve">TRL </w:t>
            </w:r>
            <w:r>
              <w:rPr>
                <w:b/>
                <w:spacing w:val="-10"/>
                <w:sz w:val="18"/>
              </w:rPr>
              <w:t>5</w:t>
            </w:r>
          </w:p>
        </w:tc>
        <w:tc>
          <w:tcPr>
            <w:tcW w:w="1202" w:type="dxa"/>
          </w:tcPr>
          <w:p w14:paraId="19BAB6BF" w14:textId="77777777" w:rsidR="006D7804" w:rsidRDefault="00000000">
            <w:pPr>
              <w:pStyle w:val="TableParagraph"/>
              <w:spacing w:before="59"/>
              <w:ind w:left="19" w:right="4"/>
              <w:rPr>
                <w:b/>
                <w:sz w:val="18"/>
              </w:rPr>
            </w:pPr>
            <w:r>
              <w:rPr>
                <w:b/>
                <w:sz w:val="18"/>
              </w:rPr>
              <w:t xml:space="preserve">TRL </w:t>
            </w:r>
            <w:r>
              <w:rPr>
                <w:b/>
                <w:spacing w:val="-10"/>
                <w:sz w:val="18"/>
              </w:rPr>
              <w:t>6</w:t>
            </w:r>
          </w:p>
        </w:tc>
        <w:tc>
          <w:tcPr>
            <w:tcW w:w="1263" w:type="dxa"/>
          </w:tcPr>
          <w:p w14:paraId="2B017104" w14:textId="77777777" w:rsidR="006D7804" w:rsidRDefault="00000000">
            <w:pPr>
              <w:pStyle w:val="TableParagraph"/>
              <w:spacing w:before="59"/>
              <w:ind w:left="19" w:right="2"/>
              <w:rPr>
                <w:b/>
                <w:sz w:val="18"/>
              </w:rPr>
            </w:pPr>
            <w:r>
              <w:rPr>
                <w:b/>
                <w:sz w:val="18"/>
              </w:rPr>
              <w:t xml:space="preserve">TRL </w:t>
            </w:r>
            <w:r>
              <w:rPr>
                <w:b/>
                <w:spacing w:val="-10"/>
                <w:sz w:val="18"/>
              </w:rPr>
              <w:t>7</w:t>
            </w:r>
          </w:p>
        </w:tc>
        <w:tc>
          <w:tcPr>
            <w:tcW w:w="929" w:type="dxa"/>
          </w:tcPr>
          <w:p w14:paraId="71595FB2" w14:textId="77777777" w:rsidR="006D7804" w:rsidRDefault="00000000">
            <w:pPr>
              <w:pStyle w:val="TableParagraph"/>
              <w:spacing w:before="59"/>
              <w:ind w:left="17" w:right="2"/>
              <w:rPr>
                <w:b/>
                <w:sz w:val="18"/>
              </w:rPr>
            </w:pPr>
            <w:r>
              <w:rPr>
                <w:b/>
                <w:sz w:val="18"/>
              </w:rPr>
              <w:t xml:space="preserve">TRL </w:t>
            </w:r>
            <w:r>
              <w:rPr>
                <w:b/>
                <w:spacing w:val="-10"/>
                <w:sz w:val="18"/>
              </w:rPr>
              <w:t>8</w:t>
            </w:r>
          </w:p>
        </w:tc>
        <w:tc>
          <w:tcPr>
            <w:tcW w:w="1282" w:type="dxa"/>
          </w:tcPr>
          <w:p w14:paraId="0CB9272E" w14:textId="77777777" w:rsidR="006D7804" w:rsidRDefault="00000000">
            <w:pPr>
              <w:pStyle w:val="TableParagraph"/>
              <w:spacing w:before="59"/>
              <w:ind w:left="16" w:right="4"/>
              <w:rPr>
                <w:b/>
                <w:sz w:val="18"/>
              </w:rPr>
            </w:pPr>
            <w:r>
              <w:rPr>
                <w:b/>
                <w:sz w:val="18"/>
              </w:rPr>
              <w:t xml:space="preserve">TRL </w:t>
            </w:r>
            <w:r>
              <w:rPr>
                <w:b/>
                <w:spacing w:val="-10"/>
                <w:sz w:val="18"/>
              </w:rPr>
              <w:t>9</w:t>
            </w:r>
          </w:p>
        </w:tc>
      </w:tr>
      <w:tr w:rsidR="006D7804" w14:paraId="50FAB882" w14:textId="77777777">
        <w:trPr>
          <w:trHeight w:val="317"/>
        </w:trPr>
        <w:tc>
          <w:tcPr>
            <w:tcW w:w="936" w:type="dxa"/>
            <w:tcBorders>
              <w:bottom w:val="nil"/>
            </w:tcBorders>
          </w:tcPr>
          <w:p w14:paraId="204EECBC" w14:textId="77777777" w:rsidR="006D7804" w:rsidRDefault="00000000">
            <w:pPr>
              <w:pStyle w:val="TableParagraph"/>
              <w:spacing w:before="55"/>
              <w:ind w:left="12" w:right="1"/>
              <w:rPr>
                <w:sz w:val="18"/>
              </w:rPr>
            </w:pPr>
            <w:r>
              <w:rPr>
                <w:spacing w:val="-2"/>
                <w:sz w:val="18"/>
              </w:rPr>
              <w:t>Basic</w:t>
            </w:r>
          </w:p>
        </w:tc>
        <w:tc>
          <w:tcPr>
            <w:tcW w:w="1077" w:type="dxa"/>
            <w:tcBorders>
              <w:bottom w:val="nil"/>
            </w:tcBorders>
          </w:tcPr>
          <w:p w14:paraId="0EDCAD4F" w14:textId="77777777" w:rsidR="006D7804" w:rsidRDefault="00000000">
            <w:pPr>
              <w:pStyle w:val="TableParagraph"/>
              <w:spacing w:before="55"/>
              <w:ind w:left="17" w:right="4"/>
              <w:rPr>
                <w:sz w:val="18"/>
              </w:rPr>
            </w:pPr>
            <w:r>
              <w:rPr>
                <w:spacing w:val="-2"/>
                <w:sz w:val="18"/>
              </w:rPr>
              <w:t>Technology</w:t>
            </w:r>
          </w:p>
        </w:tc>
        <w:tc>
          <w:tcPr>
            <w:tcW w:w="1202" w:type="dxa"/>
            <w:tcBorders>
              <w:bottom w:val="nil"/>
            </w:tcBorders>
          </w:tcPr>
          <w:p w14:paraId="42F16E57" w14:textId="77777777" w:rsidR="006D7804" w:rsidRDefault="00000000">
            <w:pPr>
              <w:pStyle w:val="TableParagraph"/>
              <w:spacing w:before="55"/>
              <w:ind w:left="19" w:right="10"/>
              <w:rPr>
                <w:sz w:val="18"/>
              </w:rPr>
            </w:pPr>
            <w:r>
              <w:rPr>
                <w:spacing w:val="-2"/>
                <w:sz w:val="18"/>
              </w:rPr>
              <w:t>Experimental</w:t>
            </w:r>
          </w:p>
        </w:tc>
        <w:tc>
          <w:tcPr>
            <w:tcW w:w="1077" w:type="dxa"/>
            <w:tcBorders>
              <w:bottom w:val="nil"/>
            </w:tcBorders>
          </w:tcPr>
          <w:p w14:paraId="4322D3C0" w14:textId="77777777" w:rsidR="006D7804" w:rsidRDefault="00000000">
            <w:pPr>
              <w:pStyle w:val="TableParagraph"/>
              <w:spacing w:before="55"/>
              <w:ind w:left="17"/>
              <w:rPr>
                <w:sz w:val="18"/>
              </w:rPr>
            </w:pPr>
            <w:r>
              <w:rPr>
                <w:spacing w:val="-2"/>
                <w:sz w:val="18"/>
              </w:rPr>
              <w:t>Technology</w:t>
            </w:r>
          </w:p>
        </w:tc>
        <w:tc>
          <w:tcPr>
            <w:tcW w:w="1202" w:type="dxa"/>
            <w:tcBorders>
              <w:bottom w:val="nil"/>
            </w:tcBorders>
          </w:tcPr>
          <w:p w14:paraId="2A2245EB" w14:textId="77777777" w:rsidR="006D7804" w:rsidRDefault="00000000">
            <w:pPr>
              <w:pStyle w:val="TableParagraph"/>
              <w:spacing w:before="55"/>
              <w:ind w:left="19" w:right="1"/>
              <w:rPr>
                <w:sz w:val="18"/>
              </w:rPr>
            </w:pPr>
            <w:r>
              <w:rPr>
                <w:spacing w:val="-2"/>
                <w:sz w:val="18"/>
              </w:rPr>
              <w:t>Technology</w:t>
            </w:r>
          </w:p>
        </w:tc>
        <w:tc>
          <w:tcPr>
            <w:tcW w:w="1202" w:type="dxa"/>
            <w:tcBorders>
              <w:bottom w:val="nil"/>
            </w:tcBorders>
          </w:tcPr>
          <w:p w14:paraId="7FE101B0" w14:textId="77777777" w:rsidR="006D7804" w:rsidRDefault="00000000">
            <w:pPr>
              <w:pStyle w:val="TableParagraph"/>
              <w:spacing w:before="55"/>
              <w:ind w:left="19"/>
              <w:rPr>
                <w:sz w:val="18"/>
              </w:rPr>
            </w:pPr>
            <w:r>
              <w:rPr>
                <w:spacing w:val="-2"/>
                <w:sz w:val="18"/>
              </w:rPr>
              <w:t>Technology</w:t>
            </w:r>
          </w:p>
        </w:tc>
        <w:tc>
          <w:tcPr>
            <w:tcW w:w="1263" w:type="dxa"/>
            <w:tcBorders>
              <w:bottom w:val="nil"/>
            </w:tcBorders>
          </w:tcPr>
          <w:p w14:paraId="760ABB6A" w14:textId="77777777" w:rsidR="006D7804" w:rsidRDefault="00000000">
            <w:pPr>
              <w:pStyle w:val="TableParagraph"/>
              <w:spacing w:before="55"/>
              <w:ind w:left="19"/>
              <w:rPr>
                <w:sz w:val="18"/>
              </w:rPr>
            </w:pPr>
            <w:r>
              <w:rPr>
                <w:spacing w:val="-2"/>
                <w:sz w:val="18"/>
              </w:rPr>
              <w:t>System</w:t>
            </w:r>
          </w:p>
        </w:tc>
        <w:tc>
          <w:tcPr>
            <w:tcW w:w="929" w:type="dxa"/>
            <w:tcBorders>
              <w:bottom w:val="nil"/>
            </w:tcBorders>
          </w:tcPr>
          <w:p w14:paraId="14C4C2BA" w14:textId="77777777" w:rsidR="006D7804" w:rsidRDefault="00000000">
            <w:pPr>
              <w:pStyle w:val="TableParagraph"/>
              <w:spacing w:before="55"/>
              <w:ind w:left="17"/>
              <w:rPr>
                <w:sz w:val="18"/>
              </w:rPr>
            </w:pPr>
            <w:r>
              <w:rPr>
                <w:spacing w:val="-2"/>
                <w:sz w:val="18"/>
              </w:rPr>
              <w:t>System</w:t>
            </w:r>
          </w:p>
        </w:tc>
        <w:tc>
          <w:tcPr>
            <w:tcW w:w="1282" w:type="dxa"/>
            <w:tcBorders>
              <w:bottom w:val="nil"/>
            </w:tcBorders>
          </w:tcPr>
          <w:p w14:paraId="5B6F1EBA" w14:textId="77777777" w:rsidR="006D7804" w:rsidRDefault="00000000">
            <w:pPr>
              <w:pStyle w:val="TableParagraph"/>
              <w:spacing w:before="55"/>
              <w:ind w:left="16" w:right="2"/>
              <w:rPr>
                <w:sz w:val="18"/>
              </w:rPr>
            </w:pPr>
            <w:r>
              <w:rPr>
                <w:sz w:val="18"/>
              </w:rPr>
              <w:t>Actual</w:t>
            </w:r>
            <w:r>
              <w:rPr>
                <w:spacing w:val="-6"/>
                <w:sz w:val="18"/>
              </w:rPr>
              <w:t xml:space="preserve"> </w:t>
            </w:r>
            <w:r>
              <w:rPr>
                <w:spacing w:val="-2"/>
                <w:sz w:val="18"/>
              </w:rPr>
              <w:t>system</w:t>
            </w:r>
          </w:p>
        </w:tc>
      </w:tr>
      <w:tr w:rsidR="006D7804" w14:paraId="7A48D0F5" w14:textId="77777777">
        <w:trPr>
          <w:trHeight w:val="311"/>
        </w:trPr>
        <w:tc>
          <w:tcPr>
            <w:tcW w:w="936" w:type="dxa"/>
            <w:tcBorders>
              <w:top w:val="nil"/>
              <w:bottom w:val="nil"/>
            </w:tcBorders>
          </w:tcPr>
          <w:p w14:paraId="3D85457E" w14:textId="77777777" w:rsidR="006D7804" w:rsidRDefault="00000000">
            <w:pPr>
              <w:pStyle w:val="TableParagraph"/>
              <w:spacing w:before="47"/>
              <w:ind w:left="12"/>
              <w:rPr>
                <w:sz w:val="18"/>
              </w:rPr>
            </w:pPr>
            <w:r>
              <w:rPr>
                <w:spacing w:val="-2"/>
                <w:sz w:val="18"/>
              </w:rPr>
              <w:t>Principles</w:t>
            </w:r>
          </w:p>
        </w:tc>
        <w:tc>
          <w:tcPr>
            <w:tcW w:w="1077" w:type="dxa"/>
            <w:tcBorders>
              <w:top w:val="nil"/>
              <w:bottom w:val="nil"/>
            </w:tcBorders>
          </w:tcPr>
          <w:p w14:paraId="3CC7CCB0" w14:textId="77777777" w:rsidR="006D7804" w:rsidRDefault="00000000">
            <w:pPr>
              <w:pStyle w:val="TableParagraph"/>
              <w:spacing w:before="47"/>
              <w:ind w:left="17" w:right="10"/>
              <w:rPr>
                <w:sz w:val="18"/>
              </w:rPr>
            </w:pPr>
            <w:r>
              <w:rPr>
                <w:spacing w:val="-2"/>
                <w:sz w:val="18"/>
              </w:rPr>
              <w:t>concept</w:t>
            </w:r>
          </w:p>
        </w:tc>
        <w:tc>
          <w:tcPr>
            <w:tcW w:w="1202" w:type="dxa"/>
            <w:tcBorders>
              <w:top w:val="nil"/>
              <w:bottom w:val="nil"/>
            </w:tcBorders>
          </w:tcPr>
          <w:p w14:paraId="58045494" w14:textId="77777777" w:rsidR="006D7804" w:rsidRDefault="00000000">
            <w:pPr>
              <w:pStyle w:val="TableParagraph"/>
              <w:spacing w:before="47"/>
              <w:ind w:left="19" w:right="6"/>
              <w:rPr>
                <w:sz w:val="18"/>
              </w:rPr>
            </w:pPr>
            <w:r>
              <w:rPr>
                <w:sz w:val="18"/>
              </w:rPr>
              <w:t>proof</w:t>
            </w:r>
            <w:r>
              <w:rPr>
                <w:spacing w:val="-2"/>
                <w:sz w:val="18"/>
              </w:rPr>
              <w:t xml:space="preserve"> </w:t>
            </w:r>
            <w:r>
              <w:rPr>
                <w:spacing w:val="-5"/>
                <w:sz w:val="18"/>
              </w:rPr>
              <w:t>of</w:t>
            </w:r>
          </w:p>
        </w:tc>
        <w:tc>
          <w:tcPr>
            <w:tcW w:w="1077" w:type="dxa"/>
            <w:tcBorders>
              <w:top w:val="nil"/>
              <w:bottom w:val="nil"/>
            </w:tcBorders>
          </w:tcPr>
          <w:p w14:paraId="392D8709" w14:textId="77777777" w:rsidR="006D7804" w:rsidRDefault="00000000">
            <w:pPr>
              <w:pStyle w:val="TableParagraph"/>
              <w:spacing w:before="47"/>
              <w:ind w:left="17" w:right="6"/>
              <w:rPr>
                <w:sz w:val="18"/>
              </w:rPr>
            </w:pPr>
            <w:r>
              <w:rPr>
                <w:sz w:val="18"/>
              </w:rPr>
              <w:t>validated</w:t>
            </w:r>
            <w:r>
              <w:rPr>
                <w:spacing w:val="-2"/>
                <w:sz w:val="18"/>
              </w:rPr>
              <w:t xml:space="preserve"> </w:t>
            </w:r>
            <w:r>
              <w:rPr>
                <w:spacing w:val="-5"/>
                <w:sz w:val="18"/>
              </w:rPr>
              <w:t>in</w:t>
            </w:r>
          </w:p>
        </w:tc>
        <w:tc>
          <w:tcPr>
            <w:tcW w:w="1202" w:type="dxa"/>
            <w:tcBorders>
              <w:top w:val="nil"/>
              <w:bottom w:val="nil"/>
            </w:tcBorders>
          </w:tcPr>
          <w:p w14:paraId="22A232DF" w14:textId="77777777" w:rsidR="006D7804" w:rsidRDefault="00000000">
            <w:pPr>
              <w:pStyle w:val="TableParagraph"/>
              <w:spacing w:before="47"/>
              <w:ind w:left="19" w:right="5"/>
              <w:rPr>
                <w:sz w:val="18"/>
              </w:rPr>
            </w:pPr>
            <w:r>
              <w:rPr>
                <w:sz w:val="18"/>
              </w:rPr>
              <w:t>validated</w:t>
            </w:r>
            <w:r>
              <w:rPr>
                <w:spacing w:val="-3"/>
                <w:sz w:val="18"/>
              </w:rPr>
              <w:t xml:space="preserve"> </w:t>
            </w:r>
            <w:r>
              <w:rPr>
                <w:sz w:val="18"/>
              </w:rPr>
              <w:t xml:space="preserve">in </w:t>
            </w:r>
            <w:r>
              <w:rPr>
                <w:spacing w:val="-10"/>
                <w:sz w:val="18"/>
              </w:rPr>
              <w:t>a</w:t>
            </w:r>
          </w:p>
        </w:tc>
        <w:tc>
          <w:tcPr>
            <w:tcW w:w="1202" w:type="dxa"/>
            <w:tcBorders>
              <w:top w:val="nil"/>
              <w:bottom w:val="nil"/>
            </w:tcBorders>
          </w:tcPr>
          <w:p w14:paraId="43865D3E" w14:textId="77777777" w:rsidR="006D7804" w:rsidRDefault="00000000">
            <w:pPr>
              <w:pStyle w:val="TableParagraph"/>
              <w:spacing w:before="47"/>
              <w:ind w:left="19" w:right="6"/>
              <w:rPr>
                <w:sz w:val="18"/>
              </w:rPr>
            </w:pPr>
            <w:r>
              <w:rPr>
                <w:spacing w:val="-2"/>
                <w:sz w:val="18"/>
              </w:rPr>
              <w:t>demonstrated</w:t>
            </w:r>
          </w:p>
        </w:tc>
        <w:tc>
          <w:tcPr>
            <w:tcW w:w="1263" w:type="dxa"/>
            <w:tcBorders>
              <w:top w:val="nil"/>
              <w:bottom w:val="nil"/>
            </w:tcBorders>
          </w:tcPr>
          <w:p w14:paraId="14B3F143" w14:textId="77777777" w:rsidR="006D7804" w:rsidRDefault="00000000">
            <w:pPr>
              <w:pStyle w:val="TableParagraph"/>
              <w:spacing w:before="47"/>
              <w:ind w:left="19" w:right="5"/>
              <w:rPr>
                <w:sz w:val="18"/>
              </w:rPr>
            </w:pPr>
            <w:r>
              <w:rPr>
                <w:spacing w:val="-2"/>
                <w:sz w:val="18"/>
              </w:rPr>
              <w:t>prototype</w:t>
            </w:r>
          </w:p>
        </w:tc>
        <w:tc>
          <w:tcPr>
            <w:tcW w:w="929" w:type="dxa"/>
            <w:tcBorders>
              <w:top w:val="nil"/>
              <w:bottom w:val="nil"/>
            </w:tcBorders>
          </w:tcPr>
          <w:p w14:paraId="563B53BB" w14:textId="77777777" w:rsidR="006D7804" w:rsidRDefault="00000000">
            <w:pPr>
              <w:pStyle w:val="TableParagraph"/>
              <w:spacing w:before="47"/>
              <w:ind w:left="17" w:right="3"/>
              <w:rPr>
                <w:sz w:val="18"/>
              </w:rPr>
            </w:pPr>
            <w:r>
              <w:rPr>
                <w:spacing w:val="-2"/>
                <w:sz w:val="18"/>
              </w:rPr>
              <w:t>complete</w:t>
            </w:r>
          </w:p>
        </w:tc>
        <w:tc>
          <w:tcPr>
            <w:tcW w:w="1282" w:type="dxa"/>
            <w:tcBorders>
              <w:top w:val="nil"/>
              <w:bottom w:val="nil"/>
            </w:tcBorders>
          </w:tcPr>
          <w:p w14:paraId="3D081635" w14:textId="77777777" w:rsidR="006D7804" w:rsidRDefault="00000000">
            <w:pPr>
              <w:pStyle w:val="TableParagraph"/>
              <w:spacing w:before="47"/>
              <w:ind w:left="16" w:right="7"/>
              <w:rPr>
                <w:sz w:val="18"/>
              </w:rPr>
            </w:pPr>
            <w:r>
              <w:rPr>
                <w:sz w:val="18"/>
              </w:rPr>
              <w:t>proven</w:t>
            </w:r>
            <w:r>
              <w:rPr>
                <w:spacing w:val="-3"/>
                <w:sz w:val="18"/>
              </w:rPr>
              <w:t xml:space="preserve"> </w:t>
            </w:r>
            <w:r>
              <w:rPr>
                <w:sz w:val="18"/>
              </w:rPr>
              <w:t xml:space="preserve">in </w:t>
            </w:r>
            <w:r>
              <w:rPr>
                <w:spacing w:val="-5"/>
                <w:sz w:val="18"/>
              </w:rPr>
              <w:t>an</w:t>
            </w:r>
          </w:p>
        </w:tc>
      </w:tr>
      <w:tr w:rsidR="006D7804" w14:paraId="147CF18F" w14:textId="77777777">
        <w:trPr>
          <w:trHeight w:val="311"/>
        </w:trPr>
        <w:tc>
          <w:tcPr>
            <w:tcW w:w="936" w:type="dxa"/>
            <w:tcBorders>
              <w:top w:val="nil"/>
              <w:bottom w:val="nil"/>
            </w:tcBorders>
          </w:tcPr>
          <w:p w14:paraId="568541CF" w14:textId="77777777" w:rsidR="006D7804" w:rsidRDefault="00000000">
            <w:pPr>
              <w:pStyle w:val="TableParagraph"/>
              <w:spacing w:before="49"/>
              <w:ind w:left="12" w:right="7"/>
              <w:rPr>
                <w:sz w:val="18"/>
              </w:rPr>
            </w:pPr>
            <w:r>
              <w:rPr>
                <w:spacing w:val="-2"/>
                <w:sz w:val="18"/>
              </w:rPr>
              <w:t>observed</w:t>
            </w:r>
          </w:p>
        </w:tc>
        <w:tc>
          <w:tcPr>
            <w:tcW w:w="1077" w:type="dxa"/>
            <w:tcBorders>
              <w:top w:val="nil"/>
              <w:bottom w:val="nil"/>
            </w:tcBorders>
          </w:tcPr>
          <w:p w14:paraId="513A9750" w14:textId="77777777" w:rsidR="006D7804" w:rsidRDefault="00000000">
            <w:pPr>
              <w:pStyle w:val="TableParagraph"/>
              <w:spacing w:before="49"/>
              <w:ind w:left="17" w:right="8"/>
              <w:rPr>
                <w:sz w:val="18"/>
              </w:rPr>
            </w:pPr>
            <w:r>
              <w:rPr>
                <w:spacing w:val="-2"/>
                <w:sz w:val="18"/>
              </w:rPr>
              <w:t>formulated</w:t>
            </w:r>
          </w:p>
        </w:tc>
        <w:tc>
          <w:tcPr>
            <w:tcW w:w="1202" w:type="dxa"/>
            <w:tcBorders>
              <w:top w:val="nil"/>
              <w:bottom w:val="nil"/>
            </w:tcBorders>
          </w:tcPr>
          <w:p w14:paraId="4FCBAE3B" w14:textId="77777777" w:rsidR="006D7804" w:rsidRDefault="00000000">
            <w:pPr>
              <w:pStyle w:val="TableParagraph"/>
              <w:spacing w:before="49"/>
              <w:ind w:left="19" w:right="6"/>
              <w:rPr>
                <w:sz w:val="18"/>
              </w:rPr>
            </w:pPr>
            <w:r>
              <w:rPr>
                <w:spacing w:val="-2"/>
                <w:sz w:val="18"/>
              </w:rPr>
              <w:t>concept</w:t>
            </w:r>
          </w:p>
        </w:tc>
        <w:tc>
          <w:tcPr>
            <w:tcW w:w="1077" w:type="dxa"/>
            <w:tcBorders>
              <w:top w:val="nil"/>
              <w:bottom w:val="nil"/>
            </w:tcBorders>
          </w:tcPr>
          <w:p w14:paraId="53E7E2ED" w14:textId="77777777" w:rsidR="006D7804" w:rsidRDefault="00000000">
            <w:pPr>
              <w:pStyle w:val="TableParagraph"/>
              <w:spacing w:before="49"/>
              <w:ind w:left="17" w:right="7"/>
              <w:rPr>
                <w:sz w:val="18"/>
              </w:rPr>
            </w:pPr>
            <w:r>
              <w:rPr>
                <w:sz w:val="18"/>
              </w:rPr>
              <w:t>a</w:t>
            </w:r>
            <w:r>
              <w:rPr>
                <w:spacing w:val="-1"/>
                <w:sz w:val="18"/>
              </w:rPr>
              <w:t xml:space="preserve"> </w:t>
            </w:r>
            <w:r>
              <w:rPr>
                <w:spacing w:val="-5"/>
                <w:sz w:val="18"/>
              </w:rPr>
              <w:t>lab</w:t>
            </w:r>
          </w:p>
        </w:tc>
        <w:tc>
          <w:tcPr>
            <w:tcW w:w="1202" w:type="dxa"/>
            <w:tcBorders>
              <w:top w:val="nil"/>
              <w:bottom w:val="nil"/>
            </w:tcBorders>
          </w:tcPr>
          <w:p w14:paraId="01F9819B" w14:textId="77777777" w:rsidR="006D7804" w:rsidRDefault="00000000">
            <w:pPr>
              <w:pStyle w:val="TableParagraph"/>
              <w:spacing w:before="49"/>
              <w:ind w:left="19" w:right="5"/>
              <w:rPr>
                <w:sz w:val="18"/>
              </w:rPr>
            </w:pPr>
            <w:r>
              <w:rPr>
                <w:spacing w:val="-2"/>
                <w:sz w:val="18"/>
              </w:rPr>
              <w:t>relevant</w:t>
            </w:r>
          </w:p>
        </w:tc>
        <w:tc>
          <w:tcPr>
            <w:tcW w:w="1202" w:type="dxa"/>
            <w:tcBorders>
              <w:top w:val="nil"/>
              <w:bottom w:val="nil"/>
            </w:tcBorders>
          </w:tcPr>
          <w:p w14:paraId="5BEDD32D" w14:textId="77777777" w:rsidR="006D7804" w:rsidRDefault="00000000">
            <w:pPr>
              <w:pStyle w:val="TableParagraph"/>
              <w:spacing w:before="49"/>
              <w:ind w:left="19" w:right="4"/>
              <w:rPr>
                <w:sz w:val="18"/>
              </w:rPr>
            </w:pPr>
            <w:r>
              <w:rPr>
                <w:sz w:val="18"/>
              </w:rPr>
              <w:t>in</w:t>
            </w:r>
            <w:r>
              <w:rPr>
                <w:spacing w:val="1"/>
                <w:sz w:val="18"/>
              </w:rPr>
              <w:t xml:space="preserve"> </w:t>
            </w:r>
            <w:r>
              <w:rPr>
                <w:sz w:val="18"/>
              </w:rPr>
              <w:t>a</w:t>
            </w:r>
            <w:r>
              <w:rPr>
                <w:spacing w:val="-1"/>
                <w:sz w:val="18"/>
              </w:rPr>
              <w:t xml:space="preserve"> </w:t>
            </w:r>
            <w:r>
              <w:rPr>
                <w:spacing w:val="-2"/>
                <w:sz w:val="18"/>
              </w:rPr>
              <w:t>relevant</w:t>
            </w:r>
          </w:p>
        </w:tc>
        <w:tc>
          <w:tcPr>
            <w:tcW w:w="1263" w:type="dxa"/>
            <w:tcBorders>
              <w:top w:val="nil"/>
              <w:bottom w:val="nil"/>
            </w:tcBorders>
          </w:tcPr>
          <w:p w14:paraId="4DCB4435" w14:textId="77777777" w:rsidR="006D7804" w:rsidRDefault="00000000">
            <w:pPr>
              <w:pStyle w:val="TableParagraph"/>
              <w:spacing w:before="49"/>
              <w:ind w:left="19" w:right="5"/>
              <w:rPr>
                <w:sz w:val="18"/>
              </w:rPr>
            </w:pPr>
            <w:r>
              <w:rPr>
                <w:spacing w:val="-2"/>
                <w:sz w:val="18"/>
              </w:rPr>
              <w:t>demonstration</w:t>
            </w:r>
          </w:p>
        </w:tc>
        <w:tc>
          <w:tcPr>
            <w:tcW w:w="929" w:type="dxa"/>
            <w:tcBorders>
              <w:top w:val="nil"/>
              <w:bottom w:val="nil"/>
            </w:tcBorders>
          </w:tcPr>
          <w:p w14:paraId="0A049473" w14:textId="77777777" w:rsidR="006D7804" w:rsidRDefault="00000000">
            <w:pPr>
              <w:pStyle w:val="TableParagraph"/>
              <w:spacing w:before="49"/>
              <w:ind w:left="17" w:right="7"/>
              <w:rPr>
                <w:sz w:val="18"/>
              </w:rPr>
            </w:pPr>
            <w:r>
              <w:rPr>
                <w:spacing w:val="-5"/>
                <w:sz w:val="18"/>
              </w:rPr>
              <w:t>and</w:t>
            </w:r>
          </w:p>
        </w:tc>
        <w:tc>
          <w:tcPr>
            <w:tcW w:w="1282" w:type="dxa"/>
            <w:tcBorders>
              <w:top w:val="nil"/>
              <w:bottom w:val="nil"/>
            </w:tcBorders>
          </w:tcPr>
          <w:p w14:paraId="6CBFC888" w14:textId="77777777" w:rsidR="006D7804" w:rsidRDefault="00000000">
            <w:pPr>
              <w:pStyle w:val="TableParagraph"/>
              <w:spacing w:before="49"/>
              <w:ind w:left="16" w:right="6"/>
              <w:rPr>
                <w:sz w:val="18"/>
              </w:rPr>
            </w:pPr>
            <w:r>
              <w:rPr>
                <w:spacing w:val="-2"/>
                <w:sz w:val="18"/>
              </w:rPr>
              <w:t>operational</w:t>
            </w:r>
          </w:p>
        </w:tc>
      </w:tr>
      <w:tr w:rsidR="006D7804" w14:paraId="41847C0D" w14:textId="77777777">
        <w:trPr>
          <w:trHeight w:val="309"/>
        </w:trPr>
        <w:tc>
          <w:tcPr>
            <w:tcW w:w="936" w:type="dxa"/>
            <w:tcBorders>
              <w:top w:val="nil"/>
              <w:bottom w:val="nil"/>
            </w:tcBorders>
          </w:tcPr>
          <w:p w14:paraId="184BC103" w14:textId="77777777" w:rsidR="006D7804" w:rsidRDefault="006D7804">
            <w:pPr>
              <w:pStyle w:val="TableParagraph"/>
              <w:jc w:val="left"/>
              <w:rPr>
                <w:sz w:val="18"/>
              </w:rPr>
            </w:pPr>
          </w:p>
        </w:tc>
        <w:tc>
          <w:tcPr>
            <w:tcW w:w="1077" w:type="dxa"/>
            <w:tcBorders>
              <w:top w:val="nil"/>
              <w:bottom w:val="nil"/>
            </w:tcBorders>
          </w:tcPr>
          <w:p w14:paraId="2D383D33" w14:textId="77777777" w:rsidR="006D7804" w:rsidRDefault="006D7804">
            <w:pPr>
              <w:pStyle w:val="TableParagraph"/>
              <w:jc w:val="left"/>
              <w:rPr>
                <w:sz w:val="18"/>
              </w:rPr>
            </w:pPr>
          </w:p>
        </w:tc>
        <w:tc>
          <w:tcPr>
            <w:tcW w:w="1202" w:type="dxa"/>
            <w:tcBorders>
              <w:top w:val="nil"/>
              <w:bottom w:val="nil"/>
            </w:tcBorders>
          </w:tcPr>
          <w:p w14:paraId="61908E57" w14:textId="77777777" w:rsidR="006D7804" w:rsidRDefault="006D7804">
            <w:pPr>
              <w:pStyle w:val="TableParagraph"/>
              <w:jc w:val="left"/>
              <w:rPr>
                <w:sz w:val="18"/>
              </w:rPr>
            </w:pPr>
          </w:p>
        </w:tc>
        <w:tc>
          <w:tcPr>
            <w:tcW w:w="1077" w:type="dxa"/>
            <w:tcBorders>
              <w:top w:val="nil"/>
              <w:bottom w:val="nil"/>
            </w:tcBorders>
          </w:tcPr>
          <w:p w14:paraId="01B17E05" w14:textId="77777777" w:rsidR="006D7804" w:rsidRDefault="006D7804">
            <w:pPr>
              <w:pStyle w:val="TableParagraph"/>
              <w:jc w:val="left"/>
              <w:rPr>
                <w:sz w:val="18"/>
              </w:rPr>
            </w:pPr>
          </w:p>
        </w:tc>
        <w:tc>
          <w:tcPr>
            <w:tcW w:w="1202" w:type="dxa"/>
            <w:tcBorders>
              <w:top w:val="nil"/>
              <w:bottom w:val="nil"/>
            </w:tcBorders>
          </w:tcPr>
          <w:p w14:paraId="113C3433" w14:textId="77777777" w:rsidR="006D7804" w:rsidRDefault="00000000">
            <w:pPr>
              <w:pStyle w:val="TableParagraph"/>
              <w:spacing w:before="47"/>
              <w:ind w:left="19" w:right="5"/>
              <w:rPr>
                <w:sz w:val="18"/>
              </w:rPr>
            </w:pPr>
            <w:r>
              <w:rPr>
                <w:spacing w:val="-2"/>
                <w:sz w:val="18"/>
              </w:rPr>
              <w:t>environment</w:t>
            </w:r>
          </w:p>
        </w:tc>
        <w:tc>
          <w:tcPr>
            <w:tcW w:w="1202" w:type="dxa"/>
            <w:tcBorders>
              <w:top w:val="nil"/>
              <w:bottom w:val="nil"/>
            </w:tcBorders>
          </w:tcPr>
          <w:p w14:paraId="4DAB4CB7" w14:textId="77777777" w:rsidR="006D7804" w:rsidRDefault="00000000">
            <w:pPr>
              <w:pStyle w:val="TableParagraph"/>
              <w:spacing w:before="47"/>
              <w:ind w:left="19" w:right="4"/>
              <w:rPr>
                <w:sz w:val="18"/>
              </w:rPr>
            </w:pPr>
            <w:r>
              <w:rPr>
                <w:spacing w:val="-2"/>
                <w:sz w:val="18"/>
              </w:rPr>
              <w:t>environment</w:t>
            </w:r>
          </w:p>
        </w:tc>
        <w:tc>
          <w:tcPr>
            <w:tcW w:w="1263" w:type="dxa"/>
            <w:tcBorders>
              <w:top w:val="nil"/>
              <w:bottom w:val="nil"/>
            </w:tcBorders>
          </w:tcPr>
          <w:p w14:paraId="3FAADE33" w14:textId="77777777" w:rsidR="006D7804" w:rsidRDefault="00000000">
            <w:pPr>
              <w:pStyle w:val="TableParagraph"/>
              <w:spacing w:before="47"/>
              <w:ind w:left="19" w:right="7"/>
              <w:rPr>
                <w:sz w:val="18"/>
              </w:rPr>
            </w:pPr>
            <w:r>
              <w:rPr>
                <w:sz w:val="18"/>
              </w:rPr>
              <w:t>in</w:t>
            </w:r>
            <w:r>
              <w:rPr>
                <w:spacing w:val="1"/>
                <w:sz w:val="18"/>
              </w:rPr>
              <w:t xml:space="preserve"> </w:t>
            </w:r>
            <w:r>
              <w:rPr>
                <w:spacing w:val="-5"/>
                <w:sz w:val="18"/>
              </w:rPr>
              <w:t>an</w:t>
            </w:r>
          </w:p>
        </w:tc>
        <w:tc>
          <w:tcPr>
            <w:tcW w:w="929" w:type="dxa"/>
            <w:tcBorders>
              <w:top w:val="nil"/>
              <w:bottom w:val="nil"/>
            </w:tcBorders>
          </w:tcPr>
          <w:p w14:paraId="191B1C94" w14:textId="77777777" w:rsidR="006D7804" w:rsidRDefault="00000000">
            <w:pPr>
              <w:pStyle w:val="TableParagraph"/>
              <w:spacing w:before="47"/>
              <w:ind w:left="17" w:right="7"/>
              <w:rPr>
                <w:sz w:val="18"/>
              </w:rPr>
            </w:pPr>
            <w:r>
              <w:rPr>
                <w:spacing w:val="-2"/>
                <w:sz w:val="18"/>
              </w:rPr>
              <w:t>qualified</w:t>
            </w:r>
          </w:p>
        </w:tc>
        <w:tc>
          <w:tcPr>
            <w:tcW w:w="1282" w:type="dxa"/>
            <w:tcBorders>
              <w:top w:val="nil"/>
              <w:bottom w:val="nil"/>
            </w:tcBorders>
          </w:tcPr>
          <w:p w14:paraId="40240945" w14:textId="77777777" w:rsidR="006D7804" w:rsidRDefault="00000000">
            <w:pPr>
              <w:pStyle w:val="TableParagraph"/>
              <w:spacing w:before="47"/>
              <w:ind w:left="16" w:right="4"/>
              <w:rPr>
                <w:sz w:val="18"/>
              </w:rPr>
            </w:pPr>
            <w:r>
              <w:rPr>
                <w:spacing w:val="-2"/>
                <w:sz w:val="18"/>
              </w:rPr>
              <w:t>environment</w:t>
            </w:r>
          </w:p>
        </w:tc>
      </w:tr>
      <w:tr w:rsidR="006D7804" w14:paraId="6015617F" w14:textId="77777777">
        <w:trPr>
          <w:trHeight w:val="310"/>
        </w:trPr>
        <w:tc>
          <w:tcPr>
            <w:tcW w:w="936" w:type="dxa"/>
            <w:tcBorders>
              <w:top w:val="nil"/>
              <w:bottom w:val="nil"/>
            </w:tcBorders>
          </w:tcPr>
          <w:p w14:paraId="1297CC5A" w14:textId="77777777" w:rsidR="006D7804" w:rsidRDefault="006D7804">
            <w:pPr>
              <w:pStyle w:val="TableParagraph"/>
              <w:jc w:val="left"/>
              <w:rPr>
                <w:sz w:val="18"/>
              </w:rPr>
            </w:pPr>
          </w:p>
        </w:tc>
        <w:tc>
          <w:tcPr>
            <w:tcW w:w="1077" w:type="dxa"/>
            <w:tcBorders>
              <w:top w:val="nil"/>
              <w:bottom w:val="nil"/>
            </w:tcBorders>
          </w:tcPr>
          <w:p w14:paraId="64875310" w14:textId="77777777" w:rsidR="006D7804" w:rsidRDefault="006D7804">
            <w:pPr>
              <w:pStyle w:val="TableParagraph"/>
              <w:jc w:val="left"/>
              <w:rPr>
                <w:sz w:val="18"/>
              </w:rPr>
            </w:pPr>
          </w:p>
        </w:tc>
        <w:tc>
          <w:tcPr>
            <w:tcW w:w="1202" w:type="dxa"/>
            <w:tcBorders>
              <w:top w:val="nil"/>
              <w:bottom w:val="nil"/>
            </w:tcBorders>
          </w:tcPr>
          <w:p w14:paraId="368A79C2" w14:textId="77777777" w:rsidR="006D7804" w:rsidRDefault="006D7804">
            <w:pPr>
              <w:pStyle w:val="TableParagraph"/>
              <w:jc w:val="left"/>
              <w:rPr>
                <w:sz w:val="18"/>
              </w:rPr>
            </w:pPr>
          </w:p>
        </w:tc>
        <w:tc>
          <w:tcPr>
            <w:tcW w:w="1077" w:type="dxa"/>
            <w:tcBorders>
              <w:top w:val="nil"/>
              <w:bottom w:val="nil"/>
            </w:tcBorders>
          </w:tcPr>
          <w:p w14:paraId="796DE55C" w14:textId="77777777" w:rsidR="006D7804" w:rsidRDefault="006D7804">
            <w:pPr>
              <w:pStyle w:val="TableParagraph"/>
              <w:jc w:val="left"/>
              <w:rPr>
                <w:sz w:val="18"/>
              </w:rPr>
            </w:pPr>
          </w:p>
        </w:tc>
        <w:tc>
          <w:tcPr>
            <w:tcW w:w="1202" w:type="dxa"/>
            <w:tcBorders>
              <w:top w:val="nil"/>
              <w:bottom w:val="nil"/>
            </w:tcBorders>
          </w:tcPr>
          <w:p w14:paraId="0804EB1E" w14:textId="77777777" w:rsidR="006D7804" w:rsidRDefault="00000000">
            <w:pPr>
              <w:pStyle w:val="TableParagraph"/>
              <w:spacing w:before="47"/>
              <w:ind w:left="19" w:right="4"/>
              <w:rPr>
                <w:sz w:val="18"/>
              </w:rPr>
            </w:pPr>
            <w:r>
              <w:rPr>
                <w:spacing w:val="-2"/>
                <w:sz w:val="18"/>
              </w:rPr>
              <w:t>(</w:t>
            </w:r>
            <w:proofErr w:type="gramStart"/>
            <w:r>
              <w:rPr>
                <w:spacing w:val="-2"/>
                <w:sz w:val="18"/>
              </w:rPr>
              <w:t>industrially</w:t>
            </w:r>
            <w:proofErr w:type="gramEnd"/>
          </w:p>
        </w:tc>
        <w:tc>
          <w:tcPr>
            <w:tcW w:w="1202" w:type="dxa"/>
            <w:tcBorders>
              <w:top w:val="nil"/>
              <w:bottom w:val="nil"/>
            </w:tcBorders>
          </w:tcPr>
          <w:p w14:paraId="3FBC9891" w14:textId="77777777" w:rsidR="006D7804" w:rsidRDefault="00000000">
            <w:pPr>
              <w:pStyle w:val="TableParagraph"/>
              <w:spacing w:before="47"/>
              <w:ind w:left="19" w:right="2"/>
              <w:rPr>
                <w:sz w:val="18"/>
              </w:rPr>
            </w:pPr>
            <w:r>
              <w:rPr>
                <w:spacing w:val="-2"/>
                <w:sz w:val="18"/>
              </w:rPr>
              <w:t>(</w:t>
            </w:r>
            <w:proofErr w:type="gramStart"/>
            <w:r>
              <w:rPr>
                <w:spacing w:val="-2"/>
                <w:sz w:val="18"/>
              </w:rPr>
              <w:t>industrially</w:t>
            </w:r>
            <w:proofErr w:type="gramEnd"/>
          </w:p>
        </w:tc>
        <w:tc>
          <w:tcPr>
            <w:tcW w:w="1263" w:type="dxa"/>
            <w:tcBorders>
              <w:top w:val="nil"/>
              <w:bottom w:val="nil"/>
            </w:tcBorders>
          </w:tcPr>
          <w:p w14:paraId="4135D522" w14:textId="77777777" w:rsidR="006D7804" w:rsidRDefault="00000000">
            <w:pPr>
              <w:pStyle w:val="TableParagraph"/>
              <w:spacing w:before="47"/>
              <w:ind w:left="19" w:right="4"/>
              <w:rPr>
                <w:sz w:val="18"/>
              </w:rPr>
            </w:pPr>
            <w:r>
              <w:rPr>
                <w:spacing w:val="-2"/>
                <w:sz w:val="18"/>
              </w:rPr>
              <w:t>operational</w:t>
            </w:r>
          </w:p>
        </w:tc>
        <w:tc>
          <w:tcPr>
            <w:tcW w:w="929" w:type="dxa"/>
            <w:tcBorders>
              <w:top w:val="nil"/>
              <w:bottom w:val="nil"/>
            </w:tcBorders>
          </w:tcPr>
          <w:p w14:paraId="493E46C1" w14:textId="77777777" w:rsidR="006D7804" w:rsidRDefault="006D7804">
            <w:pPr>
              <w:pStyle w:val="TableParagraph"/>
              <w:jc w:val="left"/>
              <w:rPr>
                <w:sz w:val="18"/>
              </w:rPr>
            </w:pPr>
          </w:p>
        </w:tc>
        <w:tc>
          <w:tcPr>
            <w:tcW w:w="1282" w:type="dxa"/>
            <w:tcBorders>
              <w:top w:val="nil"/>
              <w:bottom w:val="nil"/>
            </w:tcBorders>
          </w:tcPr>
          <w:p w14:paraId="752D25F0" w14:textId="77777777" w:rsidR="006D7804" w:rsidRDefault="00000000">
            <w:pPr>
              <w:pStyle w:val="TableParagraph"/>
              <w:spacing w:before="47"/>
              <w:ind w:left="16" w:right="5"/>
              <w:rPr>
                <w:sz w:val="18"/>
              </w:rPr>
            </w:pPr>
            <w:r>
              <w:rPr>
                <w:spacing w:val="-2"/>
                <w:sz w:val="18"/>
              </w:rPr>
              <w:t>(</w:t>
            </w:r>
            <w:proofErr w:type="gramStart"/>
            <w:r>
              <w:rPr>
                <w:spacing w:val="-2"/>
                <w:sz w:val="18"/>
              </w:rPr>
              <w:t>competitive</w:t>
            </w:r>
            <w:proofErr w:type="gramEnd"/>
          </w:p>
        </w:tc>
      </w:tr>
      <w:tr w:rsidR="006D7804" w14:paraId="7F7782E9" w14:textId="77777777">
        <w:trPr>
          <w:trHeight w:val="310"/>
        </w:trPr>
        <w:tc>
          <w:tcPr>
            <w:tcW w:w="936" w:type="dxa"/>
            <w:tcBorders>
              <w:top w:val="nil"/>
              <w:bottom w:val="nil"/>
            </w:tcBorders>
          </w:tcPr>
          <w:p w14:paraId="2F4A21F9" w14:textId="77777777" w:rsidR="006D7804" w:rsidRDefault="006D7804">
            <w:pPr>
              <w:pStyle w:val="TableParagraph"/>
              <w:jc w:val="left"/>
              <w:rPr>
                <w:sz w:val="18"/>
              </w:rPr>
            </w:pPr>
          </w:p>
        </w:tc>
        <w:tc>
          <w:tcPr>
            <w:tcW w:w="1077" w:type="dxa"/>
            <w:tcBorders>
              <w:top w:val="nil"/>
              <w:bottom w:val="nil"/>
            </w:tcBorders>
          </w:tcPr>
          <w:p w14:paraId="4A062952" w14:textId="77777777" w:rsidR="006D7804" w:rsidRDefault="006D7804">
            <w:pPr>
              <w:pStyle w:val="TableParagraph"/>
              <w:jc w:val="left"/>
              <w:rPr>
                <w:sz w:val="18"/>
              </w:rPr>
            </w:pPr>
          </w:p>
        </w:tc>
        <w:tc>
          <w:tcPr>
            <w:tcW w:w="1202" w:type="dxa"/>
            <w:tcBorders>
              <w:top w:val="nil"/>
              <w:bottom w:val="nil"/>
            </w:tcBorders>
          </w:tcPr>
          <w:p w14:paraId="696BFCCA" w14:textId="77777777" w:rsidR="006D7804" w:rsidRDefault="006D7804">
            <w:pPr>
              <w:pStyle w:val="TableParagraph"/>
              <w:jc w:val="left"/>
              <w:rPr>
                <w:sz w:val="18"/>
              </w:rPr>
            </w:pPr>
          </w:p>
        </w:tc>
        <w:tc>
          <w:tcPr>
            <w:tcW w:w="1077" w:type="dxa"/>
            <w:tcBorders>
              <w:top w:val="nil"/>
              <w:bottom w:val="nil"/>
            </w:tcBorders>
          </w:tcPr>
          <w:p w14:paraId="6ECDAE97" w14:textId="77777777" w:rsidR="006D7804" w:rsidRDefault="006D7804">
            <w:pPr>
              <w:pStyle w:val="TableParagraph"/>
              <w:jc w:val="left"/>
              <w:rPr>
                <w:sz w:val="18"/>
              </w:rPr>
            </w:pPr>
          </w:p>
        </w:tc>
        <w:tc>
          <w:tcPr>
            <w:tcW w:w="1202" w:type="dxa"/>
            <w:tcBorders>
              <w:top w:val="nil"/>
              <w:bottom w:val="nil"/>
            </w:tcBorders>
          </w:tcPr>
          <w:p w14:paraId="63AFD58F" w14:textId="77777777" w:rsidR="006D7804" w:rsidRDefault="00000000">
            <w:pPr>
              <w:pStyle w:val="TableParagraph"/>
              <w:spacing w:before="48"/>
              <w:ind w:left="19" w:right="7"/>
              <w:rPr>
                <w:sz w:val="18"/>
              </w:rPr>
            </w:pPr>
            <w:r>
              <w:rPr>
                <w:sz w:val="18"/>
              </w:rPr>
              <w:t>relevant</w:t>
            </w:r>
            <w:r>
              <w:rPr>
                <w:spacing w:val="-3"/>
                <w:sz w:val="18"/>
              </w:rPr>
              <w:t xml:space="preserve"> </w:t>
            </w:r>
            <w:r>
              <w:rPr>
                <w:spacing w:val="-5"/>
                <w:sz w:val="18"/>
              </w:rPr>
              <w:t>in</w:t>
            </w:r>
          </w:p>
        </w:tc>
        <w:tc>
          <w:tcPr>
            <w:tcW w:w="1202" w:type="dxa"/>
            <w:tcBorders>
              <w:top w:val="nil"/>
              <w:bottom w:val="nil"/>
            </w:tcBorders>
          </w:tcPr>
          <w:p w14:paraId="6BA0AEC8" w14:textId="77777777" w:rsidR="006D7804" w:rsidRDefault="00000000">
            <w:pPr>
              <w:pStyle w:val="TableParagraph"/>
              <w:spacing w:before="48"/>
              <w:ind w:left="19" w:right="5"/>
              <w:rPr>
                <w:sz w:val="18"/>
              </w:rPr>
            </w:pPr>
            <w:r>
              <w:rPr>
                <w:sz w:val="18"/>
              </w:rPr>
              <w:t>relevant</w:t>
            </w:r>
            <w:r>
              <w:rPr>
                <w:spacing w:val="-3"/>
                <w:sz w:val="18"/>
              </w:rPr>
              <w:t xml:space="preserve"> </w:t>
            </w:r>
            <w:r>
              <w:rPr>
                <w:spacing w:val="-5"/>
                <w:sz w:val="18"/>
              </w:rPr>
              <w:t>in</w:t>
            </w:r>
          </w:p>
        </w:tc>
        <w:tc>
          <w:tcPr>
            <w:tcW w:w="1263" w:type="dxa"/>
            <w:tcBorders>
              <w:top w:val="nil"/>
              <w:bottom w:val="nil"/>
            </w:tcBorders>
          </w:tcPr>
          <w:p w14:paraId="0E5E14B6" w14:textId="77777777" w:rsidR="006D7804" w:rsidRDefault="00000000">
            <w:pPr>
              <w:pStyle w:val="TableParagraph"/>
              <w:spacing w:before="48"/>
              <w:ind w:left="19" w:right="6"/>
              <w:rPr>
                <w:sz w:val="18"/>
              </w:rPr>
            </w:pPr>
            <w:r>
              <w:rPr>
                <w:spacing w:val="-2"/>
                <w:sz w:val="18"/>
              </w:rPr>
              <w:t>environment</w:t>
            </w:r>
          </w:p>
        </w:tc>
        <w:tc>
          <w:tcPr>
            <w:tcW w:w="929" w:type="dxa"/>
            <w:tcBorders>
              <w:top w:val="nil"/>
              <w:bottom w:val="nil"/>
            </w:tcBorders>
          </w:tcPr>
          <w:p w14:paraId="4A4D4CE1" w14:textId="77777777" w:rsidR="006D7804" w:rsidRDefault="006D7804">
            <w:pPr>
              <w:pStyle w:val="TableParagraph"/>
              <w:jc w:val="left"/>
              <w:rPr>
                <w:sz w:val="18"/>
              </w:rPr>
            </w:pPr>
          </w:p>
        </w:tc>
        <w:tc>
          <w:tcPr>
            <w:tcW w:w="1282" w:type="dxa"/>
            <w:tcBorders>
              <w:top w:val="nil"/>
              <w:bottom w:val="nil"/>
            </w:tcBorders>
          </w:tcPr>
          <w:p w14:paraId="128B2783" w14:textId="77777777" w:rsidR="006D7804" w:rsidRDefault="00000000">
            <w:pPr>
              <w:pStyle w:val="TableParagraph"/>
              <w:spacing w:before="48"/>
              <w:ind w:left="16" w:right="2"/>
              <w:rPr>
                <w:sz w:val="18"/>
              </w:rPr>
            </w:pPr>
            <w:r>
              <w:rPr>
                <w:spacing w:val="-2"/>
                <w:sz w:val="18"/>
              </w:rPr>
              <w:t>manufacturing</w:t>
            </w:r>
          </w:p>
        </w:tc>
      </w:tr>
      <w:tr w:rsidR="006D7804" w14:paraId="15EE2B0C" w14:textId="77777777">
        <w:trPr>
          <w:trHeight w:val="310"/>
        </w:trPr>
        <w:tc>
          <w:tcPr>
            <w:tcW w:w="936" w:type="dxa"/>
            <w:tcBorders>
              <w:top w:val="nil"/>
              <w:bottom w:val="nil"/>
            </w:tcBorders>
          </w:tcPr>
          <w:p w14:paraId="26E618EF" w14:textId="77777777" w:rsidR="006D7804" w:rsidRDefault="006D7804">
            <w:pPr>
              <w:pStyle w:val="TableParagraph"/>
              <w:jc w:val="left"/>
              <w:rPr>
                <w:sz w:val="18"/>
              </w:rPr>
            </w:pPr>
          </w:p>
        </w:tc>
        <w:tc>
          <w:tcPr>
            <w:tcW w:w="1077" w:type="dxa"/>
            <w:tcBorders>
              <w:top w:val="nil"/>
              <w:bottom w:val="nil"/>
            </w:tcBorders>
          </w:tcPr>
          <w:p w14:paraId="64575F11" w14:textId="77777777" w:rsidR="006D7804" w:rsidRDefault="006D7804">
            <w:pPr>
              <w:pStyle w:val="TableParagraph"/>
              <w:jc w:val="left"/>
              <w:rPr>
                <w:sz w:val="18"/>
              </w:rPr>
            </w:pPr>
          </w:p>
        </w:tc>
        <w:tc>
          <w:tcPr>
            <w:tcW w:w="1202" w:type="dxa"/>
            <w:tcBorders>
              <w:top w:val="nil"/>
              <w:bottom w:val="nil"/>
            </w:tcBorders>
          </w:tcPr>
          <w:p w14:paraId="06E6EBA4" w14:textId="77777777" w:rsidR="006D7804" w:rsidRDefault="006D7804">
            <w:pPr>
              <w:pStyle w:val="TableParagraph"/>
              <w:jc w:val="left"/>
              <w:rPr>
                <w:sz w:val="18"/>
              </w:rPr>
            </w:pPr>
          </w:p>
        </w:tc>
        <w:tc>
          <w:tcPr>
            <w:tcW w:w="1077" w:type="dxa"/>
            <w:tcBorders>
              <w:top w:val="nil"/>
              <w:bottom w:val="nil"/>
            </w:tcBorders>
          </w:tcPr>
          <w:p w14:paraId="63EAAB99" w14:textId="77777777" w:rsidR="006D7804" w:rsidRDefault="006D7804">
            <w:pPr>
              <w:pStyle w:val="TableParagraph"/>
              <w:jc w:val="left"/>
              <w:rPr>
                <w:sz w:val="18"/>
              </w:rPr>
            </w:pPr>
          </w:p>
        </w:tc>
        <w:tc>
          <w:tcPr>
            <w:tcW w:w="1202" w:type="dxa"/>
            <w:tcBorders>
              <w:top w:val="nil"/>
              <w:bottom w:val="nil"/>
            </w:tcBorders>
          </w:tcPr>
          <w:p w14:paraId="3CC5EF30" w14:textId="77777777" w:rsidR="006D7804" w:rsidRDefault="00000000">
            <w:pPr>
              <w:pStyle w:val="TableParagraph"/>
              <w:spacing w:before="47"/>
              <w:ind w:left="19" w:right="4"/>
              <w:rPr>
                <w:sz w:val="18"/>
              </w:rPr>
            </w:pPr>
            <w:r>
              <w:rPr>
                <w:sz w:val="18"/>
              </w:rPr>
              <w:t>case</w:t>
            </w:r>
            <w:r>
              <w:rPr>
                <w:spacing w:val="-2"/>
                <w:sz w:val="18"/>
              </w:rPr>
              <w:t xml:space="preserve"> </w:t>
            </w:r>
            <w:r>
              <w:rPr>
                <w:sz w:val="18"/>
              </w:rPr>
              <w:t xml:space="preserve">of </w:t>
            </w:r>
            <w:r>
              <w:rPr>
                <w:spacing w:val="-5"/>
                <w:sz w:val="18"/>
              </w:rPr>
              <w:t>key</w:t>
            </w:r>
          </w:p>
        </w:tc>
        <w:tc>
          <w:tcPr>
            <w:tcW w:w="1202" w:type="dxa"/>
            <w:tcBorders>
              <w:top w:val="nil"/>
              <w:bottom w:val="nil"/>
            </w:tcBorders>
          </w:tcPr>
          <w:p w14:paraId="1075DFC7" w14:textId="77777777" w:rsidR="006D7804" w:rsidRDefault="00000000">
            <w:pPr>
              <w:pStyle w:val="TableParagraph"/>
              <w:spacing w:before="47"/>
              <w:ind w:left="19" w:right="2"/>
              <w:rPr>
                <w:sz w:val="18"/>
              </w:rPr>
            </w:pPr>
            <w:r>
              <w:rPr>
                <w:sz w:val="18"/>
              </w:rPr>
              <w:t>case</w:t>
            </w:r>
            <w:r>
              <w:rPr>
                <w:spacing w:val="-2"/>
                <w:sz w:val="18"/>
              </w:rPr>
              <w:t xml:space="preserve"> </w:t>
            </w:r>
            <w:r>
              <w:rPr>
                <w:sz w:val="18"/>
              </w:rPr>
              <w:t xml:space="preserve">of </w:t>
            </w:r>
            <w:r>
              <w:rPr>
                <w:spacing w:val="-5"/>
                <w:sz w:val="18"/>
              </w:rPr>
              <w:t>key</w:t>
            </w:r>
          </w:p>
        </w:tc>
        <w:tc>
          <w:tcPr>
            <w:tcW w:w="1263" w:type="dxa"/>
            <w:tcBorders>
              <w:top w:val="nil"/>
              <w:bottom w:val="nil"/>
            </w:tcBorders>
          </w:tcPr>
          <w:p w14:paraId="151698E2" w14:textId="77777777" w:rsidR="006D7804" w:rsidRDefault="006D7804">
            <w:pPr>
              <w:pStyle w:val="TableParagraph"/>
              <w:jc w:val="left"/>
              <w:rPr>
                <w:sz w:val="18"/>
              </w:rPr>
            </w:pPr>
          </w:p>
        </w:tc>
        <w:tc>
          <w:tcPr>
            <w:tcW w:w="929" w:type="dxa"/>
            <w:tcBorders>
              <w:top w:val="nil"/>
              <w:bottom w:val="nil"/>
            </w:tcBorders>
          </w:tcPr>
          <w:p w14:paraId="1EF3C36F" w14:textId="77777777" w:rsidR="006D7804" w:rsidRDefault="006D7804">
            <w:pPr>
              <w:pStyle w:val="TableParagraph"/>
              <w:jc w:val="left"/>
              <w:rPr>
                <w:sz w:val="18"/>
              </w:rPr>
            </w:pPr>
          </w:p>
        </w:tc>
        <w:tc>
          <w:tcPr>
            <w:tcW w:w="1282" w:type="dxa"/>
            <w:tcBorders>
              <w:top w:val="nil"/>
              <w:bottom w:val="nil"/>
            </w:tcBorders>
          </w:tcPr>
          <w:p w14:paraId="089D4F0C" w14:textId="77777777" w:rsidR="006D7804" w:rsidRDefault="00000000">
            <w:pPr>
              <w:pStyle w:val="TableParagraph"/>
              <w:spacing w:before="47"/>
              <w:ind w:left="16"/>
              <w:rPr>
                <w:sz w:val="18"/>
              </w:rPr>
            </w:pPr>
            <w:r>
              <w:rPr>
                <w:sz w:val="18"/>
              </w:rPr>
              <w:t>in case</w:t>
            </w:r>
            <w:r>
              <w:rPr>
                <w:spacing w:val="-1"/>
                <w:sz w:val="18"/>
              </w:rPr>
              <w:t xml:space="preserve"> </w:t>
            </w:r>
            <w:r>
              <w:rPr>
                <w:sz w:val="18"/>
              </w:rPr>
              <w:t>of</w:t>
            </w:r>
            <w:r>
              <w:rPr>
                <w:spacing w:val="-2"/>
                <w:sz w:val="18"/>
              </w:rPr>
              <w:t xml:space="preserve"> </w:t>
            </w:r>
            <w:r>
              <w:rPr>
                <w:spacing w:val="-5"/>
                <w:sz w:val="18"/>
              </w:rPr>
              <w:t>key</w:t>
            </w:r>
          </w:p>
        </w:tc>
      </w:tr>
      <w:tr w:rsidR="006D7804" w14:paraId="6ADB6ED9" w14:textId="77777777">
        <w:trPr>
          <w:trHeight w:val="310"/>
        </w:trPr>
        <w:tc>
          <w:tcPr>
            <w:tcW w:w="936" w:type="dxa"/>
            <w:tcBorders>
              <w:top w:val="nil"/>
              <w:bottom w:val="nil"/>
            </w:tcBorders>
          </w:tcPr>
          <w:p w14:paraId="6CF61ADD" w14:textId="77777777" w:rsidR="006D7804" w:rsidRDefault="006D7804">
            <w:pPr>
              <w:pStyle w:val="TableParagraph"/>
              <w:jc w:val="left"/>
              <w:rPr>
                <w:sz w:val="18"/>
              </w:rPr>
            </w:pPr>
          </w:p>
        </w:tc>
        <w:tc>
          <w:tcPr>
            <w:tcW w:w="1077" w:type="dxa"/>
            <w:tcBorders>
              <w:top w:val="nil"/>
              <w:bottom w:val="nil"/>
            </w:tcBorders>
          </w:tcPr>
          <w:p w14:paraId="38717045" w14:textId="77777777" w:rsidR="006D7804" w:rsidRDefault="006D7804">
            <w:pPr>
              <w:pStyle w:val="TableParagraph"/>
              <w:jc w:val="left"/>
              <w:rPr>
                <w:sz w:val="18"/>
              </w:rPr>
            </w:pPr>
          </w:p>
        </w:tc>
        <w:tc>
          <w:tcPr>
            <w:tcW w:w="1202" w:type="dxa"/>
            <w:tcBorders>
              <w:top w:val="nil"/>
              <w:bottom w:val="nil"/>
            </w:tcBorders>
          </w:tcPr>
          <w:p w14:paraId="72ECD4C4" w14:textId="77777777" w:rsidR="006D7804" w:rsidRDefault="006D7804">
            <w:pPr>
              <w:pStyle w:val="TableParagraph"/>
              <w:jc w:val="left"/>
              <w:rPr>
                <w:sz w:val="18"/>
              </w:rPr>
            </w:pPr>
          </w:p>
        </w:tc>
        <w:tc>
          <w:tcPr>
            <w:tcW w:w="1077" w:type="dxa"/>
            <w:tcBorders>
              <w:top w:val="nil"/>
              <w:bottom w:val="nil"/>
            </w:tcBorders>
          </w:tcPr>
          <w:p w14:paraId="02AB4AE8" w14:textId="77777777" w:rsidR="006D7804" w:rsidRDefault="006D7804">
            <w:pPr>
              <w:pStyle w:val="TableParagraph"/>
              <w:jc w:val="left"/>
              <w:rPr>
                <w:sz w:val="18"/>
              </w:rPr>
            </w:pPr>
          </w:p>
        </w:tc>
        <w:tc>
          <w:tcPr>
            <w:tcW w:w="1202" w:type="dxa"/>
            <w:tcBorders>
              <w:top w:val="nil"/>
              <w:bottom w:val="nil"/>
            </w:tcBorders>
          </w:tcPr>
          <w:p w14:paraId="006568BF" w14:textId="77777777" w:rsidR="006D7804" w:rsidRDefault="00000000">
            <w:pPr>
              <w:pStyle w:val="TableParagraph"/>
              <w:spacing w:before="48"/>
              <w:ind w:left="19" w:right="4"/>
              <w:rPr>
                <w:sz w:val="18"/>
              </w:rPr>
            </w:pPr>
            <w:r>
              <w:rPr>
                <w:spacing w:val="-2"/>
                <w:sz w:val="18"/>
              </w:rPr>
              <w:t>enabling</w:t>
            </w:r>
          </w:p>
        </w:tc>
        <w:tc>
          <w:tcPr>
            <w:tcW w:w="1202" w:type="dxa"/>
            <w:tcBorders>
              <w:top w:val="nil"/>
              <w:bottom w:val="nil"/>
            </w:tcBorders>
          </w:tcPr>
          <w:p w14:paraId="4D701F49" w14:textId="77777777" w:rsidR="006D7804" w:rsidRDefault="00000000">
            <w:pPr>
              <w:pStyle w:val="TableParagraph"/>
              <w:spacing w:before="48"/>
              <w:ind w:left="19" w:right="2"/>
              <w:rPr>
                <w:sz w:val="18"/>
              </w:rPr>
            </w:pPr>
            <w:r>
              <w:rPr>
                <w:spacing w:val="-2"/>
                <w:sz w:val="18"/>
              </w:rPr>
              <w:t>enabling</w:t>
            </w:r>
          </w:p>
        </w:tc>
        <w:tc>
          <w:tcPr>
            <w:tcW w:w="1263" w:type="dxa"/>
            <w:tcBorders>
              <w:top w:val="nil"/>
              <w:bottom w:val="nil"/>
            </w:tcBorders>
          </w:tcPr>
          <w:p w14:paraId="616D1153" w14:textId="77777777" w:rsidR="006D7804" w:rsidRDefault="006D7804">
            <w:pPr>
              <w:pStyle w:val="TableParagraph"/>
              <w:jc w:val="left"/>
              <w:rPr>
                <w:sz w:val="18"/>
              </w:rPr>
            </w:pPr>
          </w:p>
        </w:tc>
        <w:tc>
          <w:tcPr>
            <w:tcW w:w="929" w:type="dxa"/>
            <w:tcBorders>
              <w:top w:val="nil"/>
              <w:bottom w:val="nil"/>
            </w:tcBorders>
          </w:tcPr>
          <w:p w14:paraId="303E769E" w14:textId="77777777" w:rsidR="006D7804" w:rsidRDefault="006D7804">
            <w:pPr>
              <w:pStyle w:val="TableParagraph"/>
              <w:jc w:val="left"/>
              <w:rPr>
                <w:sz w:val="18"/>
              </w:rPr>
            </w:pPr>
          </w:p>
        </w:tc>
        <w:tc>
          <w:tcPr>
            <w:tcW w:w="1282" w:type="dxa"/>
            <w:tcBorders>
              <w:top w:val="nil"/>
              <w:bottom w:val="nil"/>
            </w:tcBorders>
          </w:tcPr>
          <w:p w14:paraId="67596097" w14:textId="77777777" w:rsidR="006D7804" w:rsidRDefault="00000000">
            <w:pPr>
              <w:pStyle w:val="TableParagraph"/>
              <w:spacing w:before="48"/>
              <w:ind w:left="16" w:right="2"/>
              <w:rPr>
                <w:sz w:val="18"/>
              </w:rPr>
            </w:pPr>
            <w:r>
              <w:rPr>
                <w:spacing w:val="-2"/>
                <w:sz w:val="18"/>
              </w:rPr>
              <w:t>enabling</w:t>
            </w:r>
          </w:p>
        </w:tc>
      </w:tr>
      <w:tr w:rsidR="006D7804" w14:paraId="13C38D38" w14:textId="77777777">
        <w:trPr>
          <w:trHeight w:val="309"/>
        </w:trPr>
        <w:tc>
          <w:tcPr>
            <w:tcW w:w="936" w:type="dxa"/>
            <w:tcBorders>
              <w:top w:val="nil"/>
              <w:bottom w:val="nil"/>
            </w:tcBorders>
          </w:tcPr>
          <w:p w14:paraId="7F386D8B" w14:textId="77777777" w:rsidR="006D7804" w:rsidRDefault="006D7804">
            <w:pPr>
              <w:pStyle w:val="TableParagraph"/>
              <w:jc w:val="left"/>
              <w:rPr>
                <w:sz w:val="18"/>
              </w:rPr>
            </w:pPr>
          </w:p>
        </w:tc>
        <w:tc>
          <w:tcPr>
            <w:tcW w:w="1077" w:type="dxa"/>
            <w:tcBorders>
              <w:top w:val="nil"/>
              <w:bottom w:val="nil"/>
            </w:tcBorders>
          </w:tcPr>
          <w:p w14:paraId="32CF714C" w14:textId="77777777" w:rsidR="006D7804" w:rsidRDefault="006D7804">
            <w:pPr>
              <w:pStyle w:val="TableParagraph"/>
              <w:jc w:val="left"/>
              <w:rPr>
                <w:sz w:val="18"/>
              </w:rPr>
            </w:pPr>
          </w:p>
        </w:tc>
        <w:tc>
          <w:tcPr>
            <w:tcW w:w="1202" w:type="dxa"/>
            <w:tcBorders>
              <w:top w:val="nil"/>
              <w:bottom w:val="nil"/>
            </w:tcBorders>
          </w:tcPr>
          <w:p w14:paraId="5B3A3791" w14:textId="77777777" w:rsidR="006D7804" w:rsidRDefault="006D7804">
            <w:pPr>
              <w:pStyle w:val="TableParagraph"/>
              <w:jc w:val="left"/>
              <w:rPr>
                <w:sz w:val="18"/>
              </w:rPr>
            </w:pPr>
          </w:p>
        </w:tc>
        <w:tc>
          <w:tcPr>
            <w:tcW w:w="1077" w:type="dxa"/>
            <w:tcBorders>
              <w:top w:val="nil"/>
              <w:bottom w:val="nil"/>
            </w:tcBorders>
          </w:tcPr>
          <w:p w14:paraId="6372900A" w14:textId="77777777" w:rsidR="006D7804" w:rsidRDefault="006D7804">
            <w:pPr>
              <w:pStyle w:val="TableParagraph"/>
              <w:jc w:val="left"/>
              <w:rPr>
                <w:sz w:val="18"/>
              </w:rPr>
            </w:pPr>
          </w:p>
        </w:tc>
        <w:tc>
          <w:tcPr>
            <w:tcW w:w="1202" w:type="dxa"/>
            <w:tcBorders>
              <w:top w:val="nil"/>
              <w:bottom w:val="nil"/>
            </w:tcBorders>
          </w:tcPr>
          <w:p w14:paraId="3D0CABB8" w14:textId="77777777" w:rsidR="006D7804" w:rsidRDefault="00000000">
            <w:pPr>
              <w:pStyle w:val="TableParagraph"/>
              <w:spacing w:before="47"/>
              <w:ind w:left="19" w:right="7"/>
              <w:rPr>
                <w:sz w:val="18"/>
              </w:rPr>
            </w:pPr>
            <w:r>
              <w:rPr>
                <w:spacing w:val="-2"/>
                <w:sz w:val="18"/>
              </w:rPr>
              <w:t>technologies)</w:t>
            </w:r>
          </w:p>
        </w:tc>
        <w:tc>
          <w:tcPr>
            <w:tcW w:w="1202" w:type="dxa"/>
            <w:tcBorders>
              <w:top w:val="nil"/>
              <w:bottom w:val="nil"/>
            </w:tcBorders>
          </w:tcPr>
          <w:p w14:paraId="2A2494C0" w14:textId="77777777" w:rsidR="006D7804" w:rsidRDefault="00000000">
            <w:pPr>
              <w:pStyle w:val="TableParagraph"/>
              <w:spacing w:before="47"/>
              <w:ind w:left="19" w:right="6"/>
              <w:rPr>
                <w:sz w:val="18"/>
              </w:rPr>
            </w:pPr>
            <w:r>
              <w:rPr>
                <w:spacing w:val="-2"/>
                <w:sz w:val="18"/>
              </w:rPr>
              <w:t>technologies)</w:t>
            </w:r>
          </w:p>
        </w:tc>
        <w:tc>
          <w:tcPr>
            <w:tcW w:w="1263" w:type="dxa"/>
            <w:tcBorders>
              <w:top w:val="nil"/>
              <w:bottom w:val="nil"/>
            </w:tcBorders>
          </w:tcPr>
          <w:p w14:paraId="586B5A99" w14:textId="77777777" w:rsidR="006D7804" w:rsidRDefault="006D7804">
            <w:pPr>
              <w:pStyle w:val="TableParagraph"/>
              <w:jc w:val="left"/>
              <w:rPr>
                <w:sz w:val="18"/>
              </w:rPr>
            </w:pPr>
          </w:p>
        </w:tc>
        <w:tc>
          <w:tcPr>
            <w:tcW w:w="929" w:type="dxa"/>
            <w:tcBorders>
              <w:top w:val="nil"/>
              <w:bottom w:val="nil"/>
            </w:tcBorders>
          </w:tcPr>
          <w:p w14:paraId="297F790C" w14:textId="77777777" w:rsidR="006D7804" w:rsidRDefault="006D7804">
            <w:pPr>
              <w:pStyle w:val="TableParagraph"/>
              <w:jc w:val="left"/>
              <w:rPr>
                <w:sz w:val="18"/>
              </w:rPr>
            </w:pPr>
          </w:p>
        </w:tc>
        <w:tc>
          <w:tcPr>
            <w:tcW w:w="1282" w:type="dxa"/>
            <w:tcBorders>
              <w:top w:val="nil"/>
              <w:bottom w:val="nil"/>
            </w:tcBorders>
          </w:tcPr>
          <w:p w14:paraId="1A53968E" w14:textId="77777777" w:rsidR="006D7804" w:rsidRDefault="00000000">
            <w:pPr>
              <w:pStyle w:val="TableParagraph"/>
              <w:spacing w:before="47"/>
              <w:ind w:left="16" w:right="6"/>
              <w:rPr>
                <w:sz w:val="18"/>
              </w:rPr>
            </w:pPr>
            <w:r>
              <w:rPr>
                <w:spacing w:val="-2"/>
                <w:sz w:val="18"/>
              </w:rPr>
              <w:t>technologies,</w:t>
            </w:r>
          </w:p>
        </w:tc>
      </w:tr>
      <w:tr w:rsidR="006D7804" w14:paraId="062EA90E" w14:textId="77777777">
        <w:trPr>
          <w:trHeight w:val="659"/>
        </w:trPr>
        <w:tc>
          <w:tcPr>
            <w:tcW w:w="936" w:type="dxa"/>
            <w:tcBorders>
              <w:top w:val="nil"/>
            </w:tcBorders>
          </w:tcPr>
          <w:p w14:paraId="500D69B2" w14:textId="77777777" w:rsidR="006D7804" w:rsidRDefault="006D7804">
            <w:pPr>
              <w:pStyle w:val="TableParagraph"/>
              <w:jc w:val="left"/>
              <w:rPr>
                <w:sz w:val="18"/>
              </w:rPr>
            </w:pPr>
          </w:p>
        </w:tc>
        <w:tc>
          <w:tcPr>
            <w:tcW w:w="1077" w:type="dxa"/>
            <w:tcBorders>
              <w:top w:val="nil"/>
            </w:tcBorders>
          </w:tcPr>
          <w:p w14:paraId="2D9CAF07" w14:textId="77777777" w:rsidR="006D7804" w:rsidRDefault="006D7804">
            <w:pPr>
              <w:pStyle w:val="TableParagraph"/>
              <w:jc w:val="left"/>
              <w:rPr>
                <w:sz w:val="18"/>
              </w:rPr>
            </w:pPr>
          </w:p>
        </w:tc>
        <w:tc>
          <w:tcPr>
            <w:tcW w:w="1202" w:type="dxa"/>
            <w:tcBorders>
              <w:top w:val="nil"/>
            </w:tcBorders>
          </w:tcPr>
          <w:p w14:paraId="6EF35F74" w14:textId="77777777" w:rsidR="006D7804" w:rsidRDefault="006D7804">
            <w:pPr>
              <w:pStyle w:val="TableParagraph"/>
              <w:jc w:val="left"/>
              <w:rPr>
                <w:sz w:val="18"/>
              </w:rPr>
            </w:pPr>
          </w:p>
        </w:tc>
        <w:tc>
          <w:tcPr>
            <w:tcW w:w="1077" w:type="dxa"/>
            <w:tcBorders>
              <w:top w:val="nil"/>
            </w:tcBorders>
          </w:tcPr>
          <w:p w14:paraId="09A1E306" w14:textId="77777777" w:rsidR="006D7804" w:rsidRDefault="006D7804">
            <w:pPr>
              <w:pStyle w:val="TableParagraph"/>
              <w:jc w:val="left"/>
              <w:rPr>
                <w:sz w:val="18"/>
              </w:rPr>
            </w:pPr>
          </w:p>
        </w:tc>
        <w:tc>
          <w:tcPr>
            <w:tcW w:w="1202" w:type="dxa"/>
            <w:tcBorders>
              <w:top w:val="nil"/>
            </w:tcBorders>
          </w:tcPr>
          <w:p w14:paraId="228F16A7" w14:textId="77777777" w:rsidR="006D7804" w:rsidRDefault="006D7804">
            <w:pPr>
              <w:pStyle w:val="TableParagraph"/>
              <w:jc w:val="left"/>
              <w:rPr>
                <w:sz w:val="18"/>
              </w:rPr>
            </w:pPr>
          </w:p>
        </w:tc>
        <w:tc>
          <w:tcPr>
            <w:tcW w:w="1202" w:type="dxa"/>
            <w:tcBorders>
              <w:top w:val="nil"/>
            </w:tcBorders>
          </w:tcPr>
          <w:p w14:paraId="6664C45B" w14:textId="77777777" w:rsidR="006D7804" w:rsidRDefault="006D7804">
            <w:pPr>
              <w:pStyle w:val="TableParagraph"/>
              <w:jc w:val="left"/>
              <w:rPr>
                <w:sz w:val="18"/>
              </w:rPr>
            </w:pPr>
          </w:p>
        </w:tc>
        <w:tc>
          <w:tcPr>
            <w:tcW w:w="1263" w:type="dxa"/>
            <w:tcBorders>
              <w:top w:val="nil"/>
            </w:tcBorders>
          </w:tcPr>
          <w:p w14:paraId="42CDC009" w14:textId="77777777" w:rsidR="006D7804" w:rsidRDefault="006D7804">
            <w:pPr>
              <w:pStyle w:val="TableParagraph"/>
              <w:jc w:val="left"/>
              <w:rPr>
                <w:sz w:val="18"/>
              </w:rPr>
            </w:pPr>
          </w:p>
        </w:tc>
        <w:tc>
          <w:tcPr>
            <w:tcW w:w="929" w:type="dxa"/>
            <w:tcBorders>
              <w:top w:val="nil"/>
            </w:tcBorders>
          </w:tcPr>
          <w:p w14:paraId="6A4CDF1A" w14:textId="77777777" w:rsidR="006D7804" w:rsidRDefault="006D7804">
            <w:pPr>
              <w:pStyle w:val="TableParagraph"/>
              <w:jc w:val="left"/>
              <w:rPr>
                <w:sz w:val="18"/>
              </w:rPr>
            </w:pPr>
          </w:p>
        </w:tc>
        <w:tc>
          <w:tcPr>
            <w:tcW w:w="1282" w:type="dxa"/>
            <w:tcBorders>
              <w:top w:val="nil"/>
            </w:tcBorders>
          </w:tcPr>
          <w:p w14:paraId="2217CD60" w14:textId="77777777" w:rsidR="006D7804" w:rsidRDefault="00000000">
            <w:pPr>
              <w:pStyle w:val="TableParagraph"/>
              <w:spacing w:before="47"/>
              <w:ind w:left="16" w:right="4"/>
              <w:rPr>
                <w:sz w:val="18"/>
              </w:rPr>
            </w:pPr>
            <w:r>
              <w:rPr>
                <w:sz w:val="18"/>
              </w:rPr>
              <w:t>or</w:t>
            </w:r>
            <w:r>
              <w:rPr>
                <w:spacing w:val="-1"/>
                <w:sz w:val="18"/>
              </w:rPr>
              <w:t xml:space="preserve"> </w:t>
            </w:r>
            <w:r>
              <w:rPr>
                <w:sz w:val="18"/>
              </w:rPr>
              <w:t>in</w:t>
            </w:r>
            <w:r>
              <w:rPr>
                <w:spacing w:val="-1"/>
                <w:sz w:val="18"/>
              </w:rPr>
              <w:t xml:space="preserve"> </w:t>
            </w:r>
            <w:proofErr w:type="gramStart"/>
            <w:r>
              <w:rPr>
                <w:sz w:val="18"/>
              </w:rPr>
              <w:t>space</w:t>
            </w:r>
            <w:r>
              <w:rPr>
                <w:spacing w:val="-1"/>
                <w:sz w:val="18"/>
              </w:rPr>
              <w:t xml:space="preserve"> </w:t>
            </w:r>
            <w:r>
              <w:rPr>
                <w:spacing w:val="-10"/>
                <w:sz w:val="18"/>
              </w:rPr>
              <w:t>)</w:t>
            </w:r>
            <w:proofErr w:type="gramEnd"/>
          </w:p>
        </w:tc>
      </w:tr>
      <w:tr w:rsidR="006D7804" w14:paraId="110AC5EF" w14:textId="77777777">
        <w:trPr>
          <w:trHeight w:val="751"/>
        </w:trPr>
        <w:tc>
          <w:tcPr>
            <w:tcW w:w="936" w:type="dxa"/>
          </w:tcPr>
          <w:p w14:paraId="47183502" w14:textId="77777777" w:rsidR="006D7804" w:rsidRDefault="006D7804">
            <w:pPr>
              <w:pStyle w:val="TableParagraph"/>
              <w:jc w:val="left"/>
              <w:rPr>
                <w:sz w:val="18"/>
              </w:rPr>
            </w:pPr>
          </w:p>
        </w:tc>
        <w:tc>
          <w:tcPr>
            <w:tcW w:w="1077" w:type="dxa"/>
          </w:tcPr>
          <w:p w14:paraId="06B66D0A" w14:textId="77777777" w:rsidR="006D7804" w:rsidRDefault="006D7804">
            <w:pPr>
              <w:pStyle w:val="TableParagraph"/>
              <w:jc w:val="left"/>
              <w:rPr>
                <w:sz w:val="18"/>
              </w:rPr>
            </w:pPr>
          </w:p>
        </w:tc>
        <w:tc>
          <w:tcPr>
            <w:tcW w:w="1202" w:type="dxa"/>
          </w:tcPr>
          <w:p w14:paraId="1F81CDE9" w14:textId="77777777" w:rsidR="006D7804" w:rsidRDefault="006D7804">
            <w:pPr>
              <w:pStyle w:val="TableParagraph"/>
              <w:jc w:val="left"/>
              <w:rPr>
                <w:sz w:val="18"/>
              </w:rPr>
            </w:pPr>
          </w:p>
        </w:tc>
        <w:tc>
          <w:tcPr>
            <w:tcW w:w="1077" w:type="dxa"/>
          </w:tcPr>
          <w:p w14:paraId="51C51CBD" w14:textId="77777777" w:rsidR="006D7804" w:rsidRDefault="006D7804">
            <w:pPr>
              <w:pStyle w:val="TableParagraph"/>
              <w:jc w:val="left"/>
              <w:rPr>
                <w:sz w:val="18"/>
              </w:rPr>
            </w:pPr>
          </w:p>
        </w:tc>
        <w:tc>
          <w:tcPr>
            <w:tcW w:w="1202" w:type="dxa"/>
          </w:tcPr>
          <w:p w14:paraId="11EC683D" w14:textId="77777777" w:rsidR="006D7804" w:rsidRDefault="006D7804">
            <w:pPr>
              <w:pStyle w:val="TableParagraph"/>
              <w:jc w:val="left"/>
              <w:rPr>
                <w:sz w:val="18"/>
              </w:rPr>
            </w:pPr>
          </w:p>
        </w:tc>
        <w:tc>
          <w:tcPr>
            <w:tcW w:w="1202" w:type="dxa"/>
          </w:tcPr>
          <w:p w14:paraId="35679D04" w14:textId="77777777" w:rsidR="006D7804" w:rsidRDefault="006D7804">
            <w:pPr>
              <w:pStyle w:val="TableParagraph"/>
              <w:jc w:val="left"/>
              <w:rPr>
                <w:sz w:val="18"/>
              </w:rPr>
            </w:pPr>
          </w:p>
        </w:tc>
        <w:tc>
          <w:tcPr>
            <w:tcW w:w="1263" w:type="dxa"/>
          </w:tcPr>
          <w:p w14:paraId="62FF6669" w14:textId="77777777" w:rsidR="006D7804" w:rsidRDefault="006D7804">
            <w:pPr>
              <w:pStyle w:val="TableParagraph"/>
              <w:jc w:val="left"/>
              <w:rPr>
                <w:sz w:val="18"/>
              </w:rPr>
            </w:pPr>
          </w:p>
        </w:tc>
        <w:tc>
          <w:tcPr>
            <w:tcW w:w="929" w:type="dxa"/>
          </w:tcPr>
          <w:p w14:paraId="7B08C0AE" w14:textId="77777777" w:rsidR="006D7804" w:rsidRDefault="006D7804">
            <w:pPr>
              <w:pStyle w:val="TableParagraph"/>
              <w:jc w:val="left"/>
              <w:rPr>
                <w:sz w:val="18"/>
              </w:rPr>
            </w:pPr>
          </w:p>
        </w:tc>
        <w:tc>
          <w:tcPr>
            <w:tcW w:w="1282" w:type="dxa"/>
          </w:tcPr>
          <w:p w14:paraId="19D4BAB1" w14:textId="77777777" w:rsidR="006D7804" w:rsidRDefault="006D7804">
            <w:pPr>
              <w:pStyle w:val="TableParagraph"/>
              <w:jc w:val="left"/>
              <w:rPr>
                <w:sz w:val="18"/>
              </w:rPr>
            </w:pPr>
          </w:p>
        </w:tc>
      </w:tr>
    </w:tbl>
    <w:p w14:paraId="65582D0D" w14:textId="77777777" w:rsidR="006D7804" w:rsidRDefault="006D7804">
      <w:pPr>
        <w:pStyle w:val="BodyText"/>
        <w:spacing w:before="168"/>
      </w:pPr>
    </w:p>
    <w:p w14:paraId="02C533A7" w14:textId="77777777" w:rsidR="006D7804" w:rsidRDefault="00000000">
      <w:pPr>
        <w:ind w:left="-1" w:right="264"/>
        <w:jc w:val="center"/>
        <w:rPr>
          <w:b/>
          <w:sz w:val="24"/>
        </w:rPr>
      </w:pPr>
      <w:r>
        <w:rPr>
          <w:b/>
          <w:sz w:val="24"/>
        </w:rPr>
        <w:t>----------------------END</w:t>
      </w:r>
      <w:r>
        <w:rPr>
          <w:b/>
          <w:spacing w:val="-8"/>
          <w:sz w:val="24"/>
        </w:rPr>
        <w:t xml:space="preserve"> </w:t>
      </w:r>
      <w:r>
        <w:rPr>
          <w:b/>
          <w:sz w:val="24"/>
        </w:rPr>
        <w:t>OF</w:t>
      </w:r>
      <w:r>
        <w:rPr>
          <w:b/>
          <w:spacing w:val="-8"/>
          <w:sz w:val="24"/>
        </w:rPr>
        <w:t xml:space="preserve"> </w:t>
      </w:r>
      <w:r>
        <w:rPr>
          <w:b/>
          <w:sz w:val="24"/>
        </w:rPr>
        <w:t>THE</w:t>
      </w:r>
      <w:r>
        <w:rPr>
          <w:b/>
          <w:spacing w:val="-6"/>
          <w:sz w:val="24"/>
        </w:rPr>
        <w:t xml:space="preserve"> </w:t>
      </w:r>
      <w:r>
        <w:rPr>
          <w:b/>
          <w:sz w:val="24"/>
        </w:rPr>
        <w:t>DOCUMENT----------------------------</w:t>
      </w:r>
      <w:r>
        <w:rPr>
          <w:b/>
          <w:spacing w:val="-10"/>
          <w:sz w:val="24"/>
        </w:rPr>
        <w:t>-</w:t>
      </w:r>
    </w:p>
    <w:sectPr w:rsidR="006D7804">
      <w:pgSz w:w="11910" w:h="16840"/>
      <w:pgMar w:top="960" w:right="566" w:bottom="280" w:left="992" w:header="722"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BA8739" w14:textId="77777777" w:rsidR="0005061E" w:rsidRDefault="0005061E">
      <w:r>
        <w:separator/>
      </w:r>
    </w:p>
  </w:endnote>
  <w:endnote w:type="continuationSeparator" w:id="0">
    <w:p w14:paraId="3F827AB1" w14:textId="77777777" w:rsidR="0005061E" w:rsidRDefault="0005061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788E2F" w14:textId="77777777" w:rsidR="0005061E" w:rsidRDefault="0005061E">
      <w:r>
        <w:separator/>
      </w:r>
    </w:p>
  </w:footnote>
  <w:footnote w:type="continuationSeparator" w:id="0">
    <w:p w14:paraId="2A23FBAA" w14:textId="77777777" w:rsidR="0005061E" w:rsidRDefault="0005061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07DB43" w14:textId="77777777" w:rsidR="006D7804" w:rsidRDefault="00000000">
    <w:pPr>
      <w:pStyle w:val="BodyText"/>
      <w:spacing w:line="14" w:lineRule="auto"/>
      <w:rPr>
        <w:b w:val="0"/>
        <w:sz w:val="20"/>
      </w:rPr>
    </w:pPr>
    <w:r>
      <w:rPr>
        <w:b w:val="0"/>
        <w:noProof/>
        <w:sz w:val="20"/>
      </w:rPr>
      <mc:AlternateContent>
        <mc:Choice Requires="wps">
          <w:drawing>
            <wp:anchor distT="0" distB="0" distL="0" distR="0" simplePos="0" relativeHeight="487340032" behindDoc="1" locked="0" layoutInCell="1" allowOverlap="1" wp14:anchorId="7132D637" wp14:editId="4650ECF9">
              <wp:simplePos x="0" y="0"/>
              <wp:positionH relativeFrom="page">
                <wp:posOffset>671576</wp:posOffset>
              </wp:positionH>
              <wp:positionV relativeFrom="page">
                <wp:posOffset>446050</wp:posOffset>
              </wp:positionV>
              <wp:extent cx="1247140" cy="18097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47140" cy="180975"/>
                      </a:xfrm>
                      <a:prstGeom prst="rect">
                        <a:avLst/>
                      </a:prstGeom>
                    </wps:spPr>
                    <wps:txbx>
                      <w:txbxContent>
                        <w:p w14:paraId="299FE300" w14:textId="77777777" w:rsidR="006D7804" w:rsidRDefault="00000000">
                          <w:pPr>
                            <w:spacing w:before="11"/>
                            <w:ind w:left="20"/>
                          </w:pPr>
                          <w:r>
                            <w:t>©VIT</w:t>
                          </w:r>
                          <w:r>
                            <w:rPr>
                              <w:spacing w:val="-2"/>
                            </w:rPr>
                            <w:t xml:space="preserve"> IPR&amp;TTCELL</w:t>
                          </w:r>
                        </w:p>
                      </w:txbxContent>
                    </wps:txbx>
                    <wps:bodyPr wrap="square" lIns="0" tIns="0" rIns="0" bIns="0" rtlCol="0">
                      <a:noAutofit/>
                    </wps:bodyPr>
                  </wps:wsp>
                </a:graphicData>
              </a:graphic>
            </wp:anchor>
          </w:drawing>
        </mc:Choice>
        <mc:Fallback>
          <w:pict>
            <v:shapetype w14:anchorId="7132D637" id="_x0000_t202" coordsize="21600,21600" o:spt="202" path="m,l,21600r21600,l21600,xe">
              <v:stroke joinstyle="miter"/>
              <v:path gradientshapeok="t" o:connecttype="rect"/>
            </v:shapetype>
            <v:shape id="Textbox 1" o:spid="_x0000_s1026" type="#_x0000_t202" style="position:absolute;margin-left:52.9pt;margin-top:35.1pt;width:98.2pt;height:14.25pt;z-index:-159764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" filled="f" stroked="f">
              <v:textbox inset="0,0,0,0">
                <w:txbxContent>
                  <w:p w14:paraId="299FE300" w14:textId="77777777" w:rsidR="006D7804" w:rsidRDefault="00000000">
                    <w:pPr>
                      <w:spacing w:before="11"/>
                      <w:ind w:left="20"/>
                    </w:pPr>
                    <w:r>
                      <w:t>©VIT</w:t>
                    </w:r>
                    <w:r>
                      <w:rPr>
                        <w:spacing w:val="-2"/>
                      </w:rPr>
                      <w:t xml:space="preserve"> IPR&amp;TTCELL</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501CDA"/>
    <w:multiLevelType w:val="hybridMultilevel"/>
    <w:tmpl w:val="7AF44ABE"/>
    <w:lvl w:ilvl="0" w:tplc="CC6A7A58">
      <w:start w:val="1"/>
      <w:numFmt w:val="decimal"/>
      <w:lvlText w:val="%1."/>
      <w:lvlJc w:val="left"/>
      <w:pPr>
        <w:ind w:left="267" w:hanging="182"/>
      </w:pPr>
      <w:rPr>
        <w:rFonts w:ascii="Times New Roman" w:eastAsia="Times New Roman" w:hAnsi="Times New Roman" w:cs="Times New Roman" w:hint="default"/>
        <w:b/>
        <w:bCs/>
        <w:i w:val="0"/>
        <w:iCs w:val="0"/>
        <w:spacing w:val="0"/>
        <w:w w:val="100"/>
        <w:sz w:val="18"/>
        <w:szCs w:val="18"/>
        <w:lang w:val="en-US" w:eastAsia="en-US" w:bidi="ar-SA"/>
      </w:rPr>
    </w:lvl>
    <w:lvl w:ilvl="1" w:tplc="0BBEC106">
      <w:numFmt w:val="bullet"/>
      <w:lvlText w:val="•"/>
      <w:lvlJc w:val="left"/>
      <w:pPr>
        <w:ind w:left="1268" w:hanging="182"/>
      </w:pPr>
      <w:rPr>
        <w:rFonts w:hint="default"/>
        <w:lang w:val="en-US" w:eastAsia="en-US" w:bidi="ar-SA"/>
      </w:rPr>
    </w:lvl>
    <w:lvl w:ilvl="2" w:tplc="91B8BE1C">
      <w:numFmt w:val="bullet"/>
      <w:lvlText w:val="•"/>
      <w:lvlJc w:val="left"/>
      <w:pPr>
        <w:ind w:left="2277" w:hanging="182"/>
      </w:pPr>
      <w:rPr>
        <w:rFonts w:hint="default"/>
        <w:lang w:val="en-US" w:eastAsia="en-US" w:bidi="ar-SA"/>
      </w:rPr>
    </w:lvl>
    <w:lvl w:ilvl="3" w:tplc="AF48FD40">
      <w:numFmt w:val="bullet"/>
      <w:lvlText w:val="•"/>
      <w:lvlJc w:val="left"/>
      <w:pPr>
        <w:ind w:left="3286" w:hanging="182"/>
      </w:pPr>
      <w:rPr>
        <w:rFonts w:hint="default"/>
        <w:lang w:val="en-US" w:eastAsia="en-US" w:bidi="ar-SA"/>
      </w:rPr>
    </w:lvl>
    <w:lvl w:ilvl="4" w:tplc="0A78DE98">
      <w:numFmt w:val="bullet"/>
      <w:lvlText w:val="•"/>
      <w:lvlJc w:val="left"/>
      <w:pPr>
        <w:ind w:left="4295" w:hanging="182"/>
      </w:pPr>
      <w:rPr>
        <w:rFonts w:hint="default"/>
        <w:lang w:val="en-US" w:eastAsia="en-US" w:bidi="ar-SA"/>
      </w:rPr>
    </w:lvl>
    <w:lvl w:ilvl="5" w:tplc="FF806978">
      <w:numFmt w:val="bullet"/>
      <w:lvlText w:val="•"/>
      <w:lvlJc w:val="left"/>
      <w:pPr>
        <w:ind w:left="5304" w:hanging="182"/>
      </w:pPr>
      <w:rPr>
        <w:rFonts w:hint="default"/>
        <w:lang w:val="en-US" w:eastAsia="en-US" w:bidi="ar-SA"/>
      </w:rPr>
    </w:lvl>
    <w:lvl w:ilvl="6" w:tplc="7E701EFC">
      <w:numFmt w:val="bullet"/>
      <w:lvlText w:val="•"/>
      <w:lvlJc w:val="left"/>
      <w:pPr>
        <w:ind w:left="6313" w:hanging="182"/>
      </w:pPr>
      <w:rPr>
        <w:rFonts w:hint="default"/>
        <w:lang w:val="en-US" w:eastAsia="en-US" w:bidi="ar-SA"/>
      </w:rPr>
    </w:lvl>
    <w:lvl w:ilvl="7" w:tplc="283261DA">
      <w:numFmt w:val="bullet"/>
      <w:lvlText w:val="•"/>
      <w:lvlJc w:val="left"/>
      <w:pPr>
        <w:ind w:left="7321" w:hanging="182"/>
      </w:pPr>
      <w:rPr>
        <w:rFonts w:hint="default"/>
        <w:lang w:val="en-US" w:eastAsia="en-US" w:bidi="ar-SA"/>
      </w:rPr>
    </w:lvl>
    <w:lvl w:ilvl="8" w:tplc="3EE2E63E">
      <w:numFmt w:val="bullet"/>
      <w:lvlText w:val="•"/>
      <w:lvlJc w:val="left"/>
      <w:pPr>
        <w:ind w:left="8330" w:hanging="182"/>
      </w:pPr>
      <w:rPr>
        <w:rFonts w:hint="default"/>
        <w:lang w:val="en-US" w:eastAsia="en-US" w:bidi="ar-SA"/>
      </w:rPr>
    </w:lvl>
  </w:abstractNum>
  <w:num w:numId="1" w16cid:durableId="13508329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6D7804"/>
    <w:rsid w:val="00020C13"/>
    <w:rsid w:val="0005061E"/>
    <w:rsid w:val="003079E4"/>
    <w:rsid w:val="006D780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65C274"/>
  <w15:docId w15:val="{5CF2A64B-38E5-4376-8649-B1F97291D2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b/>
      <w:bCs/>
      <w:sz w:val="18"/>
      <w:szCs w:val="18"/>
    </w:rPr>
  </w:style>
  <w:style w:type="paragraph" w:styleId="ListParagraph">
    <w:name w:val="List Paragraph"/>
    <w:basedOn w:val="Normal"/>
    <w:uiPriority w:val="1"/>
    <w:qFormat/>
    <w:pPr>
      <w:ind w:left="266" w:hanging="181"/>
    </w:pPr>
  </w:style>
  <w:style w:type="paragraph" w:customStyle="1" w:styleId="TableParagraph">
    <w:name w:val="Table Paragraph"/>
    <w:basedOn w:val="Normal"/>
    <w:uiPriority w:val="1"/>
    <w:qFormat/>
    <w:pPr>
      <w:jc w:val="cente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5</Pages>
  <Words>1854</Words>
  <Characters>10570</Characters>
  <Application>Microsoft Office Word</Application>
  <DocSecurity>0</DocSecurity>
  <Lines>88</Lines>
  <Paragraphs>24</Paragraphs>
  <ScaleCrop>false</ScaleCrop>
  <Company/>
  <LinksUpToDate>false</LinksUpToDate>
  <CharactersWithSpaces>12400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Dhilipkumar Babu</dc:creator>
  <cp:lastModifiedBy>atharv swarnkar</cp:lastModifiedBy>
  <cp:revision>2</cp:revision>
  <dcterms:created xsi:type="dcterms:W3CDTF">2026-07-22T16:28:00Z</dcterms:created>
  <dcterms:modified xsi:type="dcterms:W3CDTF">2026-07-22T16:39:00Z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2024-02-08T00:00:00Z</vt:filetime>
  </property>
  <property fmtid="{D5CDD505-2E9C-101B-9397-08002B2CF9AE}" pid="4" name="Creator">
    <vt:lpwstr>Microsoft® Word 2010</vt:lpwstr>
  </property>
  <property fmtid="{D5CDD505-2E9C-101B-9397-08002B2CF9AE}" pid="5" name="LastSaved">
    <vt:filetime>2026-07-22T00:00:00Z</vt:filetime>
  </property>
  <property fmtid="{D5CDD505-2E9C-101B-9397-08002B2CF9AE}" pid="6" name="Producer">
    <vt:lpwstr>Microsoft® Word 2010</vt:lpwstr>
  </property>
</Properties>
</file>