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3"/>
        <w:pageBreakBefore w:val="0"/>
        <w:numPr>
          <w:ilvl w:val="2"/>
          <w:numId w:val="3"/>
        </w:numPr>
        <w:tabs>
          <w:tab w:val="left" w:leader="none" w:pos="0"/>
        </w:tabs>
        <w:ind w:left="0" w:firstLine="0"/>
        <w:jc w:val="both"/>
        <w:rPr/>
      </w:pPr>
      <w:r w:rsidDel="00000000" w:rsidR="00000000" w:rsidRPr="00000000">
        <w:rPr>
          <w:rtl w:val="0"/>
        </w:rPr>
        <w:t xml:space="preserve">User Datagram Protocol (UDP)</w:t>
      </w:r>
    </w:p>
    <w:p w:rsidR="00000000" w:rsidDel="00000000" w:rsidP="00000000" w:rsidRDefault="00000000" w:rsidRPr="00000000" w14:paraId="00000002">
      <w:pPr>
        <w:pageBreakBefore w:val="0"/>
        <w:numPr>
          <w:ilvl w:val="0"/>
          <w:numId w:val="4"/>
        </w:numPr>
        <w:pBdr>
          <w:top w:space="0" w:sz="0" w:val="nil"/>
          <w:left w:space="0" w:sz="0" w:val="nil"/>
          <w:bottom w:space="0" w:sz="0" w:val="nil"/>
          <w:right w:space="0" w:sz="0" w:val="nil"/>
          <w:between w:space="0" w:sz="0" w:val="nil"/>
        </w:pBdr>
        <w:tabs>
          <w:tab w:val="left" w:leader="none" w:pos="0"/>
        </w:tabs>
        <w:spacing w:line="288" w:lineRule="auto"/>
        <w:ind w:left="707" w:hanging="283"/>
        <w:jc w:val="both"/>
        <w:rPr>
          <w:color w:val="000000"/>
        </w:rPr>
      </w:pPr>
      <w:r w:rsidDel="00000000" w:rsidR="00000000" w:rsidRPr="00000000">
        <w:rPr>
          <w:color w:val="000000"/>
          <w:rtl w:val="0"/>
        </w:rPr>
        <w:t xml:space="preserve">Lack of reliability</w:t>
      </w:r>
    </w:p>
    <w:p w:rsidR="00000000" w:rsidDel="00000000" w:rsidP="00000000" w:rsidRDefault="00000000" w:rsidRPr="00000000" w14:paraId="00000003">
      <w:pPr>
        <w:pageBreakBefore w:val="0"/>
        <w:numPr>
          <w:ilvl w:val="0"/>
          <w:numId w:val="4"/>
        </w:numPr>
        <w:pBdr>
          <w:top w:space="0" w:sz="0" w:val="nil"/>
          <w:left w:space="0" w:sz="0" w:val="nil"/>
          <w:bottom w:space="0" w:sz="0" w:val="nil"/>
          <w:right w:space="0" w:sz="0" w:val="nil"/>
          <w:between w:space="0" w:sz="0" w:val="nil"/>
        </w:pBdr>
        <w:tabs>
          <w:tab w:val="left" w:leader="none" w:pos="0"/>
        </w:tabs>
        <w:spacing w:line="288" w:lineRule="auto"/>
        <w:ind w:left="707" w:hanging="283"/>
        <w:jc w:val="both"/>
        <w:rPr>
          <w:color w:val="000000"/>
        </w:rPr>
      </w:pPr>
      <w:r w:rsidDel="00000000" w:rsidR="00000000" w:rsidRPr="00000000">
        <w:rPr>
          <w:color w:val="000000"/>
          <w:rtl w:val="0"/>
        </w:rPr>
        <w:t xml:space="preserve">Each UDP datagram has a length</w:t>
      </w:r>
    </w:p>
    <w:p w:rsidR="00000000" w:rsidDel="00000000" w:rsidP="00000000" w:rsidRDefault="00000000" w:rsidRPr="00000000" w14:paraId="00000004">
      <w:pPr>
        <w:pageBreakBefore w:val="0"/>
        <w:numPr>
          <w:ilvl w:val="0"/>
          <w:numId w:val="4"/>
        </w:numPr>
        <w:pBdr>
          <w:top w:space="0" w:sz="0" w:val="nil"/>
          <w:left w:space="0" w:sz="0" w:val="nil"/>
          <w:bottom w:space="0" w:sz="0" w:val="nil"/>
          <w:right w:space="0" w:sz="0" w:val="nil"/>
          <w:between w:space="0" w:sz="0" w:val="nil"/>
        </w:pBdr>
        <w:tabs>
          <w:tab w:val="left" w:leader="none" w:pos="0"/>
        </w:tabs>
        <w:spacing w:after="140" w:line="288" w:lineRule="auto"/>
        <w:ind w:left="707" w:hanging="283"/>
        <w:jc w:val="both"/>
        <w:rPr>
          <w:color w:val="000000"/>
        </w:rPr>
      </w:pPr>
      <w:r w:rsidDel="00000000" w:rsidR="00000000" w:rsidRPr="00000000">
        <w:rPr>
          <w:b w:val="1"/>
          <w:color w:val="000000"/>
          <w:rtl w:val="0"/>
        </w:rPr>
        <w:t xml:space="preserve">Connectionless</w:t>
      </w:r>
      <w:r w:rsidDel="00000000" w:rsidR="00000000" w:rsidRPr="00000000">
        <w:rPr>
          <w:color w:val="000000"/>
          <w:rtl w:val="0"/>
        </w:rPr>
        <w:t xml:space="preserve"> service</w:t>
      </w:r>
    </w:p>
    <w:bookmarkStart w:colFirst="0" w:colLast="0" w:name="30j0zll" w:id="1"/>
    <w:bookmarkEnd w:id="1"/>
    <w:p w:rsidR="00000000" w:rsidDel="00000000" w:rsidP="00000000" w:rsidRDefault="00000000" w:rsidRPr="00000000" w14:paraId="00000005">
      <w:pPr>
        <w:pStyle w:val="Heading3"/>
        <w:pageBreakBefore w:val="0"/>
        <w:numPr>
          <w:ilvl w:val="2"/>
          <w:numId w:val="3"/>
        </w:numPr>
        <w:tabs>
          <w:tab w:val="left" w:leader="none" w:pos="0"/>
        </w:tabs>
        <w:ind w:left="0" w:firstLine="0"/>
        <w:jc w:val="both"/>
        <w:rPr/>
      </w:pPr>
      <w:r w:rsidDel="00000000" w:rsidR="00000000" w:rsidRPr="00000000">
        <w:rPr>
          <w:rtl w:val="0"/>
        </w:rPr>
        <w:t xml:space="preserve">Transmission Control Protocol (TCP)</w:t>
      </w:r>
    </w:p>
    <w:p w:rsidR="00000000" w:rsidDel="00000000" w:rsidP="00000000" w:rsidRDefault="00000000" w:rsidRPr="00000000" w14:paraId="00000006">
      <w:pPr>
        <w:pageBreakBefore w:val="0"/>
        <w:numPr>
          <w:ilvl w:val="0"/>
          <w:numId w:val="5"/>
        </w:numPr>
        <w:pBdr>
          <w:top w:space="0" w:sz="0" w:val="nil"/>
          <w:left w:space="0" w:sz="0" w:val="nil"/>
          <w:bottom w:space="0" w:sz="0" w:val="nil"/>
          <w:right w:space="0" w:sz="0" w:val="nil"/>
          <w:between w:space="0" w:sz="0" w:val="nil"/>
        </w:pBdr>
        <w:tabs>
          <w:tab w:val="left" w:leader="none" w:pos="0"/>
        </w:tabs>
        <w:spacing w:line="288" w:lineRule="auto"/>
        <w:ind w:left="707" w:hanging="283"/>
        <w:jc w:val="both"/>
        <w:rPr>
          <w:color w:val="000000"/>
        </w:rPr>
      </w:pPr>
      <w:r w:rsidDel="00000000" w:rsidR="00000000" w:rsidRPr="00000000">
        <w:rPr>
          <w:b w:val="1"/>
          <w:color w:val="000000"/>
          <w:rtl w:val="0"/>
        </w:rPr>
        <w:t xml:space="preserve">Connection</w:t>
      </w:r>
      <w:r w:rsidDel="00000000" w:rsidR="00000000" w:rsidRPr="00000000">
        <w:rPr>
          <w:color w:val="000000"/>
          <w:rtl w:val="0"/>
        </w:rPr>
        <w:t xml:space="preserve">: TCP provides connections between clients and servers. A TCP client establishes a connection with a server, exchanges data across the connection, and then terminates the connection.</w:t>
      </w:r>
    </w:p>
    <w:p w:rsidR="00000000" w:rsidDel="00000000" w:rsidP="00000000" w:rsidRDefault="00000000" w:rsidRPr="00000000" w14:paraId="00000007">
      <w:pPr>
        <w:pageBreakBefore w:val="0"/>
        <w:numPr>
          <w:ilvl w:val="0"/>
          <w:numId w:val="5"/>
        </w:numPr>
        <w:pBdr>
          <w:top w:space="0" w:sz="0" w:val="nil"/>
          <w:left w:space="0" w:sz="0" w:val="nil"/>
          <w:bottom w:space="0" w:sz="0" w:val="nil"/>
          <w:right w:space="0" w:sz="0" w:val="nil"/>
          <w:between w:space="0" w:sz="0" w:val="nil"/>
        </w:pBdr>
        <w:tabs>
          <w:tab w:val="left" w:leader="none" w:pos="0"/>
        </w:tabs>
        <w:spacing w:line="288" w:lineRule="auto"/>
        <w:ind w:left="707" w:hanging="283"/>
        <w:jc w:val="both"/>
        <w:rPr>
          <w:color w:val="000000"/>
        </w:rPr>
      </w:pPr>
      <w:r w:rsidDel="00000000" w:rsidR="00000000" w:rsidRPr="00000000">
        <w:rPr>
          <w:b w:val="1"/>
          <w:color w:val="000000"/>
          <w:rtl w:val="0"/>
        </w:rPr>
        <w:t xml:space="preserve">Reliability</w:t>
      </w:r>
      <w:r w:rsidDel="00000000" w:rsidR="00000000" w:rsidRPr="00000000">
        <w:rPr>
          <w:color w:val="000000"/>
          <w:rtl w:val="0"/>
        </w:rPr>
        <w:t xml:space="preserve">: TCP requires acknowledgment when sending data. If an acknowledgment is not received, TCP automatically retransmits the data and waits a longer amount of time.</w:t>
      </w:r>
    </w:p>
    <w:p w:rsidR="00000000" w:rsidDel="00000000" w:rsidP="00000000" w:rsidRDefault="00000000" w:rsidRPr="00000000" w14:paraId="00000008">
      <w:pPr>
        <w:pageBreakBefore w:val="0"/>
        <w:numPr>
          <w:ilvl w:val="0"/>
          <w:numId w:val="5"/>
        </w:numPr>
        <w:pBdr>
          <w:top w:space="0" w:sz="0" w:val="nil"/>
          <w:left w:space="0" w:sz="0" w:val="nil"/>
          <w:bottom w:space="0" w:sz="0" w:val="nil"/>
          <w:right w:space="0" w:sz="0" w:val="nil"/>
          <w:between w:space="0" w:sz="0" w:val="nil"/>
        </w:pBdr>
        <w:tabs>
          <w:tab w:val="left" w:leader="none" w:pos="0"/>
        </w:tabs>
        <w:spacing w:line="288" w:lineRule="auto"/>
        <w:ind w:left="707" w:hanging="283"/>
        <w:jc w:val="both"/>
        <w:rPr>
          <w:color w:val="000000"/>
        </w:rPr>
      </w:pPr>
      <w:r w:rsidDel="00000000" w:rsidR="00000000" w:rsidRPr="00000000">
        <w:rPr>
          <w:b w:val="1"/>
          <w:color w:val="000000"/>
          <w:rtl w:val="0"/>
        </w:rPr>
        <w:t xml:space="preserve">Round-trip time</w:t>
      </w:r>
      <w:r w:rsidDel="00000000" w:rsidR="00000000" w:rsidRPr="00000000">
        <w:rPr>
          <w:color w:val="000000"/>
          <w:rtl w:val="0"/>
        </w:rPr>
        <w:t xml:space="preserve"> (RTT): TCP estimates RTT between a client and server dynamically so that it knows how long to wait for an acknowledgment.</w:t>
      </w:r>
    </w:p>
    <w:p w:rsidR="00000000" w:rsidDel="00000000" w:rsidP="00000000" w:rsidRDefault="00000000" w:rsidRPr="00000000" w14:paraId="00000009">
      <w:pPr>
        <w:pageBreakBefore w:val="0"/>
        <w:numPr>
          <w:ilvl w:val="0"/>
          <w:numId w:val="5"/>
        </w:numPr>
        <w:pBdr>
          <w:top w:space="0" w:sz="0" w:val="nil"/>
          <w:left w:space="0" w:sz="0" w:val="nil"/>
          <w:bottom w:space="0" w:sz="0" w:val="nil"/>
          <w:right w:space="0" w:sz="0" w:val="nil"/>
          <w:between w:space="0" w:sz="0" w:val="nil"/>
        </w:pBdr>
        <w:tabs>
          <w:tab w:val="left" w:leader="none" w:pos="0"/>
        </w:tabs>
        <w:spacing w:line="288" w:lineRule="auto"/>
        <w:ind w:left="707" w:hanging="283"/>
        <w:jc w:val="both"/>
        <w:rPr>
          <w:color w:val="000000"/>
        </w:rPr>
      </w:pPr>
      <w:r w:rsidDel="00000000" w:rsidR="00000000" w:rsidRPr="00000000">
        <w:rPr>
          <w:b w:val="1"/>
          <w:color w:val="000000"/>
          <w:rtl w:val="0"/>
        </w:rPr>
        <w:t xml:space="preserve">Sequencing</w:t>
      </w:r>
      <w:r w:rsidDel="00000000" w:rsidR="00000000" w:rsidRPr="00000000">
        <w:rPr>
          <w:color w:val="000000"/>
          <w:rtl w:val="0"/>
        </w:rPr>
        <w:t xml:space="preserve">: TCP associates a sequence number with every byte (</w:t>
      </w:r>
      <w:r w:rsidDel="00000000" w:rsidR="00000000" w:rsidRPr="00000000">
        <w:rPr>
          <w:b w:val="1"/>
          <w:color w:val="000000"/>
          <w:rtl w:val="0"/>
        </w:rPr>
        <w:t xml:space="preserve">segment</w:t>
      </w:r>
      <w:r w:rsidDel="00000000" w:rsidR="00000000" w:rsidRPr="00000000">
        <w:rPr>
          <w:color w:val="000000"/>
          <w:rtl w:val="0"/>
        </w:rPr>
        <w:t xml:space="preserve">, unit of data that TCP passes to IP.) it sends. TCP reorders out-of-order segments and discards duplicate segments.</w:t>
      </w:r>
    </w:p>
    <w:p w:rsidR="00000000" w:rsidDel="00000000" w:rsidP="00000000" w:rsidRDefault="00000000" w:rsidRPr="00000000" w14:paraId="0000000A">
      <w:pPr>
        <w:pageBreakBefore w:val="0"/>
        <w:numPr>
          <w:ilvl w:val="0"/>
          <w:numId w:val="5"/>
        </w:numPr>
        <w:pBdr>
          <w:top w:space="0" w:sz="0" w:val="nil"/>
          <w:left w:space="0" w:sz="0" w:val="nil"/>
          <w:bottom w:space="0" w:sz="0" w:val="nil"/>
          <w:right w:space="0" w:sz="0" w:val="nil"/>
          <w:between w:space="0" w:sz="0" w:val="nil"/>
        </w:pBdr>
        <w:tabs>
          <w:tab w:val="left" w:leader="none" w:pos="0"/>
        </w:tabs>
        <w:spacing w:line="288" w:lineRule="auto"/>
        <w:ind w:left="707" w:hanging="283"/>
        <w:jc w:val="both"/>
        <w:rPr>
          <w:color w:val="000000"/>
        </w:rPr>
      </w:pPr>
      <w:r w:rsidDel="00000000" w:rsidR="00000000" w:rsidRPr="00000000">
        <w:rPr>
          <w:b w:val="1"/>
          <w:color w:val="000000"/>
          <w:rtl w:val="0"/>
        </w:rPr>
        <w:t xml:space="preserve">Flow control</w:t>
      </w:r>
      <w:r w:rsidDel="00000000" w:rsidR="00000000" w:rsidRPr="00000000">
        <w:rPr>
          <w:rtl w:val="0"/>
        </w:rPr>
      </w:r>
    </w:p>
    <w:p w:rsidR="00000000" w:rsidDel="00000000" w:rsidP="00000000" w:rsidRDefault="00000000" w:rsidRPr="00000000" w14:paraId="0000000B">
      <w:pPr>
        <w:pageBreakBefore w:val="0"/>
        <w:numPr>
          <w:ilvl w:val="0"/>
          <w:numId w:val="5"/>
        </w:numPr>
        <w:pBdr>
          <w:top w:space="0" w:sz="0" w:val="nil"/>
          <w:left w:space="0" w:sz="0" w:val="nil"/>
          <w:bottom w:space="0" w:sz="0" w:val="nil"/>
          <w:right w:space="0" w:sz="0" w:val="nil"/>
          <w:between w:space="0" w:sz="0" w:val="nil"/>
        </w:pBdr>
        <w:tabs>
          <w:tab w:val="left" w:leader="none" w:pos="0"/>
        </w:tabs>
        <w:spacing w:after="140" w:line="288" w:lineRule="auto"/>
        <w:ind w:left="707" w:hanging="283"/>
        <w:jc w:val="both"/>
        <w:rPr>
          <w:color w:val="000000"/>
        </w:rPr>
      </w:pPr>
      <w:r w:rsidDel="00000000" w:rsidR="00000000" w:rsidRPr="00000000">
        <w:rPr>
          <w:b w:val="1"/>
          <w:color w:val="000000"/>
          <w:rtl w:val="0"/>
        </w:rPr>
        <w:t xml:space="preserve">Full-duplex</w:t>
      </w:r>
      <w:r w:rsidDel="00000000" w:rsidR="00000000" w:rsidRPr="00000000">
        <w:rPr>
          <w:color w:val="000000"/>
          <w:rtl w:val="0"/>
        </w:rPr>
        <w:t xml:space="preserve">: an application can send and receive data in both directions on a given connection at any time.</w:t>
      </w:r>
    </w:p>
    <w:bookmarkStart w:colFirst="0" w:colLast="0" w:name="1fob9te" w:id="2"/>
    <w:bookmarkEnd w:id="2"/>
    <w:p w:rsidR="00000000" w:rsidDel="00000000" w:rsidP="00000000" w:rsidRDefault="00000000" w:rsidRPr="00000000" w14:paraId="0000000C">
      <w:pPr>
        <w:pStyle w:val="Heading3"/>
        <w:pageBreakBefore w:val="0"/>
        <w:numPr>
          <w:ilvl w:val="2"/>
          <w:numId w:val="3"/>
        </w:numPr>
        <w:tabs>
          <w:tab w:val="left" w:leader="none" w:pos="0"/>
        </w:tabs>
        <w:ind w:left="0" w:firstLine="0"/>
        <w:jc w:val="both"/>
        <w:rPr/>
      </w:pPr>
      <w:r w:rsidDel="00000000" w:rsidR="00000000" w:rsidRPr="00000000">
        <w:rPr>
          <w:rtl w:val="0"/>
        </w:rPr>
        <w:t xml:space="preserve">Stream Control Transmission Protocol (SCTP)</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pacing w:after="140" w:line="288" w:lineRule="auto"/>
        <w:jc w:val="both"/>
        <w:rPr>
          <w:color w:val="000000"/>
        </w:rPr>
      </w:pPr>
      <w:r w:rsidDel="00000000" w:rsidR="00000000" w:rsidRPr="00000000">
        <w:rPr>
          <w:color w:val="000000"/>
          <w:rtl w:val="0"/>
        </w:rPr>
        <w:t xml:space="preserve">Like TCP, SCTP provides reliability, sequencing, flow control, and full-duplex data transfer.</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pacing w:after="140" w:line="288" w:lineRule="auto"/>
        <w:jc w:val="both"/>
        <w:rPr>
          <w:color w:val="000000"/>
        </w:rPr>
      </w:pPr>
      <w:r w:rsidDel="00000000" w:rsidR="00000000" w:rsidRPr="00000000">
        <w:rPr>
          <w:color w:val="000000"/>
          <w:rtl w:val="0"/>
        </w:rPr>
        <w:t xml:space="preserve">Unlike TCP, SCTP provides:</w:t>
      </w:r>
    </w:p>
    <w:p w:rsidR="00000000" w:rsidDel="00000000" w:rsidP="00000000" w:rsidRDefault="00000000" w:rsidRPr="00000000" w14:paraId="0000000F">
      <w:pPr>
        <w:pageBreakBefore w:val="0"/>
        <w:numPr>
          <w:ilvl w:val="0"/>
          <w:numId w:val="6"/>
        </w:numPr>
        <w:pBdr>
          <w:top w:space="0" w:sz="0" w:val="nil"/>
          <w:left w:space="0" w:sz="0" w:val="nil"/>
          <w:bottom w:space="0" w:sz="0" w:val="nil"/>
          <w:right w:space="0" w:sz="0" w:val="nil"/>
          <w:between w:space="0" w:sz="0" w:val="nil"/>
        </w:pBdr>
        <w:tabs>
          <w:tab w:val="left" w:leader="none" w:pos="0"/>
        </w:tabs>
        <w:spacing w:line="288" w:lineRule="auto"/>
        <w:ind w:left="707" w:hanging="283"/>
        <w:jc w:val="both"/>
        <w:rPr>
          <w:color w:val="000000"/>
        </w:rPr>
      </w:pPr>
      <w:r w:rsidDel="00000000" w:rsidR="00000000" w:rsidRPr="00000000">
        <w:rPr>
          <w:b w:val="1"/>
          <w:color w:val="000000"/>
          <w:rtl w:val="0"/>
        </w:rPr>
        <w:t xml:space="preserve">Association</w:t>
      </w:r>
      <w:r w:rsidDel="00000000" w:rsidR="00000000" w:rsidRPr="00000000">
        <w:rPr>
          <w:color w:val="000000"/>
          <w:rtl w:val="0"/>
        </w:rPr>
        <w:t xml:space="preserve"> instead of "connection": An association refers to a communication between two systems, which may involve more than two addresses due to multihoming.</w:t>
      </w:r>
    </w:p>
    <w:p w:rsidR="00000000" w:rsidDel="00000000" w:rsidP="00000000" w:rsidRDefault="00000000" w:rsidRPr="00000000" w14:paraId="00000010">
      <w:pPr>
        <w:pageBreakBefore w:val="0"/>
        <w:numPr>
          <w:ilvl w:val="0"/>
          <w:numId w:val="6"/>
        </w:numPr>
        <w:pBdr>
          <w:top w:space="0" w:sz="0" w:val="nil"/>
          <w:left w:space="0" w:sz="0" w:val="nil"/>
          <w:bottom w:space="0" w:sz="0" w:val="nil"/>
          <w:right w:space="0" w:sz="0" w:val="nil"/>
          <w:between w:space="0" w:sz="0" w:val="nil"/>
        </w:pBdr>
        <w:tabs>
          <w:tab w:val="left" w:leader="none" w:pos="0"/>
        </w:tabs>
        <w:spacing w:line="288" w:lineRule="auto"/>
        <w:ind w:left="707" w:hanging="283"/>
        <w:jc w:val="both"/>
        <w:rPr>
          <w:color w:val="000000"/>
        </w:rPr>
      </w:pPr>
      <w:r w:rsidDel="00000000" w:rsidR="00000000" w:rsidRPr="00000000">
        <w:rPr>
          <w:b w:val="1"/>
          <w:color w:val="000000"/>
          <w:rtl w:val="0"/>
        </w:rPr>
        <w:t xml:space="preserve">Message-oriented</w:t>
      </w:r>
      <w:r w:rsidDel="00000000" w:rsidR="00000000" w:rsidRPr="00000000">
        <w:rPr>
          <w:color w:val="000000"/>
          <w:rtl w:val="0"/>
        </w:rPr>
        <w:t xml:space="preserve">: provides sequenced delivery of individual records. Like UDP, the length of a record written by the sender is passed to the receiving application.</w:t>
      </w:r>
    </w:p>
    <w:p w:rsidR="00000000" w:rsidDel="00000000" w:rsidP="00000000" w:rsidRDefault="00000000" w:rsidRPr="00000000" w14:paraId="00000011">
      <w:pPr>
        <w:pageBreakBefore w:val="0"/>
        <w:numPr>
          <w:ilvl w:val="0"/>
          <w:numId w:val="6"/>
        </w:numPr>
        <w:pBdr>
          <w:top w:space="0" w:sz="0" w:val="nil"/>
          <w:left w:space="0" w:sz="0" w:val="nil"/>
          <w:bottom w:space="0" w:sz="0" w:val="nil"/>
          <w:right w:space="0" w:sz="0" w:val="nil"/>
          <w:between w:space="0" w:sz="0" w:val="nil"/>
        </w:pBdr>
        <w:tabs>
          <w:tab w:val="left" w:leader="none" w:pos="0"/>
        </w:tabs>
        <w:spacing w:after="140" w:line="288" w:lineRule="auto"/>
        <w:ind w:left="707" w:hanging="283"/>
        <w:jc w:val="both"/>
        <w:rPr>
          <w:color w:val="000000"/>
        </w:rPr>
      </w:pPr>
      <w:r w:rsidDel="00000000" w:rsidR="00000000" w:rsidRPr="00000000">
        <w:rPr>
          <w:b w:val="1"/>
          <w:color w:val="000000"/>
          <w:rtl w:val="0"/>
        </w:rPr>
        <w:t xml:space="preserve">Multihoming</w:t>
      </w:r>
      <w:r w:rsidDel="00000000" w:rsidR="00000000" w:rsidRPr="00000000">
        <w:rPr>
          <w:color w:val="000000"/>
          <w:rtl w:val="0"/>
        </w:rPr>
        <w:t xml:space="preserve">: allows a single SCTP endpoint to support multiple IP addresses. This feature can provide increased robustness against network failure.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pacing w:after="140" w:line="288" w:lineRule="auto"/>
        <w:jc w:val="both"/>
        <w:rPr>
          <w:color w:val="00000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pacing w:after="140" w:line="288" w:lineRule="auto"/>
        <w:jc w:val="both"/>
        <w:rPr>
          <w:color w:val="00000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pacing w:after="140" w:line="288" w:lineRule="auto"/>
        <w:jc w:val="both"/>
        <w:rPr>
          <w:color w:val="000000"/>
        </w:rPr>
      </w:pPr>
      <w:r w:rsidDel="00000000" w:rsidR="00000000" w:rsidRPr="00000000">
        <w:rPr>
          <w:b w:val="1"/>
          <w:color w:val="000000"/>
          <w:rtl w:val="0"/>
        </w:rPr>
        <w:t xml:space="preserve">Multipath TCP</w:t>
      </w:r>
      <w:r w:rsidDel="00000000" w:rsidR="00000000" w:rsidRPr="00000000">
        <w:rPr>
          <w:color w:val="000000"/>
          <w:rtl w:val="0"/>
        </w:rPr>
        <w:t xml:space="preserve"> (</w:t>
      </w:r>
      <w:r w:rsidDel="00000000" w:rsidR="00000000" w:rsidRPr="00000000">
        <w:rPr>
          <w:b w:val="1"/>
          <w:color w:val="000000"/>
          <w:rtl w:val="0"/>
        </w:rPr>
        <w:t xml:space="preserve">MPTCP</w:t>
      </w:r>
      <w:r w:rsidDel="00000000" w:rsidR="00000000" w:rsidRPr="00000000">
        <w:rPr>
          <w:color w:val="000000"/>
          <w:rtl w:val="0"/>
        </w:rPr>
        <w:t xml:space="preserve">) is an ongoing effort of the Internet Engineering Task Force's (IETF) Multipath TCP working group, that aims at allowing a Transmission Control Protocol (TCP) connection to use multiple paths to maximize resource usage and increase redundancy.</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pacing w:after="140" w:line="288" w:lineRule="auto"/>
        <w:jc w:val="both"/>
        <w:rPr>
          <w:color w:val="000000"/>
        </w:rPr>
      </w:pPr>
      <w:r w:rsidDel="00000000" w:rsidR="00000000" w:rsidRPr="00000000">
        <w:rPr>
          <w:rtl w:val="0"/>
        </w:rPr>
      </w:r>
    </w:p>
    <w:bookmarkStart w:colFirst="0" w:colLast="0" w:name="3znysh7" w:id="3"/>
    <w:bookmarkEnd w:id="3"/>
    <w:p w:rsidR="00000000" w:rsidDel="00000000" w:rsidP="00000000" w:rsidRDefault="00000000" w:rsidRPr="00000000" w14:paraId="00000016">
      <w:pPr>
        <w:pStyle w:val="Heading2"/>
        <w:pageBreakBefore w:val="0"/>
        <w:numPr>
          <w:ilvl w:val="1"/>
          <w:numId w:val="3"/>
        </w:numPr>
        <w:tabs>
          <w:tab w:val="left" w:leader="none" w:pos="0"/>
        </w:tabs>
        <w:ind w:left="0" w:firstLine="0"/>
        <w:jc w:val="both"/>
        <w:rPr/>
      </w:pPr>
      <w:r w:rsidDel="00000000" w:rsidR="00000000" w:rsidRPr="00000000">
        <w:rPr>
          <w:rtl w:val="0"/>
        </w:rPr>
        <w:t xml:space="preserve">Message-based multi-streaming</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pacing w:after="140" w:line="288" w:lineRule="auto"/>
        <w:jc w:val="both"/>
        <w:rPr>
          <w:color w:val="000000"/>
        </w:rPr>
      </w:pPr>
      <w:r w:rsidDel="00000000" w:rsidR="00000000" w:rsidRPr="00000000">
        <w:rPr>
          <w:color w:val="000000"/>
          <w:rtl w:val="0"/>
        </w:rPr>
        <w:t xml:space="preserve">SCTP applications submit their data to be transmitted in messages (groups of bytes) to the SCTP transport layer. SCTP places messages and control information into separate </w:t>
      </w:r>
      <w:r w:rsidDel="00000000" w:rsidR="00000000" w:rsidRPr="00000000">
        <w:rPr>
          <w:i w:val="1"/>
          <w:color w:val="000000"/>
          <w:rtl w:val="0"/>
        </w:rPr>
        <w:t xml:space="preserve">chunks</w:t>
      </w:r>
      <w:r w:rsidDel="00000000" w:rsidR="00000000" w:rsidRPr="00000000">
        <w:rPr>
          <w:color w:val="000000"/>
          <w:rtl w:val="0"/>
        </w:rPr>
        <w:t xml:space="preserve"> (data chunks and control chunks), each identified by a </w:t>
      </w:r>
      <w:r w:rsidDel="00000000" w:rsidR="00000000" w:rsidRPr="00000000">
        <w:rPr>
          <w:i w:val="1"/>
          <w:color w:val="000000"/>
          <w:rtl w:val="0"/>
        </w:rPr>
        <w:t xml:space="preserve">chunk header</w:t>
      </w:r>
      <w:r w:rsidDel="00000000" w:rsidR="00000000" w:rsidRPr="00000000">
        <w:rPr>
          <w:color w:val="000000"/>
          <w:rtl w:val="0"/>
        </w:rPr>
        <w:t xml:space="preserve">. The protocol can fragment a message into a number of data chunks, but each data chunk contains data from only one user message. SCTP bundles the chunks into SCTP packets. The SCTP packet, which is submitted to the Internet Protocol, consists of a packet header, SCTP control chunks (when necessary), followed by SCTP data chunks (when available).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pacing w:after="140" w:line="288" w:lineRule="auto"/>
        <w:jc w:val="both"/>
        <w:rPr>
          <w:color w:val="000000"/>
        </w:rPr>
      </w:pPr>
      <w:r w:rsidDel="00000000" w:rsidR="00000000" w:rsidRPr="00000000">
        <w:rPr>
          <w:color w:val="000000"/>
          <w:rtl w:val="0"/>
        </w:rPr>
        <w:t xml:space="preserve">One can characterize SCTP as message-oriented, meaning it transports a sequence of messages (each being a group of bytes), rather than transporting an unbroken stream of bytes as does TCP. As in UDP, in SCTP a sender sends a message in one operation, and that exact message is passed to the receiving application process in one operation. In contrast, TCP is a stream-oriented protocol, transporting streams of bytes reliably and in order. However TCP does not allow the receiver to know how many times the sender application called on the TCP transport passing it groups of bytes to be sent out. At the sender, TCP simply appends more bytes to a queue of bytes waiting to go out over the network, rather than having to keep a queue of individual separate outbound messages which must be preserved as such.</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pacing w:after="140" w:line="288" w:lineRule="auto"/>
        <w:jc w:val="both"/>
        <w:rPr>
          <w:color w:val="000000"/>
        </w:rPr>
      </w:pPr>
      <w:r w:rsidDel="00000000" w:rsidR="00000000" w:rsidRPr="00000000">
        <w:rPr>
          <w:color w:val="000000"/>
          <w:rtl w:val="0"/>
        </w:rPr>
        <w:t xml:space="preserve">The term </w:t>
      </w:r>
      <w:r w:rsidDel="00000000" w:rsidR="00000000" w:rsidRPr="00000000">
        <w:rPr>
          <w:i w:val="1"/>
          <w:color w:val="000000"/>
          <w:rtl w:val="0"/>
        </w:rPr>
        <w:t xml:space="preserve">multi-streaming</w:t>
      </w:r>
      <w:r w:rsidDel="00000000" w:rsidR="00000000" w:rsidRPr="00000000">
        <w:rPr>
          <w:color w:val="000000"/>
          <w:rtl w:val="0"/>
        </w:rPr>
        <w:t xml:space="preserve"> refers to the capability of SCTP to transmit several independent streams of chunks in parallel, for example transmitting web page images together with the web page text. In essence, it involves bundling several connections into a single SCTP association, operating on messages (or chunks) rather than bytes.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pacing w:after="140" w:line="288" w:lineRule="auto"/>
        <w:jc w:val="both"/>
        <w:rPr>
          <w:color w:val="000000"/>
        </w:rPr>
      </w:pPr>
      <w:r w:rsidDel="00000000" w:rsidR="00000000" w:rsidRPr="00000000">
        <w:rPr>
          <w:color w:val="000000"/>
          <w:rtl w:val="0"/>
        </w:rPr>
        <w:t xml:space="preserve">TCP preserves byte order in the stream by including a byte sequence number with each segment. SCTP, on the other hand, assigns a sequence number or a message-id to each </w:t>
      </w:r>
      <w:r w:rsidDel="00000000" w:rsidR="00000000" w:rsidRPr="00000000">
        <w:rPr>
          <w:i w:val="1"/>
          <w:color w:val="000000"/>
          <w:rtl w:val="0"/>
        </w:rPr>
        <w:t xml:space="preserve">message</w:t>
      </w:r>
      <w:r w:rsidDel="00000000" w:rsidR="00000000" w:rsidRPr="00000000">
        <w:rPr>
          <w:color w:val="000000"/>
          <w:rtl w:val="0"/>
        </w:rPr>
        <w:t xml:space="preserve"> sent in a stream. This allows independent ordering of messages in different streams. However, message ordering is optional in SCTP; a receiving application may choose to process messages in the order of receipt instead of in the order of sending.</w:t>
      </w:r>
    </w:p>
    <w:bookmarkStart w:colFirst="0" w:colLast="0" w:name="2et92p0" w:id="4"/>
    <w:bookmarkEnd w:id="4"/>
    <w:p w:rsidR="00000000" w:rsidDel="00000000" w:rsidP="00000000" w:rsidRDefault="00000000" w:rsidRPr="00000000" w14:paraId="0000001B">
      <w:pPr>
        <w:pStyle w:val="Heading2"/>
        <w:pageBreakBefore w:val="0"/>
        <w:numPr>
          <w:ilvl w:val="1"/>
          <w:numId w:val="3"/>
        </w:numPr>
        <w:tabs>
          <w:tab w:val="left" w:leader="none" w:pos="0"/>
        </w:tabs>
        <w:ind w:left="0" w:firstLine="0"/>
        <w:jc w:val="both"/>
        <w:rPr/>
      </w:pPr>
      <w:r w:rsidDel="00000000" w:rsidR="00000000" w:rsidRPr="00000000">
        <w:rPr>
          <w:rtl w:val="0"/>
        </w:rPr>
        <w:t xml:space="preserve">Features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pacing w:after="140" w:line="288" w:lineRule="auto"/>
        <w:jc w:val="both"/>
        <w:rPr>
          <w:color w:val="000000"/>
        </w:rPr>
      </w:pPr>
      <w:r w:rsidDel="00000000" w:rsidR="00000000" w:rsidRPr="00000000">
        <w:rPr>
          <w:color w:val="000000"/>
          <w:rtl w:val="0"/>
        </w:rPr>
        <w:t xml:space="preserve">Features of SCTP include:</w:t>
      </w:r>
    </w:p>
    <w:p w:rsidR="00000000" w:rsidDel="00000000" w:rsidP="00000000" w:rsidRDefault="00000000" w:rsidRPr="00000000" w14:paraId="0000001D">
      <w:pPr>
        <w:pageBreakBefore w:val="0"/>
        <w:numPr>
          <w:ilvl w:val="0"/>
          <w:numId w:val="7"/>
        </w:numPr>
        <w:pBdr>
          <w:top w:space="0" w:sz="0" w:val="nil"/>
          <w:left w:space="0" w:sz="0" w:val="nil"/>
          <w:bottom w:space="0" w:sz="0" w:val="nil"/>
          <w:right w:space="0" w:sz="0" w:val="nil"/>
          <w:between w:space="0" w:sz="0" w:val="nil"/>
        </w:pBdr>
        <w:tabs>
          <w:tab w:val="left" w:leader="none" w:pos="0"/>
        </w:tabs>
        <w:spacing w:line="288" w:lineRule="auto"/>
        <w:ind w:left="707" w:hanging="283"/>
        <w:jc w:val="both"/>
        <w:rPr>
          <w:color w:val="000000"/>
        </w:rPr>
      </w:pPr>
      <w:r w:rsidDel="00000000" w:rsidR="00000000" w:rsidRPr="00000000">
        <w:rPr>
          <w:color w:val="000000"/>
          <w:rtl w:val="0"/>
        </w:rPr>
        <w:t xml:space="preserve">Reliable transmission of both ordered and unordered data streams.</w:t>
      </w:r>
    </w:p>
    <w:p w:rsidR="00000000" w:rsidDel="00000000" w:rsidP="00000000" w:rsidRDefault="00000000" w:rsidRPr="00000000" w14:paraId="0000001E">
      <w:pPr>
        <w:pageBreakBefore w:val="0"/>
        <w:numPr>
          <w:ilvl w:val="0"/>
          <w:numId w:val="7"/>
        </w:numPr>
        <w:pBdr>
          <w:top w:space="0" w:sz="0" w:val="nil"/>
          <w:left w:space="0" w:sz="0" w:val="nil"/>
          <w:bottom w:space="0" w:sz="0" w:val="nil"/>
          <w:right w:space="0" w:sz="0" w:val="nil"/>
          <w:between w:space="0" w:sz="0" w:val="nil"/>
        </w:pBdr>
        <w:tabs>
          <w:tab w:val="left" w:leader="none" w:pos="0"/>
        </w:tabs>
        <w:spacing w:line="288" w:lineRule="auto"/>
        <w:ind w:left="707" w:hanging="283"/>
        <w:jc w:val="both"/>
        <w:rPr>
          <w:color w:val="000000"/>
        </w:rPr>
      </w:pPr>
      <w:r w:rsidDel="00000000" w:rsidR="00000000" w:rsidRPr="00000000">
        <w:rPr>
          <w:color w:val="000000"/>
          <w:rtl w:val="0"/>
        </w:rPr>
        <w:t xml:space="preserve">Multihoming support in which one or both endpoints of a connection can consist of more than one IP address, enabling transparent fail-over between redundant network paths.</w:t>
      </w:r>
    </w:p>
    <w:p w:rsidR="00000000" w:rsidDel="00000000" w:rsidP="00000000" w:rsidRDefault="00000000" w:rsidRPr="00000000" w14:paraId="0000001F">
      <w:pPr>
        <w:pageBreakBefore w:val="0"/>
        <w:numPr>
          <w:ilvl w:val="0"/>
          <w:numId w:val="7"/>
        </w:numPr>
        <w:pBdr>
          <w:top w:space="0" w:sz="0" w:val="nil"/>
          <w:left w:space="0" w:sz="0" w:val="nil"/>
          <w:bottom w:space="0" w:sz="0" w:val="nil"/>
          <w:right w:space="0" w:sz="0" w:val="nil"/>
          <w:between w:space="0" w:sz="0" w:val="nil"/>
        </w:pBdr>
        <w:tabs>
          <w:tab w:val="left" w:leader="none" w:pos="0"/>
        </w:tabs>
        <w:spacing w:line="288" w:lineRule="auto"/>
        <w:ind w:left="707" w:hanging="283"/>
        <w:jc w:val="both"/>
        <w:rPr>
          <w:color w:val="000000"/>
        </w:rPr>
      </w:pPr>
      <w:r w:rsidDel="00000000" w:rsidR="00000000" w:rsidRPr="00000000">
        <w:rPr>
          <w:color w:val="000000"/>
          <w:rtl w:val="0"/>
        </w:rPr>
        <w:t xml:space="preserve">Delivery of chunks within independent streams eliminate unnecessary head-of-line blocking, as opposed to TCP byte-stream delivery.</w:t>
      </w:r>
    </w:p>
    <w:p w:rsidR="00000000" w:rsidDel="00000000" w:rsidP="00000000" w:rsidRDefault="00000000" w:rsidRPr="00000000" w14:paraId="00000020">
      <w:pPr>
        <w:pageBreakBefore w:val="0"/>
        <w:numPr>
          <w:ilvl w:val="0"/>
          <w:numId w:val="7"/>
        </w:numPr>
        <w:pBdr>
          <w:top w:space="0" w:sz="0" w:val="nil"/>
          <w:left w:space="0" w:sz="0" w:val="nil"/>
          <w:bottom w:space="0" w:sz="0" w:val="nil"/>
          <w:right w:space="0" w:sz="0" w:val="nil"/>
          <w:between w:space="0" w:sz="0" w:val="nil"/>
        </w:pBdr>
        <w:tabs>
          <w:tab w:val="left" w:leader="none" w:pos="0"/>
        </w:tabs>
        <w:spacing w:line="288" w:lineRule="auto"/>
        <w:ind w:left="707" w:hanging="283"/>
        <w:jc w:val="both"/>
        <w:rPr>
          <w:color w:val="000000"/>
        </w:rPr>
      </w:pPr>
      <w:r w:rsidDel="00000000" w:rsidR="00000000" w:rsidRPr="00000000">
        <w:rPr>
          <w:color w:val="000000"/>
          <w:rtl w:val="0"/>
        </w:rPr>
        <w:t xml:space="preserve">Explicit partial reliability.</w:t>
      </w:r>
    </w:p>
    <w:p w:rsidR="00000000" w:rsidDel="00000000" w:rsidP="00000000" w:rsidRDefault="00000000" w:rsidRPr="00000000" w14:paraId="00000021">
      <w:pPr>
        <w:pageBreakBefore w:val="0"/>
        <w:numPr>
          <w:ilvl w:val="0"/>
          <w:numId w:val="7"/>
        </w:numPr>
        <w:pBdr>
          <w:top w:space="0" w:sz="0" w:val="nil"/>
          <w:left w:space="0" w:sz="0" w:val="nil"/>
          <w:bottom w:space="0" w:sz="0" w:val="nil"/>
          <w:right w:space="0" w:sz="0" w:val="nil"/>
          <w:between w:space="0" w:sz="0" w:val="nil"/>
        </w:pBdr>
        <w:tabs>
          <w:tab w:val="left" w:leader="none" w:pos="0"/>
        </w:tabs>
        <w:spacing w:line="288" w:lineRule="auto"/>
        <w:ind w:left="707" w:hanging="283"/>
        <w:jc w:val="both"/>
        <w:rPr>
          <w:color w:val="000000"/>
        </w:rPr>
      </w:pPr>
      <w:r w:rsidDel="00000000" w:rsidR="00000000" w:rsidRPr="00000000">
        <w:rPr>
          <w:color w:val="000000"/>
          <w:rtl w:val="0"/>
        </w:rPr>
        <w:t xml:space="preserve">Path selection and monitoring to select a primary data transmission path and test the connectivity of the transmission path.</w:t>
      </w:r>
    </w:p>
    <w:p w:rsidR="00000000" w:rsidDel="00000000" w:rsidP="00000000" w:rsidRDefault="00000000" w:rsidRPr="00000000" w14:paraId="00000022">
      <w:pPr>
        <w:pageBreakBefore w:val="0"/>
        <w:numPr>
          <w:ilvl w:val="0"/>
          <w:numId w:val="7"/>
        </w:numPr>
        <w:pBdr>
          <w:top w:space="0" w:sz="0" w:val="nil"/>
          <w:left w:space="0" w:sz="0" w:val="nil"/>
          <w:bottom w:space="0" w:sz="0" w:val="nil"/>
          <w:right w:space="0" w:sz="0" w:val="nil"/>
          <w:between w:space="0" w:sz="0" w:val="nil"/>
        </w:pBdr>
        <w:tabs>
          <w:tab w:val="left" w:leader="none" w:pos="0"/>
        </w:tabs>
        <w:spacing w:line="288" w:lineRule="auto"/>
        <w:ind w:left="707" w:hanging="283"/>
        <w:jc w:val="both"/>
        <w:rPr>
          <w:color w:val="000000"/>
        </w:rPr>
      </w:pPr>
      <w:r w:rsidDel="00000000" w:rsidR="00000000" w:rsidRPr="00000000">
        <w:rPr>
          <w:color w:val="000000"/>
          <w:rtl w:val="0"/>
        </w:rPr>
        <w:t xml:space="preserve">Validation and acknowledgment mechanisms protect against flooding attacks and provide notification of duplicated or missing data chunks.</w:t>
      </w:r>
    </w:p>
    <w:p w:rsidR="00000000" w:rsidDel="00000000" w:rsidP="00000000" w:rsidRDefault="00000000" w:rsidRPr="00000000" w14:paraId="00000023">
      <w:pPr>
        <w:pageBreakBefore w:val="0"/>
        <w:numPr>
          <w:ilvl w:val="0"/>
          <w:numId w:val="7"/>
        </w:numPr>
        <w:pBdr>
          <w:top w:space="0" w:sz="0" w:val="nil"/>
          <w:left w:space="0" w:sz="0" w:val="nil"/>
          <w:bottom w:space="0" w:sz="0" w:val="nil"/>
          <w:right w:space="0" w:sz="0" w:val="nil"/>
          <w:between w:space="0" w:sz="0" w:val="nil"/>
        </w:pBdr>
        <w:tabs>
          <w:tab w:val="left" w:leader="none" w:pos="0"/>
        </w:tabs>
        <w:spacing w:after="140" w:line="288" w:lineRule="auto"/>
        <w:ind w:left="707" w:hanging="283"/>
        <w:jc w:val="both"/>
        <w:rPr>
          <w:color w:val="000000"/>
        </w:rPr>
      </w:pPr>
      <w:r w:rsidDel="00000000" w:rsidR="00000000" w:rsidRPr="00000000">
        <w:rPr>
          <w:color w:val="000000"/>
          <w:rtl w:val="0"/>
        </w:rPr>
        <w:t xml:space="preserve">Improved error detection suitable for Ethernet jumbo frames.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pacing w:after="140" w:line="288" w:lineRule="auto"/>
        <w:jc w:val="both"/>
        <w:rPr>
          <w:color w:val="000000"/>
        </w:rPr>
      </w:pPr>
      <w:r w:rsidDel="00000000" w:rsidR="00000000" w:rsidRPr="00000000">
        <w:rPr>
          <w:color w:val="000000"/>
          <w:rtl w:val="0"/>
        </w:rPr>
        <w:t xml:space="preserve">The designers of SCTP originally intended it for the transport of telephony (Signaling System 7) over Internet Protocol, with the goal of duplicating some of the reliability attributes of the SS7 signaling network in IP. This IETF effort is known as SIGTRAN. In the meantime, other uses have been proposed, for example, the Diameter protocol and Reliable server pooling (RserPool).</w:t>
      </w:r>
    </w:p>
    <w:p w:rsidR="00000000" w:rsidDel="00000000" w:rsidP="00000000" w:rsidRDefault="00000000" w:rsidRPr="00000000" w14:paraId="00000025">
      <w:pPr>
        <w:pageBreakBefore w:val="0"/>
        <w:jc w:val="both"/>
        <w:rPr/>
      </w:pPr>
      <w:r w:rsidDel="00000000" w:rsidR="00000000" w:rsidRPr="00000000">
        <w:rPr>
          <w:rtl w:val="0"/>
        </w:rPr>
      </w:r>
    </w:p>
    <w:p w:rsidR="00000000" w:rsidDel="00000000" w:rsidP="00000000" w:rsidRDefault="00000000" w:rsidRPr="00000000" w14:paraId="00000026">
      <w:pPr>
        <w:pageBreakBefore w:val="0"/>
        <w:jc w:val="both"/>
        <w:rPr/>
      </w:pPr>
      <w:r w:rsidDel="00000000" w:rsidR="00000000" w:rsidRPr="00000000">
        <w:rPr>
          <w:rtl w:val="0"/>
        </w:rPr>
      </w:r>
    </w:p>
    <w:bookmarkStart w:colFirst="0" w:colLast="0" w:name="tyjcwt" w:id="5"/>
    <w:bookmarkEnd w:id="5"/>
    <w:p w:rsidR="00000000" w:rsidDel="00000000" w:rsidP="00000000" w:rsidRDefault="00000000" w:rsidRPr="00000000" w14:paraId="00000027">
      <w:pPr>
        <w:pStyle w:val="Heading3"/>
        <w:pageBreakBefore w:val="0"/>
        <w:numPr>
          <w:ilvl w:val="2"/>
          <w:numId w:val="3"/>
        </w:numPr>
        <w:tabs>
          <w:tab w:val="left" w:leader="none" w:pos="0"/>
        </w:tabs>
        <w:ind w:left="0" w:firstLine="0"/>
        <w:jc w:val="both"/>
        <w:rPr/>
      </w:pPr>
      <w:r w:rsidDel="00000000" w:rsidR="00000000" w:rsidRPr="00000000">
        <w:rPr>
          <w:rtl w:val="0"/>
        </w:rPr>
        <w:t xml:space="preserve">Simplified description</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pacing w:line="288" w:lineRule="auto"/>
        <w:jc w:val="both"/>
        <w:rPr>
          <w:color w:val="000000"/>
        </w:rPr>
      </w:pPr>
      <w:r w:rsidDel="00000000" w:rsidR="00000000" w:rsidRPr="00000000">
        <w:rPr>
          <w:color w:val="000000"/>
        </w:rPr>
        <w:drawing>
          <wp:inline distB="0" distT="0" distL="0" distR="0">
            <wp:extent cx="2114550" cy="2076450"/>
            <wp:effectExtent b="9525" l="9525" r="9525" t="9525"/>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14550" cy="2076450"/>
                    </a:xfrm>
                    <a:prstGeom prst="rect"/>
                    <a:ln w="9525">
                      <a:solidFill>
                        <a:srgbClr val="00008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pacing w:after="140" w:line="288" w:lineRule="auto"/>
        <w:jc w:val="both"/>
        <w:rPr>
          <w:color w:val="000000"/>
        </w:rPr>
      </w:pPr>
      <w:r w:rsidDel="00000000" w:rsidR="00000000" w:rsidRPr="00000000">
        <w:rPr>
          <w:color w:val="000000"/>
          <w:rtl w:val="0"/>
        </w:rPr>
        <w:t xml:space="preserve">Difference between TCP and MPTCP</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pacing w:after="140" w:line="288" w:lineRule="auto"/>
        <w:jc w:val="both"/>
        <w:rPr>
          <w:color w:val="000000"/>
        </w:rPr>
      </w:pPr>
      <w:r w:rsidDel="00000000" w:rsidR="00000000" w:rsidRPr="00000000">
        <w:rPr>
          <w:color w:val="000000"/>
          <w:rtl w:val="0"/>
        </w:rPr>
        <w:t xml:space="preserve">The core idea of multipath TCP is to define a way to build a connection between two hosts and not between two interfaces (as standard TCP does).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pacing w:after="140" w:line="288" w:lineRule="auto"/>
        <w:jc w:val="both"/>
        <w:rPr>
          <w:color w:val="000000"/>
        </w:rPr>
      </w:pPr>
      <w:r w:rsidDel="00000000" w:rsidR="00000000" w:rsidRPr="00000000">
        <w:rPr>
          <w:color w:val="000000"/>
          <w:rtl w:val="0"/>
        </w:rPr>
        <w:t xml:space="preserve">For instance, Alice has a smartphone with 3G and WiFi interfaces (with IP addresses 10.11.12.13 and 10.11.12.14) and Bob has a computer with an Ethernet interface (with IP address 20.21.22.23).</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pacing w:after="140" w:line="288" w:lineRule="auto"/>
        <w:jc w:val="both"/>
        <w:rPr>
          <w:color w:val="000000"/>
        </w:rPr>
      </w:pPr>
      <w:r w:rsidDel="00000000" w:rsidR="00000000" w:rsidRPr="00000000">
        <w:rPr>
          <w:color w:val="000000"/>
          <w:rtl w:val="0"/>
        </w:rPr>
        <w:t xml:space="preserve">In standard TCP, the connection should be established between two IP addresses. Each TCP connection is identified by a four-tuple (source and destination addresses and ports). Given this restriction, an application can only create one TCP connection through a single link. Multipath TCP allows the connection to use several paths simultaneously. For this, Multipath TCP creates one TCP connection, called sub flow, over each path that needs to be used.</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pacing w:after="140" w:line="288" w:lineRule="auto"/>
        <w:jc w:val="both"/>
        <w:rPr>
          <w:color w:val="000000"/>
        </w:rPr>
      </w:pPr>
      <w:r w:rsidDel="00000000" w:rsidR="00000000" w:rsidRPr="00000000">
        <w:rPr>
          <w:color w:val="000000"/>
          <w:rtl w:val="0"/>
        </w:rPr>
        <w:t xml:space="preserve">The purpose of the different protocol operations (defined in RFC 6824) are:</w:t>
      </w:r>
    </w:p>
    <w:p w:rsidR="00000000" w:rsidDel="00000000" w:rsidP="00000000" w:rsidRDefault="00000000" w:rsidRPr="00000000" w14:paraId="0000002E">
      <w:pPr>
        <w:pageBreakBefore w:val="0"/>
        <w:numPr>
          <w:ilvl w:val="0"/>
          <w:numId w:val="8"/>
        </w:numPr>
        <w:pBdr>
          <w:top w:space="0" w:sz="0" w:val="nil"/>
          <w:left w:space="0" w:sz="0" w:val="nil"/>
          <w:bottom w:space="0" w:sz="0" w:val="nil"/>
          <w:right w:space="0" w:sz="0" w:val="nil"/>
          <w:between w:space="0" w:sz="0" w:val="nil"/>
        </w:pBdr>
        <w:tabs>
          <w:tab w:val="left" w:leader="none" w:pos="0"/>
        </w:tabs>
        <w:spacing w:line="288" w:lineRule="auto"/>
        <w:ind w:left="707" w:hanging="283"/>
        <w:jc w:val="both"/>
        <w:rPr>
          <w:color w:val="000000"/>
        </w:rPr>
      </w:pPr>
      <w:r w:rsidDel="00000000" w:rsidR="00000000" w:rsidRPr="00000000">
        <w:rPr>
          <w:color w:val="000000"/>
          <w:rtl w:val="0"/>
        </w:rPr>
        <w:t xml:space="preserve">to handle when and how to add/remove paths (for instance if there's a connection lost of some congestion control)</w:t>
      </w:r>
    </w:p>
    <w:p w:rsidR="00000000" w:rsidDel="00000000" w:rsidP="00000000" w:rsidRDefault="00000000" w:rsidRPr="00000000" w14:paraId="0000002F">
      <w:pPr>
        <w:pageBreakBefore w:val="0"/>
        <w:numPr>
          <w:ilvl w:val="0"/>
          <w:numId w:val="8"/>
        </w:numPr>
        <w:pBdr>
          <w:top w:space="0" w:sz="0" w:val="nil"/>
          <w:left w:space="0" w:sz="0" w:val="nil"/>
          <w:bottom w:space="0" w:sz="0" w:val="nil"/>
          <w:right w:space="0" w:sz="0" w:val="nil"/>
          <w:between w:space="0" w:sz="0" w:val="nil"/>
        </w:pBdr>
        <w:tabs>
          <w:tab w:val="left" w:leader="none" w:pos="0"/>
        </w:tabs>
        <w:spacing w:line="288" w:lineRule="auto"/>
        <w:ind w:left="707" w:hanging="283"/>
        <w:jc w:val="both"/>
        <w:rPr>
          <w:color w:val="000000"/>
        </w:rPr>
      </w:pPr>
      <w:r w:rsidDel="00000000" w:rsidR="00000000" w:rsidRPr="00000000">
        <w:rPr>
          <w:color w:val="000000"/>
          <w:rtl w:val="0"/>
        </w:rPr>
        <w:t xml:space="preserve">to be compatible with legacy TCP hardware (such as some firewalls that can automatically reject TCP connections if the sequence number aren't successive)</w:t>
      </w:r>
    </w:p>
    <w:p w:rsidR="00000000" w:rsidDel="00000000" w:rsidP="00000000" w:rsidRDefault="00000000" w:rsidRPr="00000000" w14:paraId="00000030">
      <w:pPr>
        <w:pageBreakBefore w:val="0"/>
        <w:numPr>
          <w:ilvl w:val="0"/>
          <w:numId w:val="8"/>
        </w:numPr>
        <w:pBdr>
          <w:top w:space="0" w:sz="0" w:val="nil"/>
          <w:left w:space="0" w:sz="0" w:val="nil"/>
          <w:bottom w:space="0" w:sz="0" w:val="nil"/>
          <w:right w:space="0" w:sz="0" w:val="nil"/>
          <w:between w:space="0" w:sz="0" w:val="nil"/>
        </w:pBdr>
        <w:tabs>
          <w:tab w:val="left" w:leader="none" w:pos="0"/>
        </w:tabs>
        <w:spacing w:after="140" w:line="288" w:lineRule="auto"/>
        <w:ind w:left="707" w:hanging="283"/>
        <w:jc w:val="both"/>
        <w:rPr>
          <w:color w:val="000000"/>
        </w:rPr>
      </w:pPr>
      <w:r w:rsidDel="00000000" w:rsidR="00000000" w:rsidRPr="00000000">
        <w:rPr>
          <w:color w:val="000000"/>
          <w:rtl w:val="0"/>
        </w:rPr>
        <w:t xml:space="preserve">to define a fair congestion control strategy between the different links and the different hosts (especially with those that doesn't support MPTCP)</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pacing w:line="288" w:lineRule="auto"/>
        <w:jc w:val="both"/>
        <w:rPr>
          <w:color w:val="00000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pacing w:after="140" w:line="288" w:lineRule="auto"/>
        <w:jc w:val="both"/>
        <w:rPr>
          <w:color w:val="000000"/>
        </w:rPr>
      </w:pPr>
      <w:r w:rsidDel="00000000" w:rsidR="00000000" w:rsidRPr="00000000">
        <w:rPr>
          <w:color w:val="000000"/>
          <w:rtl w:val="0"/>
        </w:rPr>
        <w:t xml:space="preserve">Example of a full MPTCP session</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pacing w:after="140" w:line="288" w:lineRule="auto"/>
        <w:jc w:val="both"/>
        <w:rPr>
          <w:color w:val="000000"/>
        </w:rPr>
      </w:pPr>
      <w:r w:rsidDel="00000000" w:rsidR="00000000" w:rsidRPr="00000000">
        <w:rPr>
          <w:color w:val="000000"/>
          <w:rtl w:val="0"/>
        </w:rPr>
        <w:t xml:space="preserve">Multipath TCP adds new mechanisms to TCP transmissions:</w:t>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tabs>
          <w:tab w:val="left" w:leader="none" w:pos="0"/>
        </w:tabs>
        <w:spacing w:line="288" w:lineRule="auto"/>
        <w:ind w:left="707" w:hanging="283"/>
        <w:jc w:val="both"/>
        <w:rPr>
          <w:color w:val="000000"/>
        </w:rPr>
      </w:pPr>
      <w:r w:rsidDel="00000000" w:rsidR="00000000" w:rsidRPr="00000000">
        <w:rPr>
          <w:color w:val="000000"/>
          <w:rtl w:val="0"/>
        </w:rPr>
        <w:t xml:space="preserve">The subflow system, used to gather multiple standard TCP connections (the paths from one host to another). Subflows are identified during the TCP three-way handshake. After the handshake, an application can add or remove some subflows (subtypes 0x3 and 0x4).</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tabs>
          <w:tab w:val="left" w:leader="none" w:pos="0"/>
        </w:tabs>
        <w:spacing w:line="288" w:lineRule="auto"/>
        <w:ind w:left="707" w:hanging="283"/>
        <w:jc w:val="both"/>
        <w:rPr>
          <w:color w:val="000000"/>
        </w:rPr>
      </w:pPr>
      <w:r w:rsidDel="00000000" w:rsidR="00000000" w:rsidRPr="00000000">
        <w:rPr>
          <w:color w:val="000000"/>
          <w:rtl w:val="0"/>
        </w:rPr>
        <w:t xml:space="preserve">The MPTCP DSS option contains a data sequence number and an acknowledgement number. These allow receiving data from multiple subflows in the original order, without any corruption (message subtype 0x2)</w:t>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tabs>
          <w:tab w:val="left" w:leader="none" w:pos="0"/>
        </w:tabs>
        <w:spacing w:after="140" w:line="288" w:lineRule="auto"/>
        <w:ind w:left="707" w:hanging="283"/>
        <w:jc w:val="both"/>
        <w:rPr>
          <w:color w:val="000000"/>
        </w:rPr>
      </w:pPr>
      <w:r w:rsidDel="00000000" w:rsidR="00000000" w:rsidRPr="00000000">
        <w:rPr>
          <w:color w:val="000000"/>
          <w:rtl w:val="0"/>
        </w:rPr>
        <w:t xml:space="preserve">A modified retransmission protocol handles congestion control and reliability.</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pacing w:after="140" w:line="288" w:lineRule="auto"/>
        <w:jc w:val="both"/>
        <w:rPr>
          <w:color w:val="000000"/>
        </w:rPr>
      </w:pPr>
      <w:r w:rsidDel="00000000" w:rsidR="00000000" w:rsidRPr="00000000">
        <w:rPr>
          <w:color w:val="000000"/>
          <w:rtl w:val="0"/>
        </w:rPr>
        <w:t xml:space="preserve">Detailed specification</w:t>
      </w:r>
    </w:p>
    <w:bookmarkStart w:colFirst="0" w:colLast="0" w:name="3dy6vkm" w:id="6"/>
    <w:bookmarkEnd w:id="6"/>
    <w:p w:rsidR="00000000" w:rsidDel="00000000" w:rsidP="00000000" w:rsidRDefault="00000000" w:rsidRPr="00000000" w14:paraId="00000038">
      <w:pPr>
        <w:pStyle w:val="Heading2"/>
        <w:pageBreakBefore w:val="0"/>
        <w:numPr>
          <w:ilvl w:val="1"/>
          <w:numId w:val="3"/>
        </w:numPr>
        <w:tabs>
          <w:tab w:val="left" w:leader="none" w:pos="0"/>
        </w:tabs>
        <w:ind w:left="0" w:firstLine="0"/>
        <w:jc w:val="both"/>
        <w:rPr/>
      </w:pPr>
      <w:r w:rsidDel="00000000" w:rsidR="00000000" w:rsidRPr="00000000">
        <w:rPr>
          <w:rtl w:val="0"/>
        </w:rPr>
        <w:t xml:space="preserve">Congestion control</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pacing w:after="140" w:line="288" w:lineRule="auto"/>
        <w:jc w:val="both"/>
        <w:rPr>
          <w:color w:val="000000"/>
        </w:rPr>
      </w:pPr>
      <w:r w:rsidDel="00000000" w:rsidR="00000000" w:rsidRPr="00000000">
        <w:rPr>
          <w:color w:val="000000"/>
          <w:rtl w:val="0"/>
        </w:rPr>
        <w:t xml:space="preserve">Several congestion control mechanisms have been defined for Multipath TCP. Their main difference with classical TCP congestion control schemes is that they need to react to congestion on the different paths without being unfair with single path TCP sources that could compete with them on one of the paths. Four Multipath TCP congestion control schemes are currently supported by the Multipath TCP implementation in the Linux kernel.</w:t>
      </w:r>
    </w:p>
    <w:p w:rsidR="00000000" w:rsidDel="00000000" w:rsidP="00000000" w:rsidRDefault="00000000" w:rsidRPr="00000000" w14:paraId="0000003A">
      <w:pPr>
        <w:pageBreakBefore w:val="0"/>
        <w:numPr>
          <w:ilvl w:val="0"/>
          <w:numId w:val="2"/>
        </w:numPr>
        <w:pBdr>
          <w:top w:space="0" w:sz="0" w:val="nil"/>
          <w:left w:space="0" w:sz="0" w:val="nil"/>
          <w:bottom w:space="0" w:sz="0" w:val="nil"/>
          <w:right w:space="0" w:sz="0" w:val="nil"/>
          <w:between w:space="0" w:sz="0" w:val="nil"/>
        </w:pBdr>
        <w:tabs>
          <w:tab w:val="left" w:leader="none" w:pos="0"/>
        </w:tabs>
        <w:spacing w:line="288" w:lineRule="auto"/>
        <w:ind w:left="707" w:hanging="283"/>
        <w:jc w:val="both"/>
        <w:rPr>
          <w:color w:val="000000"/>
        </w:rPr>
      </w:pPr>
      <w:r w:rsidDel="00000000" w:rsidR="00000000" w:rsidRPr="00000000">
        <w:rPr>
          <w:color w:val="000000"/>
          <w:rtl w:val="0"/>
        </w:rPr>
        <w:t xml:space="preserve">The Linked Increase Algorithm defined in RFC6356</w:t>
      </w:r>
    </w:p>
    <w:p w:rsidR="00000000" w:rsidDel="00000000" w:rsidP="00000000" w:rsidRDefault="00000000" w:rsidRPr="00000000" w14:paraId="0000003B">
      <w:pPr>
        <w:pageBreakBefore w:val="0"/>
        <w:numPr>
          <w:ilvl w:val="0"/>
          <w:numId w:val="2"/>
        </w:numPr>
        <w:pBdr>
          <w:top w:space="0" w:sz="0" w:val="nil"/>
          <w:left w:space="0" w:sz="0" w:val="nil"/>
          <w:bottom w:space="0" w:sz="0" w:val="nil"/>
          <w:right w:space="0" w:sz="0" w:val="nil"/>
          <w:between w:space="0" w:sz="0" w:val="nil"/>
        </w:pBdr>
        <w:tabs>
          <w:tab w:val="left" w:leader="none" w:pos="0"/>
        </w:tabs>
        <w:spacing w:line="288" w:lineRule="auto"/>
        <w:ind w:left="707" w:hanging="283"/>
        <w:jc w:val="both"/>
        <w:rPr>
          <w:color w:val="000000"/>
        </w:rPr>
      </w:pPr>
      <w:r w:rsidDel="00000000" w:rsidR="00000000" w:rsidRPr="00000000">
        <w:rPr>
          <w:color w:val="000000"/>
          <w:rtl w:val="0"/>
        </w:rPr>
        <w:t xml:space="preserve">The Opportunistic Linked Increase Algorithm</w:t>
      </w:r>
    </w:p>
    <w:p w:rsidR="00000000" w:rsidDel="00000000" w:rsidP="00000000" w:rsidRDefault="00000000" w:rsidRPr="00000000" w14:paraId="0000003C">
      <w:pPr>
        <w:pageBreakBefore w:val="0"/>
        <w:numPr>
          <w:ilvl w:val="0"/>
          <w:numId w:val="2"/>
        </w:numPr>
        <w:pBdr>
          <w:top w:space="0" w:sz="0" w:val="nil"/>
          <w:left w:space="0" w:sz="0" w:val="nil"/>
          <w:bottom w:space="0" w:sz="0" w:val="nil"/>
          <w:right w:space="0" w:sz="0" w:val="nil"/>
          <w:between w:space="0" w:sz="0" w:val="nil"/>
        </w:pBdr>
        <w:tabs>
          <w:tab w:val="left" w:leader="none" w:pos="0"/>
        </w:tabs>
        <w:spacing w:line="288" w:lineRule="auto"/>
        <w:ind w:left="707" w:hanging="283"/>
        <w:jc w:val="both"/>
        <w:rPr>
          <w:color w:val="000000"/>
        </w:rPr>
      </w:pPr>
      <w:r w:rsidDel="00000000" w:rsidR="00000000" w:rsidRPr="00000000">
        <w:rPr>
          <w:color w:val="000000"/>
          <w:rtl w:val="0"/>
        </w:rPr>
        <w:t xml:space="preserve">The wVegas delay based congestion control algorithm</w:t>
      </w:r>
    </w:p>
    <w:p w:rsidR="00000000" w:rsidDel="00000000" w:rsidP="00000000" w:rsidRDefault="00000000" w:rsidRPr="00000000" w14:paraId="0000003D">
      <w:pPr>
        <w:pageBreakBefore w:val="0"/>
        <w:numPr>
          <w:ilvl w:val="0"/>
          <w:numId w:val="2"/>
        </w:numPr>
        <w:pBdr>
          <w:top w:space="0" w:sz="0" w:val="nil"/>
          <w:left w:space="0" w:sz="0" w:val="nil"/>
          <w:bottom w:space="0" w:sz="0" w:val="nil"/>
          <w:right w:space="0" w:sz="0" w:val="nil"/>
          <w:between w:space="0" w:sz="0" w:val="nil"/>
        </w:pBdr>
        <w:tabs>
          <w:tab w:val="left" w:leader="none" w:pos="0"/>
        </w:tabs>
        <w:spacing w:after="140" w:line="288" w:lineRule="auto"/>
        <w:ind w:left="707" w:hanging="283"/>
        <w:jc w:val="both"/>
        <w:rPr>
          <w:color w:val="000000"/>
        </w:rPr>
      </w:pPr>
      <w:r w:rsidDel="00000000" w:rsidR="00000000" w:rsidRPr="00000000">
        <w:rPr>
          <w:color w:val="000000"/>
          <w:rtl w:val="0"/>
        </w:rPr>
        <w:t xml:space="preserve">The Balanced Linked Increase Algorithm</w:t>
      </w:r>
    </w:p>
    <w:p w:rsidR="00000000" w:rsidDel="00000000" w:rsidP="00000000" w:rsidRDefault="00000000" w:rsidRPr="00000000" w14:paraId="0000003E">
      <w:pPr>
        <w:pageBreakBefore w:val="0"/>
        <w:jc w:val="both"/>
        <w:rPr/>
      </w:pPr>
      <w:r w:rsidDel="00000000" w:rsidR="00000000" w:rsidRPr="00000000">
        <w:rPr>
          <w:rtl w:val="0"/>
        </w:rPr>
      </w:r>
    </w:p>
    <w:p w:rsidR="00000000" w:rsidDel="00000000" w:rsidP="00000000" w:rsidRDefault="00000000" w:rsidRPr="00000000" w14:paraId="0000003F">
      <w:pPr>
        <w:pageBreakBefore w:val="0"/>
        <w:jc w:val="both"/>
        <w:rPr/>
      </w:pPr>
      <w:r w:rsidDel="00000000" w:rsidR="00000000" w:rsidRPr="00000000">
        <w:rPr>
          <w:rtl w:val="0"/>
        </w:rPr>
      </w:r>
    </w:p>
    <w:p w:rsidR="00000000" w:rsidDel="00000000" w:rsidP="00000000" w:rsidRDefault="00000000" w:rsidRPr="00000000" w14:paraId="00000040">
      <w:pPr>
        <w:pageBreakBefore w:val="0"/>
        <w:jc w:val="both"/>
        <w:rPr/>
      </w:pPr>
      <w:r w:rsidDel="00000000" w:rsidR="00000000" w:rsidRPr="00000000">
        <w:rPr>
          <w:rtl w:val="0"/>
        </w:rPr>
        <w:t xml:space="preserve">DCCP</w:t>
      </w:r>
    </w:p>
    <w:p w:rsidR="00000000" w:rsidDel="00000000" w:rsidP="00000000" w:rsidRDefault="00000000" w:rsidRPr="00000000" w14:paraId="00000041">
      <w:pPr>
        <w:pageBreakBefore w:val="0"/>
        <w:jc w:val="both"/>
        <w:rPr/>
      </w:pPr>
      <w:r w:rsidDel="00000000" w:rsidR="00000000" w:rsidRPr="00000000">
        <w:rPr>
          <w:rtl w:val="0"/>
        </w:rPr>
      </w:r>
    </w:p>
    <w:p w:rsidR="00000000" w:rsidDel="00000000" w:rsidP="00000000" w:rsidRDefault="00000000" w:rsidRPr="00000000" w14:paraId="00000042">
      <w:pPr>
        <w:pageBreakBefore w:val="0"/>
        <w:jc w:val="both"/>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pacing w:after="140" w:line="288" w:lineRule="auto"/>
        <w:jc w:val="both"/>
        <w:rPr>
          <w:color w:val="000000"/>
        </w:rPr>
      </w:pPr>
      <w:r w:rsidDel="00000000" w:rsidR="00000000" w:rsidRPr="00000000">
        <w:rPr>
          <w:color w:val="000000"/>
          <w:rtl w:val="0"/>
        </w:rPr>
        <w:t xml:space="preserve">In computer networking, the </w:t>
      </w:r>
      <w:r w:rsidDel="00000000" w:rsidR="00000000" w:rsidRPr="00000000">
        <w:rPr>
          <w:b w:val="1"/>
          <w:color w:val="000000"/>
          <w:rtl w:val="0"/>
        </w:rPr>
        <w:t xml:space="preserve">Datagram Congestion Control Protocol</w:t>
      </w:r>
      <w:r w:rsidDel="00000000" w:rsidR="00000000" w:rsidRPr="00000000">
        <w:rPr>
          <w:color w:val="000000"/>
          <w:rtl w:val="0"/>
        </w:rPr>
        <w:t xml:space="preserve"> (</w:t>
      </w:r>
      <w:r w:rsidDel="00000000" w:rsidR="00000000" w:rsidRPr="00000000">
        <w:rPr>
          <w:b w:val="1"/>
          <w:color w:val="000000"/>
          <w:rtl w:val="0"/>
        </w:rPr>
        <w:t xml:space="preserve">DCCP</w:t>
      </w:r>
      <w:r w:rsidDel="00000000" w:rsidR="00000000" w:rsidRPr="00000000">
        <w:rPr>
          <w:color w:val="000000"/>
          <w:rtl w:val="0"/>
        </w:rPr>
        <w:t xml:space="preserve">) is a message-oriented transport layer protocol. DCCP implements reliable connection setup, teardown, Explicit Congestion Notification (ECN), congestion control, and feature negotiation. The IETF published DCCP as RFC 4340, a proposed standard, in March 2006. RFC 4336 provides an introduction.</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pacing w:after="140" w:line="288" w:lineRule="auto"/>
        <w:jc w:val="both"/>
        <w:rPr>
          <w:color w:val="000000"/>
        </w:rPr>
      </w:pPr>
      <w:r w:rsidDel="00000000" w:rsidR="00000000" w:rsidRPr="00000000">
        <w:rPr>
          <w:color w:val="000000"/>
          <w:rtl w:val="0"/>
        </w:rPr>
        <w:t xml:space="preserve">DCCP provides a way to gain access to congestion-control mechanisms without having to implement them at the application layer. It allows for flow-based semantics like in Transmission Control Protocol (TCP), but does not provide reliable in-order delivery. Sequenced delivery within multiple streams as in the Stream Control Transmission Protocol (SCTP) is not available in DCCP. A DCCP connection contains acknowledgment traffic as well as data traffic. Acknowledgments inform a sender whether its packets have arrived, and whether they were marked by Explicit Congestion Notification (ECN). Acknowledgements are transmitted as reliably as the congestion control mechanism in use requires, possibly completely reliably.</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pacing w:after="140" w:line="288" w:lineRule="auto"/>
        <w:jc w:val="both"/>
        <w:rPr>
          <w:color w:val="000000"/>
        </w:rPr>
      </w:pPr>
      <w:r w:rsidDel="00000000" w:rsidR="00000000" w:rsidRPr="00000000">
        <w:rPr>
          <w:color w:val="000000"/>
          <w:rtl w:val="0"/>
        </w:rPr>
        <w:t xml:space="preserve">DCCP is useful for applications with timing constraints on the delivery of data. Such applications include streaming media, multiplayer online games and Internet telephony. In such applications, old messages quickly become useless, so that getting new messages is preferred to resending lost messages. As of 2017 such applications have often either settled for TCP or used User Datagram Protocol (UDP) and implemented their own congestion-control mechanisms, or have no congestion control at all. While being useful for these applications, DCCP can also serve as a general congestion-control mechanism for UDP-based applications, by adding, as needed, mechanisms for reliable or in-order delivery on top of UDP/DCCP. In this context, DCCP allows the use of different, but generally TCP-friendly congestion-control mechanisms.</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pacing w:after="140" w:line="288" w:lineRule="auto"/>
        <w:jc w:val="both"/>
        <w:rPr>
          <w:color w:val="000000"/>
        </w:rPr>
      </w:pPr>
      <w:r w:rsidDel="00000000" w:rsidR="00000000" w:rsidRPr="00000000">
        <w:rPr>
          <w:color w:val="000000"/>
          <w:rtl w:val="0"/>
        </w:rPr>
        <w:t xml:space="preserve">DCCP has the option for very long (48-bit) sequence numbers corresponding to a packet ID, rather than a byte ID as in TCP. The long length of the sequence numbers aims to guard against "</w:t>
      </w:r>
      <w:r w:rsidDel="00000000" w:rsidR="00000000" w:rsidRPr="00000000">
        <w:rPr>
          <w:i w:val="1"/>
          <w:color w:val="000000"/>
          <w:rtl w:val="0"/>
        </w:rPr>
        <w:t xml:space="preserve">some blind attacks, such as the injection of DCCP-Resets into the connection</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pacing w:after="140" w:line="288" w:lineRule="auto"/>
        <w:jc w:val="both"/>
        <w:rPr>
          <w:color w:val="000000"/>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pacing w:after="140" w:line="288" w:lineRule="auto"/>
        <w:jc w:val="both"/>
        <w:rPr>
          <w:color w:val="000000"/>
        </w:rPr>
      </w:pPr>
      <w:r w:rsidDel="00000000" w:rsidR="00000000" w:rsidRPr="00000000">
        <w:rPr>
          <w:i w:val="1"/>
          <w:color w:val="000000"/>
          <w:rtl w:val="0"/>
        </w:rPr>
        <w:t xml:space="preserve">The DCCP generic header takes different forms depending on the value of X, the Extended Sequence Numbers bit. If X is one, the Sequence Number field is 48 bits long, and the generic header takes 16 bytes, as follows.</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pacing w:line="288" w:lineRule="auto"/>
        <w:jc w:val="both"/>
        <w:rPr>
          <w:color w:val="000000"/>
        </w:rPr>
      </w:pPr>
      <w:r w:rsidDel="00000000" w:rsidR="00000000" w:rsidRPr="00000000">
        <w:rPr>
          <w:color w:val="000000"/>
          <w:rtl w:val="0"/>
        </w:rPr>
        <w:t xml:space="preserve">DCCP generic header</w:t>
      </w:r>
    </w:p>
    <w:tbl>
      <w:tblPr>
        <w:tblStyle w:val="Table1"/>
        <w:tblW w:w="31678.999999999985" w:type="dxa"/>
        <w:jc w:val="left"/>
        <w:tblInd w:w="-10.0" w:type="dxa"/>
        <w:tblLayout w:type="fixed"/>
        <w:tblLook w:val="0000"/>
      </w:tblPr>
      <w:tblGrid>
        <w:gridCol w:w="3516"/>
        <w:gridCol w:w="2859"/>
        <w:gridCol w:w="1521"/>
        <w:gridCol w:w="1521"/>
        <w:gridCol w:w="1521"/>
        <w:gridCol w:w="1522"/>
        <w:gridCol w:w="1522"/>
        <w:gridCol w:w="1522"/>
        <w:gridCol w:w="1522"/>
        <w:gridCol w:w="2477"/>
        <w:gridCol w:w="1522"/>
        <w:gridCol w:w="1522"/>
        <w:gridCol w:w="1522"/>
        <w:gridCol w:w="1522"/>
        <w:gridCol w:w="1522"/>
        <w:gridCol w:w="1522"/>
        <w:gridCol w:w="1522"/>
        <w:gridCol w:w="1522"/>
        <w:tblGridChange w:id="0">
          <w:tblGrid>
            <w:gridCol w:w="3516"/>
            <w:gridCol w:w="2859"/>
            <w:gridCol w:w="1521"/>
            <w:gridCol w:w="1521"/>
            <w:gridCol w:w="1521"/>
            <w:gridCol w:w="1522"/>
            <w:gridCol w:w="1522"/>
            <w:gridCol w:w="1522"/>
            <w:gridCol w:w="1522"/>
            <w:gridCol w:w="2477"/>
            <w:gridCol w:w="1522"/>
            <w:gridCol w:w="1522"/>
            <w:gridCol w:w="1522"/>
            <w:gridCol w:w="1522"/>
            <w:gridCol w:w="1522"/>
            <w:gridCol w:w="1522"/>
            <w:gridCol w:w="1522"/>
            <w:gridCol w:w="1522"/>
          </w:tblGrid>
        </w:tblGridChange>
      </w:tblGrid>
      <w:tr>
        <w:trPr>
          <w:cantSplit w:val="0"/>
          <w:tblHeader w:val="0"/>
        </w:trPr>
        <w:tc>
          <w:tcPr>
            <w:shd w:fill="auto" w:val="clear"/>
            <w:vAlign w:val="center"/>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b w:val="1"/>
                <w:i w:val="1"/>
                <w:color w:val="000000"/>
                <w:rtl w:val="0"/>
              </w:rPr>
              <w:t xml:space="preserve">Offsets</w:t>
            </w:r>
            <w:r w:rsidDel="00000000" w:rsidR="00000000" w:rsidRPr="00000000">
              <w:rPr>
                <w:rtl w:val="0"/>
              </w:rPr>
            </w:r>
          </w:p>
        </w:tc>
        <w:tc>
          <w:tcPr>
            <w:shd w:fill="auto" w:val="clear"/>
            <w:vAlign w:val="center"/>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Octet</w:t>
            </w:r>
          </w:p>
        </w:tc>
        <w:tc>
          <w:tcPr>
            <w:gridSpan w:val="8"/>
            <w:shd w:fill="auto" w:val="clear"/>
            <w:tcMar>
              <w:top w:w="28.0" w:type="dxa"/>
              <w:left w:w="28.0" w:type="dxa"/>
              <w:bottom w:w="28.0" w:type="dxa"/>
              <w:right w:w="28.0" w:type="dxa"/>
            </w:tcMa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0</w:t>
            </w:r>
          </w:p>
        </w:tc>
        <w:tc>
          <w:tcPr>
            <w:gridSpan w:val="8"/>
            <w:shd w:fill="auto" w:val="clear"/>
            <w:tcMar>
              <w:top w:w="28.0" w:type="dxa"/>
              <w:left w:w="28.0" w:type="dxa"/>
              <w:bottom w:w="28.0" w:type="dxa"/>
              <w:right w:w="28.0" w:type="dxa"/>
            </w:tcMa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1</w:t>
            </w:r>
          </w:p>
        </w:tc>
      </w:tr>
      <w:tr>
        <w:trPr>
          <w:cantSplit w:val="0"/>
          <w:tblHeader w:val="0"/>
        </w:trPr>
        <w:tc>
          <w:tcPr>
            <w:shd w:fill="auto" w:val="clea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Octet</w:t>
            </w:r>
          </w:p>
        </w:tc>
        <w:tc>
          <w:tcPr>
            <w:shd w:fill="auto" w:val="clear"/>
            <w:tcMar>
              <w:top w:w="28.0" w:type="dxa"/>
              <w:left w:w="28.0" w:type="dxa"/>
              <w:bottom w:w="28.0" w:type="dxa"/>
              <w:right w:w="28.0" w:type="dxa"/>
            </w:tcM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Bit</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 0</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 1</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 2</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 3</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 4</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 5</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 6</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 7</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 8</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 9</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10</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11</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12</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13</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14</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15</w:t>
            </w:r>
            <w:r w:rsidDel="00000000" w:rsidR="00000000" w:rsidRPr="00000000">
              <w:rPr>
                <w:rtl w:val="0"/>
              </w:rPr>
            </w:r>
          </w:p>
        </w:tc>
      </w:tr>
      <w:tr>
        <w:trPr>
          <w:cantSplit w:val="0"/>
          <w:tblHeader w:val="0"/>
        </w:trPr>
        <w:tc>
          <w:tcPr>
            <w:shd w:fill="auto" w:val="clear"/>
            <w:tcMar>
              <w:top w:w="28.0" w:type="dxa"/>
              <w:left w:w="28.0" w:type="dxa"/>
              <w:bottom w:w="28.0" w:type="dxa"/>
              <w:right w:w="28.0" w:type="dxa"/>
            </w:tcMar>
            <w:vAlign w:val="cente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0</w:t>
            </w:r>
          </w:p>
        </w:tc>
        <w:tc>
          <w:tcPr>
            <w:shd w:fill="auto" w:val="clear"/>
            <w:tcMar>
              <w:top w:w="28.0" w:type="dxa"/>
              <w:left w:w="28.0" w:type="dxa"/>
              <w:bottom w:w="28.0" w:type="dxa"/>
              <w:right w:w="28.0" w:type="dxa"/>
            </w:tcMa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0</w:t>
            </w:r>
            <w:r w:rsidDel="00000000" w:rsidR="00000000" w:rsidRPr="00000000">
              <w:rPr>
                <w:rtl w:val="0"/>
              </w:rPr>
            </w:r>
          </w:p>
        </w:tc>
        <w:tc>
          <w:tcPr>
            <w:gridSpan w:val="16"/>
            <w:shd w:fill="auto" w:val="clear"/>
            <w:tcMar>
              <w:top w:w="28.0" w:type="dxa"/>
              <w:left w:w="28.0" w:type="dxa"/>
              <w:bottom w:w="28.0" w:type="dxa"/>
              <w:right w:w="28.0" w:type="dxa"/>
            </w:tcMar>
            <w:vAlign w:val="cente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Source port</w:t>
            </w:r>
          </w:p>
        </w:tc>
      </w:tr>
      <w:tr>
        <w:trPr>
          <w:cantSplit w:val="0"/>
          <w:tblHeader w:val="0"/>
        </w:trPr>
        <w:tc>
          <w:tcPr>
            <w:shd w:fill="auto" w:val="clear"/>
            <w:tcMar>
              <w:top w:w="28.0" w:type="dxa"/>
              <w:left w:w="28.0" w:type="dxa"/>
              <w:bottom w:w="28.0" w:type="dxa"/>
              <w:right w:w="28.0" w:type="dxa"/>
            </w:tcMa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2</w:t>
            </w:r>
          </w:p>
        </w:tc>
        <w:tc>
          <w:tcPr>
            <w:shd w:fill="auto" w:val="clear"/>
            <w:tcMar>
              <w:top w:w="28.0" w:type="dxa"/>
              <w:left w:w="28.0" w:type="dxa"/>
              <w:bottom w:w="28.0" w:type="dxa"/>
              <w:right w:w="28.0" w:type="dxa"/>
            </w:tcMar>
            <w:vAlign w:val="cente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16</w:t>
            </w:r>
            <w:r w:rsidDel="00000000" w:rsidR="00000000" w:rsidRPr="00000000">
              <w:rPr>
                <w:rtl w:val="0"/>
              </w:rPr>
            </w:r>
          </w:p>
        </w:tc>
        <w:tc>
          <w:tcPr>
            <w:gridSpan w:val="16"/>
            <w:shd w:fill="auto" w:val="clear"/>
            <w:tcMar>
              <w:top w:w="28.0" w:type="dxa"/>
              <w:left w:w="28.0" w:type="dxa"/>
              <w:bottom w:w="28.0" w:type="dxa"/>
              <w:right w:w="28.0" w:type="dxa"/>
            </w:tcMa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Destination port</w:t>
            </w:r>
          </w:p>
        </w:tc>
      </w:tr>
      <w:tr>
        <w:trPr>
          <w:cantSplit w:val="0"/>
          <w:tblHeader w:val="0"/>
        </w:trPr>
        <w:tc>
          <w:tcPr>
            <w:shd w:fill="auto" w:val="clear"/>
            <w:tcMar>
              <w:top w:w="28.0" w:type="dxa"/>
              <w:left w:w="28.0" w:type="dxa"/>
              <w:bottom w:w="28.0" w:type="dxa"/>
              <w:right w:w="28.0" w:type="dxa"/>
            </w:tcMar>
            <w:vAlign w:val="center"/>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4</w:t>
            </w:r>
          </w:p>
        </w:tc>
        <w:tc>
          <w:tcPr>
            <w:shd w:fill="auto" w:val="clear"/>
            <w:tcMar>
              <w:top w:w="28.0" w:type="dxa"/>
              <w:left w:w="28.0" w:type="dxa"/>
              <w:bottom w:w="28.0" w:type="dxa"/>
              <w:right w:w="28.0" w:type="dxa"/>
            </w:tcMar>
            <w:vAlign w:val="center"/>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32</w:t>
            </w:r>
            <w:r w:rsidDel="00000000" w:rsidR="00000000" w:rsidRPr="00000000">
              <w:rPr>
                <w:rtl w:val="0"/>
              </w:rPr>
            </w:r>
          </w:p>
        </w:tc>
        <w:tc>
          <w:tcPr>
            <w:gridSpan w:val="8"/>
            <w:shd w:fill="auto" w:val="clear"/>
            <w:tcMar>
              <w:top w:w="28.0" w:type="dxa"/>
              <w:left w:w="28.0" w:type="dxa"/>
              <w:bottom w:w="28.0" w:type="dxa"/>
              <w:right w:w="28.0" w:type="dxa"/>
            </w:tcMar>
            <w:vAlign w:val="center"/>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Data Offset</w:t>
            </w:r>
          </w:p>
        </w:tc>
        <w:tc>
          <w:tcPr>
            <w:gridSpan w:val="4"/>
            <w:shd w:fill="auto" w:val="clear"/>
            <w:tcMar>
              <w:top w:w="28.0" w:type="dxa"/>
              <w:left w:w="28.0" w:type="dxa"/>
              <w:bottom w:w="28.0" w:type="dxa"/>
              <w:right w:w="28.0" w:type="dxa"/>
            </w:tcMar>
            <w:vAlign w:val="center"/>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CCVal</w:t>
            </w:r>
          </w:p>
        </w:tc>
        <w:tc>
          <w:tcPr>
            <w:gridSpan w:val="4"/>
            <w:shd w:fill="auto" w:val="clear"/>
            <w:tcMar>
              <w:top w:w="28.0" w:type="dxa"/>
              <w:left w:w="28.0" w:type="dxa"/>
              <w:bottom w:w="28.0" w:type="dxa"/>
              <w:right w:w="28.0" w:type="dxa"/>
            </w:tcMar>
            <w:vAlign w:val="center"/>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CsCov</w:t>
            </w:r>
          </w:p>
        </w:tc>
      </w:tr>
      <w:tr>
        <w:trPr>
          <w:cantSplit w:val="0"/>
          <w:tblHeader w:val="0"/>
        </w:trPr>
        <w:tc>
          <w:tcPr>
            <w:shd w:fill="auto" w:val="clear"/>
            <w:tcMar>
              <w:top w:w="28.0" w:type="dxa"/>
              <w:left w:w="28.0" w:type="dxa"/>
              <w:bottom w:w="28.0" w:type="dxa"/>
              <w:right w:w="28.0" w:type="dxa"/>
            </w:tcMar>
            <w:vAlign w:val="center"/>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6</w:t>
            </w:r>
          </w:p>
        </w:tc>
        <w:tc>
          <w:tcPr>
            <w:shd w:fill="auto" w:val="clear"/>
            <w:tcMar>
              <w:top w:w="28.0" w:type="dxa"/>
              <w:left w:w="28.0" w:type="dxa"/>
              <w:bottom w:w="28.0" w:type="dxa"/>
              <w:right w:w="28.0" w:type="dxa"/>
            </w:tcMar>
            <w:vAlign w:val="center"/>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48</w:t>
            </w:r>
            <w:r w:rsidDel="00000000" w:rsidR="00000000" w:rsidRPr="00000000">
              <w:rPr>
                <w:rtl w:val="0"/>
              </w:rPr>
            </w:r>
          </w:p>
        </w:tc>
        <w:tc>
          <w:tcPr>
            <w:gridSpan w:val="16"/>
            <w:shd w:fill="auto" w:val="clear"/>
            <w:tcMar>
              <w:top w:w="28.0" w:type="dxa"/>
              <w:left w:w="28.0" w:type="dxa"/>
              <w:bottom w:w="28.0" w:type="dxa"/>
              <w:right w:w="28.0" w:type="dxa"/>
            </w:tcMar>
            <w:vAlign w:val="center"/>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Checksum</w:t>
            </w:r>
          </w:p>
        </w:tc>
      </w:tr>
      <w:tr>
        <w:trPr>
          <w:cantSplit w:val="0"/>
          <w:tblHeader w:val="0"/>
        </w:trPr>
        <w:tc>
          <w:tcPr>
            <w:shd w:fill="auto" w:val="clear"/>
            <w:tcMar>
              <w:top w:w="28.0" w:type="dxa"/>
              <w:left w:w="28.0" w:type="dxa"/>
              <w:bottom w:w="28.0" w:type="dxa"/>
              <w:right w:w="28.0" w:type="dxa"/>
            </w:tcMar>
            <w:vAlign w:val="center"/>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8</w:t>
            </w:r>
          </w:p>
        </w:tc>
        <w:tc>
          <w:tcPr>
            <w:shd w:fill="auto" w:val="clear"/>
            <w:tcMar>
              <w:top w:w="28.0" w:type="dxa"/>
              <w:left w:w="28.0" w:type="dxa"/>
              <w:bottom w:w="28.0" w:type="dxa"/>
              <w:right w:w="28.0" w:type="dxa"/>
            </w:tcMar>
            <w:vAlign w:val="center"/>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64</w:t>
            </w:r>
            <w:r w:rsidDel="00000000" w:rsidR="00000000" w:rsidRPr="00000000">
              <w:rPr>
                <w:rtl w:val="0"/>
              </w:rPr>
            </w:r>
          </w:p>
        </w:tc>
        <w:tc>
          <w:tcPr>
            <w:gridSpan w:val="3"/>
            <w:shd w:fill="auto" w:val="clear"/>
            <w:tcMar>
              <w:top w:w="28.0" w:type="dxa"/>
              <w:left w:w="28.0" w:type="dxa"/>
              <w:bottom w:w="28.0" w:type="dxa"/>
              <w:right w:w="28.0" w:type="dxa"/>
            </w:tcMar>
            <w:vAlign w:val="center"/>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Reset</w:t>
            </w:r>
          </w:p>
        </w:tc>
        <w:tc>
          <w:tcPr>
            <w:gridSpan w:val="4"/>
            <w:shd w:fill="auto" w:val="clear"/>
            <w:tcMar>
              <w:top w:w="28.0" w:type="dxa"/>
              <w:left w:w="28.0" w:type="dxa"/>
              <w:bottom w:w="28.0" w:type="dxa"/>
              <w:right w:w="28.0" w:type="dxa"/>
            </w:tcMar>
            <w:vAlign w:val="center"/>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Type</w:t>
            </w:r>
          </w:p>
        </w:tc>
        <w:tc>
          <w:tcPr>
            <w:shd w:fill="auto" w:val="clear"/>
            <w:tcMar>
              <w:top w:w="28.0" w:type="dxa"/>
              <w:left w:w="28.0" w:type="dxa"/>
              <w:bottom w:w="28.0" w:type="dxa"/>
              <w:right w:w="28.0" w:type="dxa"/>
            </w:tcMar>
            <w:vAlign w:val="center"/>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X=1</w:t>
            </w:r>
          </w:p>
        </w:tc>
        <w:tc>
          <w:tcPr>
            <w:gridSpan w:val="8"/>
            <w:shd w:fill="auto" w:val="clear"/>
            <w:tcMar>
              <w:top w:w="28.0" w:type="dxa"/>
              <w:left w:w="28.0" w:type="dxa"/>
              <w:bottom w:w="28.0" w:type="dxa"/>
              <w:right w:w="28.0" w:type="dxa"/>
            </w:tcMar>
            <w:vAlign w:val="center"/>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Reserved</w:t>
            </w:r>
          </w:p>
        </w:tc>
      </w:tr>
      <w:tr>
        <w:trPr>
          <w:cantSplit w:val="0"/>
          <w:tblHeader w:val="0"/>
        </w:trPr>
        <w:tc>
          <w:tcPr>
            <w:shd w:fill="auto" w:val="clear"/>
            <w:tcMar>
              <w:top w:w="28.0" w:type="dxa"/>
              <w:left w:w="28.0" w:type="dxa"/>
              <w:bottom w:w="28.0" w:type="dxa"/>
              <w:right w:w="28.0" w:type="dxa"/>
            </w:tcMar>
            <w:vAlign w:val="center"/>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10</w:t>
            </w:r>
          </w:p>
        </w:tc>
        <w:tc>
          <w:tcPr>
            <w:shd w:fill="auto" w:val="clear"/>
            <w:tcMar>
              <w:top w:w="28.0" w:type="dxa"/>
              <w:left w:w="28.0" w:type="dxa"/>
              <w:bottom w:w="28.0" w:type="dxa"/>
              <w:right w:w="28.0" w:type="dxa"/>
            </w:tcMar>
            <w:vAlign w:val="center"/>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80</w:t>
            </w:r>
            <w:r w:rsidDel="00000000" w:rsidR="00000000" w:rsidRPr="00000000">
              <w:rPr>
                <w:rtl w:val="0"/>
              </w:rPr>
            </w:r>
          </w:p>
        </w:tc>
        <w:tc>
          <w:tcPr>
            <w:gridSpan w:val="16"/>
            <w:shd w:fill="auto" w:val="clear"/>
            <w:tcMar>
              <w:top w:w="28.0" w:type="dxa"/>
              <w:left w:w="28.0" w:type="dxa"/>
              <w:bottom w:w="28.0" w:type="dxa"/>
              <w:right w:w="28.0" w:type="dxa"/>
            </w:tcMar>
            <w:vAlign w:val="center"/>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Sequence Number (high bits)</w:t>
            </w:r>
          </w:p>
        </w:tc>
      </w:tr>
      <w:tr>
        <w:trPr>
          <w:cantSplit w:val="0"/>
          <w:tblHeader w:val="0"/>
        </w:trPr>
        <w:tc>
          <w:tcPr>
            <w:shd w:fill="auto" w:val="clear"/>
            <w:tcMar>
              <w:top w:w="28.0" w:type="dxa"/>
              <w:left w:w="28.0" w:type="dxa"/>
              <w:bottom w:w="28.0" w:type="dxa"/>
              <w:right w:w="28.0" w:type="dxa"/>
            </w:tcMar>
            <w:vAlign w:val="center"/>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12</w:t>
            </w:r>
          </w:p>
        </w:tc>
        <w:tc>
          <w:tcPr>
            <w:shd w:fill="auto" w:val="clear"/>
            <w:tcMar>
              <w:top w:w="28.0" w:type="dxa"/>
              <w:left w:w="28.0" w:type="dxa"/>
              <w:bottom w:w="28.0" w:type="dxa"/>
              <w:right w:w="28.0" w:type="dxa"/>
            </w:tcMar>
            <w:vAlign w:val="center"/>
          </w:tcPr>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96</w:t>
            </w:r>
            <w:r w:rsidDel="00000000" w:rsidR="00000000" w:rsidRPr="00000000">
              <w:rPr>
                <w:rtl w:val="0"/>
              </w:rPr>
            </w:r>
          </w:p>
        </w:tc>
        <w:tc>
          <w:tcPr>
            <w:gridSpan w:val="16"/>
            <w:shd w:fill="auto" w:val="clear"/>
            <w:tcMar>
              <w:top w:w="28.0" w:type="dxa"/>
              <w:left w:w="28.0" w:type="dxa"/>
              <w:bottom w:w="28.0" w:type="dxa"/>
              <w:right w:w="28.0" w:type="dxa"/>
            </w:tcMar>
            <w:vAlign w:val="center"/>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Sequence Number</w:t>
            </w:r>
          </w:p>
        </w:tc>
      </w:tr>
      <w:tr>
        <w:trPr>
          <w:cantSplit w:val="0"/>
          <w:tblHeader w:val="0"/>
        </w:trPr>
        <w:tc>
          <w:tcPr>
            <w:shd w:fill="auto" w:val="clear"/>
            <w:tcMar>
              <w:top w:w="28.0" w:type="dxa"/>
              <w:left w:w="28.0" w:type="dxa"/>
              <w:bottom w:w="28.0" w:type="dxa"/>
              <w:right w:w="28.0" w:type="dxa"/>
            </w:tcMar>
            <w:vAlign w:val="center"/>
          </w:tcPr>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14</w:t>
            </w:r>
          </w:p>
        </w:tc>
        <w:tc>
          <w:tcPr>
            <w:shd w:fill="auto" w:val="clear"/>
            <w:tcMar>
              <w:top w:w="28.0" w:type="dxa"/>
              <w:left w:w="28.0" w:type="dxa"/>
              <w:bottom w:w="28.0" w:type="dxa"/>
              <w:right w:w="28.0" w:type="dxa"/>
            </w:tcMar>
            <w:vAlign w:val="center"/>
          </w:tcPr>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112</w:t>
            </w:r>
            <w:r w:rsidDel="00000000" w:rsidR="00000000" w:rsidRPr="00000000">
              <w:rPr>
                <w:rtl w:val="0"/>
              </w:rPr>
            </w:r>
          </w:p>
        </w:tc>
        <w:tc>
          <w:tcPr>
            <w:gridSpan w:val="16"/>
            <w:shd w:fill="auto" w:val="clear"/>
            <w:tcMar>
              <w:top w:w="28.0" w:type="dxa"/>
              <w:left w:w="28.0" w:type="dxa"/>
              <w:bottom w:w="28.0" w:type="dxa"/>
              <w:right w:w="28.0" w:type="dxa"/>
            </w:tcMar>
            <w:vAlign w:val="center"/>
          </w:tcPr>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Sequence Number (low bits)</w:t>
            </w:r>
          </w:p>
        </w:tc>
      </w:tr>
    </w:tbl>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pacing w:after="140" w:line="288" w:lineRule="auto"/>
        <w:jc w:val="both"/>
        <w:rPr>
          <w:color w:val="000000"/>
        </w:rPr>
      </w:pPr>
      <w:r w:rsidDel="00000000" w:rsidR="00000000" w:rsidRPr="00000000">
        <w:rPr>
          <w:color w:val="000000"/>
          <w:rtl w:val="0"/>
        </w:rPr>
        <w:t xml:space="preserve">If X is zero, only the low 24 bits of the Sequence Number are transmitted, and the generic header is 12 bytes long.</w:t>
      </w:r>
    </w:p>
    <w:tbl>
      <w:tblPr>
        <w:tblStyle w:val="Table2"/>
        <w:tblW w:w="31678.999999999996" w:type="dxa"/>
        <w:jc w:val="left"/>
        <w:tblInd w:w="-10.0" w:type="dxa"/>
        <w:tblLayout w:type="fixed"/>
        <w:tblLook w:val="0000"/>
      </w:tblPr>
      <w:tblGrid>
        <w:gridCol w:w="3469"/>
        <w:gridCol w:w="2820"/>
        <w:gridCol w:w="1500"/>
        <w:gridCol w:w="1500"/>
        <w:gridCol w:w="1500"/>
        <w:gridCol w:w="1500"/>
        <w:gridCol w:w="1500"/>
        <w:gridCol w:w="1500"/>
        <w:gridCol w:w="1500"/>
        <w:gridCol w:w="2442"/>
        <w:gridCol w:w="1556"/>
        <w:gridCol w:w="1556"/>
        <w:gridCol w:w="1556"/>
        <w:gridCol w:w="1556"/>
        <w:gridCol w:w="1556"/>
        <w:gridCol w:w="1556"/>
        <w:gridCol w:w="1556"/>
        <w:gridCol w:w="1556"/>
        <w:tblGridChange w:id="0">
          <w:tblGrid>
            <w:gridCol w:w="3469"/>
            <w:gridCol w:w="2820"/>
            <w:gridCol w:w="1500"/>
            <w:gridCol w:w="1500"/>
            <w:gridCol w:w="1500"/>
            <w:gridCol w:w="1500"/>
            <w:gridCol w:w="1500"/>
            <w:gridCol w:w="1500"/>
            <w:gridCol w:w="1500"/>
            <w:gridCol w:w="2442"/>
            <w:gridCol w:w="1556"/>
            <w:gridCol w:w="1556"/>
            <w:gridCol w:w="1556"/>
            <w:gridCol w:w="1556"/>
            <w:gridCol w:w="1556"/>
            <w:gridCol w:w="1556"/>
            <w:gridCol w:w="1556"/>
            <w:gridCol w:w="1556"/>
          </w:tblGrid>
        </w:tblGridChange>
      </w:tblGrid>
      <w:tr>
        <w:trPr>
          <w:cantSplit w:val="0"/>
          <w:tblHeader w:val="0"/>
        </w:trPr>
        <w:tc>
          <w:tcPr>
            <w:shd w:fill="auto" w:val="clear"/>
            <w:vAlign w:val="center"/>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b w:val="1"/>
                <w:i w:val="1"/>
                <w:color w:val="000000"/>
                <w:rtl w:val="0"/>
              </w:rPr>
              <w:t xml:space="preserve">Offsets</w:t>
            </w:r>
            <w:r w:rsidDel="00000000" w:rsidR="00000000" w:rsidRPr="00000000">
              <w:rPr>
                <w:rtl w:val="0"/>
              </w:rPr>
            </w:r>
          </w:p>
        </w:tc>
        <w:tc>
          <w:tcPr>
            <w:shd w:fill="auto" w:val="clear"/>
            <w:vAlign w:val="center"/>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Octet</w:t>
            </w:r>
          </w:p>
        </w:tc>
        <w:tc>
          <w:tcPr>
            <w:gridSpan w:val="8"/>
            <w:shd w:fill="auto" w:val="clear"/>
            <w:tcMar>
              <w:top w:w="28.0" w:type="dxa"/>
              <w:left w:w="28.0" w:type="dxa"/>
              <w:bottom w:w="28.0" w:type="dxa"/>
              <w:right w:w="28.0" w:type="dxa"/>
            </w:tcMar>
            <w:vAlign w:val="center"/>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0</w:t>
            </w:r>
          </w:p>
        </w:tc>
        <w:tc>
          <w:tcPr>
            <w:gridSpan w:val="8"/>
            <w:shd w:fill="auto" w:val="clear"/>
            <w:tcMar>
              <w:top w:w="28.0" w:type="dxa"/>
              <w:left w:w="28.0" w:type="dxa"/>
              <w:bottom w:w="28.0" w:type="dxa"/>
              <w:right w:w="28.0" w:type="dxa"/>
            </w:tcMar>
            <w:vAlign w:val="center"/>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1</w:t>
            </w:r>
          </w:p>
        </w:tc>
      </w:tr>
      <w:tr>
        <w:trPr>
          <w:cantSplit w:val="0"/>
          <w:tblHeader w:val="0"/>
        </w:trPr>
        <w:tc>
          <w:tcPr>
            <w:shd w:fill="auto" w:val="clear"/>
            <w:vAlign w:val="center"/>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Octet</w:t>
            </w:r>
          </w:p>
        </w:tc>
        <w:tc>
          <w:tcPr>
            <w:shd w:fill="auto" w:val="clear"/>
            <w:tcMar>
              <w:top w:w="28.0" w:type="dxa"/>
              <w:left w:w="28.0" w:type="dxa"/>
              <w:bottom w:w="28.0" w:type="dxa"/>
              <w:right w:w="28.0" w:type="dxa"/>
            </w:tcMar>
            <w:vAlign w:val="center"/>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Bit</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 0</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 1</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 2</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 3</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 4</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 5</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 6</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 7</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 8</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 9</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10</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11</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12</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13</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14</w:t>
            </w:r>
            <w:r w:rsidDel="00000000" w:rsidR="00000000" w:rsidRPr="00000000">
              <w:rPr>
                <w:rtl w:val="0"/>
              </w:rPr>
            </w:r>
          </w:p>
        </w:tc>
        <w:tc>
          <w:tcPr>
            <w:shd w:fill="auto" w:val="clear"/>
            <w:tcMar>
              <w:top w:w="28.0" w:type="dxa"/>
              <w:left w:w="28.0" w:type="dxa"/>
              <w:bottom w:w="28.0" w:type="dxa"/>
              <w:right w:w="28.0" w:type="dxa"/>
            </w:tcMar>
            <w:vAlign w:val="center"/>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15</w:t>
            </w:r>
            <w:r w:rsidDel="00000000" w:rsidR="00000000" w:rsidRPr="00000000">
              <w:rPr>
                <w:rtl w:val="0"/>
              </w:rPr>
            </w:r>
          </w:p>
        </w:tc>
      </w:tr>
      <w:tr>
        <w:trPr>
          <w:cantSplit w:val="0"/>
          <w:tblHeader w:val="0"/>
        </w:trPr>
        <w:tc>
          <w:tcPr>
            <w:shd w:fill="auto" w:val="clear"/>
            <w:tcMar>
              <w:top w:w="28.0" w:type="dxa"/>
              <w:left w:w="28.0" w:type="dxa"/>
              <w:bottom w:w="28.0" w:type="dxa"/>
              <w:right w:w="28.0" w:type="dxa"/>
            </w:tcMar>
            <w:vAlign w:val="center"/>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0</w:t>
            </w:r>
          </w:p>
        </w:tc>
        <w:tc>
          <w:tcPr>
            <w:shd w:fill="auto" w:val="clear"/>
            <w:tcMar>
              <w:top w:w="28.0" w:type="dxa"/>
              <w:left w:w="28.0" w:type="dxa"/>
              <w:bottom w:w="28.0" w:type="dxa"/>
              <w:right w:w="28.0" w:type="dxa"/>
            </w:tcMar>
            <w:vAlign w:val="center"/>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0</w:t>
            </w:r>
            <w:r w:rsidDel="00000000" w:rsidR="00000000" w:rsidRPr="00000000">
              <w:rPr>
                <w:rtl w:val="0"/>
              </w:rPr>
            </w:r>
          </w:p>
        </w:tc>
        <w:tc>
          <w:tcPr>
            <w:gridSpan w:val="16"/>
            <w:shd w:fill="auto" w:val="clear"/>
            <w:tcMar>
              <w:top w:w="28.0" w:type="dxa"/>
              <w:left w:w="28.0" w:type="dxa"/>
              <w:bottom w:w="28.0" w:type="dxa"/>
              <w:right w:w="28.0" w:type="dxa"/>
            </w:tcMar>
            <w:vAlign w:val="center"/>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Source port</w:t>
            </w:r>
          </w:p>
        </w:tc>
      </w:tr>
      <w:tr>
        <w:trPr>
          <w:cantSplit w:val="0"/>
          <w:tblHeader w:val="0"/>
        </w:trPr>
        <w:tc>
          <w:tcPr>
            <w:shd w:fill="auto" w:val="clear"/>
            <w:tcMar>
              <w:top w:w="28.0" w:type="dxa"/>
              <w:left w:w="28.0" w:type="dxa"/>
              <w:bottom w:w="28.0" w:type="dxa"/>
              <w:right w:w="28.0" w:type="dxa"/>
            </w:tcMar>
            <w:vAlign w:val="center"/>
          </w:tcPr>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2</w:t>
            </w:r>
          </w:p>
        </w:tc>
        <w:tc>
          <w:tcPr>
            <w:shd w:fill="auto" w:val="clear"/>
            <w:tcMar>
              <w:top w:w="28.0" w:type="dxa"/>
              <w:left w:w="28.0" w:type="dxa"/>
              <w:bottom w:w="28.0" w:type="dxa"/>
              <w:right w:w="28.0" w:type="dxa"/>
            </w:tcMar>
            <w:vAlign w:val="center"/>
          </w:tcPr>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16</w:t>
            </w:r>
            <w:r w:rsidDel="00000000" w:rsidR="00000000" w:rsidRPr="00000000">
              <w:rPr>
                <w:rtl w:val="0"/>
              </w:rPr>
            </w:r>
          </w:p>
        </w:tc>
        <w:tc>
          <w:tcPr>
            <w:gridSpan w:val="16"/>
            <w:shd w:fill="auto" w:val="clear"/>
            <w:tcMar>
              <w:top w:w="28.0" w:type="dxa"/>
              <w:left w:w="28.0" w:type="dxa"/>
              <w:bottom w:w="28.0" w:type="dxa"/>
              <w:right w:w="28.0" w:type="dxa"/>
            </w:tcMar>
            <w:vAlign w:val="center"/>
          </w:tcPr>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Destination port</w:t>
            </w:r>
          </w:p>
        </w:tc>
      </w:tr>
      <w:tr>
        <w:trPr>
          <w:cantSplit w:val="0"/>
          <w:tblHeader w:val="0"/>
        </w:trPr>
        <w:tc>
          <w:tcPr>
            <w:shd w:fill="auto" w:val="clear"/>
            <w:tcMar>
              <w:top w:w="28.0" w:type="dxa"/>
              <w:left w:w="28.0" w:type="dxa"/>
              <w:bottom w:w="28.0" w:type="dxa"/>
              <w:right w:w="28.0" w:type="dxa"/>
            </w:tcMar>
            <w:vAlign w:val="center"/>
          </w:tcPr>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4</w:t>
            </w:r>
          </w:p>
        </w:tc>
        <w:tc>
          <w:tcPr>
            <w:shd w:fill="auto" w:val="clear"/>
            <w:tcMar>
              <w:top w:w="28.0" w:type="dxa"/>
              <w:left w:w="28.0" w:type="dxa"/>
              <w:bottom w:w="28.0" w:type="dxa"/>
              <w:right w:w="28.0" w:type="dxa"/>
            </w:tcMar>
            <w:vAlign w:val="center"/>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32</w:t>
            </w:r>
            <w:r w:rsidDel="00000000" w:rsidR="00000000" w:rsidRPr="00000000">
              <w:rPr>
                <w:rtl w:val="0"/>
              </w:rPr>
            </w:r>
          </w:p>
        </w:tc>
        <w:tc>
          <w:tcPr>
            <w:gridSpan w:val="8"/>
            <w:shd w:fill="auto" w:val="clear"/>
            <w:tcMar>
              <w:top w:w="28.0" w:type="dxa"/>
              <w:left w:w="28.0" w:type="dxa"/>
              <w:bottom w:w="28.0" w:type="dxa"/>
              <w:right w:w="28.0" w:type="dxa"/>
            </w:tcMar>
            <w:vAlign w:val="center"/>
          </w:tcPr>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Data Offset</w:t>
            </w:r>
          </w:p>
        </w:tc>
        <w:tc>
          <w:tcPr>
            <w:gridSpan w:val="4"/>
            <w:shd w:fill="auto" w:val="clear"/>
            <w:tcMar>
              <w:top w:w="28.0" w:type="dxa"/>
              <w:left w:w="28.0" w:type="dxa"/>
              <w:bottom w:w="28.0" w:type="dxa"/>
              <w:right w:w="28.0" w:type="dxa"/>
            </w:tcMar>
            <w:vAlign w:val="center"/>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CCVal</w:t>
            </w:r>
          </w:p>
        </w:tc>
        <w:tc>
          <w:tcPr>
            <w:gridSpan w:val="4"/>
            <w:shd w:fill="auto" w:val="clear"/>
            <w:tcMar>
              <w:top w:w="28.0" w:type="dxa"/>
              <w:left w:w="28.0" w:type="dxa"/>
              <w:bottom w:w="28.0" w:type="dxa"/>
              <w:right w:w="28.0" w:type="dxa"/>
            </w:tcMar>
            <w:vAlign w:val="center"/>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CsCov</w:t>
            </w:r>
          </w:p>
        </w:tc>
      </w:tr>
      <w:tr>
        <w:trPr>
          <w:cantSplit w:val="0"/>
          <w:tblHeader w:val="0"/>
        </w:trPr>
        <w:tc>
          <w:tcPr>
            <w:shd w:fill="auto" w:val="clear"/>
            <w:tcMar>
              <w:top w:w="28.0" w:type="dxa"/>
              <w:left w:w="28.0" w:type="dxa"/>
              <w:bottom w:w="28.0" w:type="dxa"/>
              <w:right w:w="28.0" w:type="dxa"/>
            </w:tcMar>
            <w:vAlign w:val="center"/>
          </w:tcPr>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6</w:t>
            </w:r>
          </w:p>
        </w:tc>
        <w:tc>
          <w:tcPr>
            <w:shd w:fill="auto" w:val="clear"/>
            <w:tcMar>
              <w:top w:w="28.0" w:type="dxa"/>
              <w:left w:w="28.0" w:type="dxa"/>
              <w:bottom w:w="28.0" w:type="dxa"/>
              <w:right w:w="28.0" w:type="dxa"/>
            </w:tcMar>
            <w:vAlign w:val="center"/>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48</w:t>
            </w:r>
            <w:r w:rsidDel="00000000" w:rsidR="00000000" w:rsidRPr="00000000">
              <w:rPr>
                <w:rtl w:val="0"/>
              </w:rPr>
            </w:r>
          </w:p>
        </w:tc>
        <w:tc>
          <w:tcPr>
            <w:gridSpan w:val="16"/>
            <w:shd w:fill="auto" w:val="clear"/>
            <w:tcMar>
              <w:top w:w="28.0" w:type="dxa"/>
              <w:left w:w="28.0" w:type="dxa"/>
              <w:bottom w:w="28.0" w:type="dxa"/>
              <w:right w:w="28.0" w:type="dxa"/>
            </w:tcMar>
            <w:vAlign w:val="center"/>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Checksum</w:t>
            </w:r>
          </w:p>
        </w:tc>
      </w:tr>
      <w:tr>
        <w:trPr>
          <w:cantSplit w:val="0"/>
          <w:tblHeader w:val="0"/>
        </w:trPr>
        <w:tc>
          <w:tcPr>
            <w:shd w:fill="auto" w:val="clear"/>
            <w:tcMar>
              <w:top w:w="28.0" w:type="dxa"/>
              <w:left w:w="28.0" w:type="dxa"/>
              <w:bottom w:w="28.0" w:type="dxa"/>
              <w:right w:w="28.0" w:type="dxa"/>
            </w:tcMar>
            <w:vAlign w:val="center"/>
          </w:tcPr>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8</w:t>
            </w:r>
          </w:p>
        </w:tc>
        <w:tc>
          <w:tcPr>
            <w:shd w:fill="auto" w:val="clear"/>
            <w:tcMar>
              <w:top w:w="28.0" w:type="dxa"/>
              <w:left w:w="28.0" w:type="dxa"/>
              <w:bottom w:w="28.0" w:type="dxa"/>
              <w:right w:w="28.0" w:type="dxa"/>
            </w:tcMar>
            <w:vAlign w:val="center"/>
          </w:tcPr>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64</w:t>
            </w:r>
            <w:r w:rsidDel="00000000" w:rsidR="00000000" w:rsidRPr="00000000">
              <w:rPr>
                <w:rtl w:val="0"/>
              </w:rPr>
            </w:r>
          </w:p>
        </w:tc>
        <w:tc>
          <w:tcPr>
            <w:gridSpan w:val="3"/>
            <w:shd w:fill="auto" w:val="clear"/>
            <w:tcMar>
              <w:top w:w="28.0" w:type="dxa"/>
              <w:left w:w="28.0" w:type="dxa"/>
              <w:bottom w:w="28.0" w:type="dxa"/>
              <w:right w:w="28.0" w:type="dxa"/>
            </w:tcMar>
            <w:vAlign w:val="center"/>
          </w:tcPr>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Res</w:t>
            </w:r>
          </w:p>
        </w:tc>
        <w:tc>
          <w:tcPr>
            <w:gridSpan w:val="4"/>
            <w:shd w:fill="auto" w:val="clear"/>
            <w:tcMar>
              <w:top w:w="28.0" w:type="dxa"/>
              <w:left w:w="28.0" w:type="dxa"/>
              <w:bottom w:w="28.0" w:type="dxa"/>
              <w:right w:w="28.0" w:type="dxa"/>
            </w:tcMar>
            <w:vAlign w:val="center"/>
          </w:tcPr>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Type</w:t>
            </w:r>
          </w:p>
        </w:tc>
        <w:tc>
          <w:tcPr>
            <w:shd w:fill="auto" w:val="clear"/>
            <w:tcMar>
              <w:top w:w="28.0" w:type="dxa"/>
              <w:left w:w="28.0" w:type="dxa"/>
              <w:bottom w:w="28.0" w:type="dxa"/>
              <w:right w:w="28.0" w:type="dxa"/>
            </w:tcMar>
            <w:vAlign w:val="center"/>
          </w:tcPr>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X=0</w:t>
            </w:r>
          </w:p>
        </w:tc>
        <w:tc>
          <w:tcPr>
            <w:gridSpan w:val="8"/>
            <w:shd w:fill="auto" w:val="clear"/>
            <w:tcMar>
              <w:top w:w="28.0" w:type="dxa"/>
              <w:left w:w="28.0" w:type="dxa"/>
              <w:bottom w:w="28.0" w:type="dxa"/>
              <w:right w:w="28.0" w:type="dxa"/>
            </w:tcMar>
            <w:vAlign w:val="center"/>
          </w:tcPr>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Sequence Number (high)</w:t>
            </w:r>
          </w:p>
        </w:tc>
      </w:tr>
      <w:tr>
        <w:trPr>
          <w:cantSplit w:val="0"/>
          <w:tblHeader w:val="0"/>
        </w:trPr>
        <w:tc>
          <w:tcPr>
            <w:shd w:fill="auto" w:val="clear"/>
            <w:tcMar>
              <w:top w:w="28.0" w:type="dxa"/>
              <w:left w:w="28.0" w:type="dxa"/>
              <w:bottom w:w="28.0" w:type="dxa"/>
              <w:right w:w="28.0" w:type="dxa"/>
            </w:tcMar>
            <w:vAlign w:val="center"/>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b w:val="1"/>
                <w:color w:val="000000"/>
                <w:rtl w:val="0"/>
              </w:rPr>
              <w:t xml:space="preserve">10</w:t>
            </w:r>
          </w:p>
        </w:tc>
        <w:tc>
          <w:tcPr>
            <w:shd w:fill="auto" w:val="clear"/>
            <w:tcMar>
              <w:top w:w="28.0" w:type="dxa"/>
              <w:left w:w="28.0" w:type="dxa"/>
              <w:bottom w:w="28.0" w:type="dxa"/>
              <w:right w:w="28.0" w:type="dxa"/>
            </w:tcMar>
            <w:vAlign w:val="center"/>
          </w:tcPr>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jc w:val="both"/>
              <w:rPr>
                <w:b w:val="1"/>
                <w:color w:val="000000"/>
              </w:rPr>
            </w:pPr>
            <w:r w:rsidDel="00000000" w:rsidR="00000000" w:rsidRPr="00000000">
              <w:rPr>
                <w:rFonts w:ascii="Liberation Mono" w:cs="Liberation Mono" w:eastAsia="Liberation Mono" w:hAnsi="Liberation Mono"/>
                <w:b w:val="1"/>
                <w:color w:val="000000"/>
                <w:rtl w:val="0"/>
              </w:rPr>
              <w:t xml:space="preserve">80</w:t>
            </w:r>
            <w:r w:rsidDel="00000000" w:rsidR="00000000" w:rsidRPr="00000000">
              <w:rPr>
                <w:rtl w:val="0"/>
              </w:rPr>
            </w:r>
          </w:p>
        </w:tc>
        <w:tc>
          <w:tcPr>
            <w:gridSpan w:val="16"/>
            <w:shd w:fill="auto" w:val="clear"/>
            <w:tcMar>
              <w:top w:w="28.0" w:type="dxa"/>
              <w:left w:w="28.0" w:type="dxa"/>
              <w:bottom w:w="28.0" w:type="dxa"/>
              <w:right w:w="28.0" w:type="dxa"/>
            </w:tcMar>
            <w:vAlign w:val="center"/>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Sequence Number (low bits)</w:t>
            </w:r>
          </w:p>
        </w:tc>
      </w:tr>
    </w:tbl>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Source port (16 bits)</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ind w:left="567" w:firstLine="0"/>
        <w:jc w:val="both"/>
        <w:rPr>
          <w:color w:val="000000"/>
        </w:rPr>
      </w:pPr>
      <w:r w:rsidDel="00000000" w:rsidR="00000000" w:rsidRPr="00000000">
        <w:rPr>
          <w:color w:val="000000"/>
          <w:rtl w:val="0"/>
        </w:rPr>
        <w:t xml:space="preserve">Identifies the sending port</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Destination port (16 bits)</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ind w:left="567" w:firstLine="0"/>
        <w:jc w:val="both"/>
        <w:rPr>
          <w:color w:val="000000"/>
        </w:rPr>
      </w:pPr>
      <w:r w:rsidDel="00000000" w:rsidR="00000000" w:rsidRPr="00000000">
        <w:rPr>
          <w:color w:val="000000"/>
          <w:rtl w:val="0"/>
        </w:rPr>
        <w:t xml:space="preserve">Identifies the receiving port</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Data Offset</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ind w:left="567" w:firstLine="0"/>
        <w:jc w:val="both"/>
        <w:rPr>
          <w:color w:val="000000"/>
        </w:rPr>
      </w:pPr>
      <w:r w:rsidDel="00000000" w:rsidR="00000000" w:rsidRPr="00000000">
        <w:rPr>
          <w:color w:val="000000"/>
          <w:rtl w:val="0"/>
        </w:rPr>
        <w:t xml:space="preserve">(8 bits): The offset from the start of the packet's DCCP header to the start of its application data area, in 32-bit words.</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CCVal (4 bits)</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ind w:left="567" w:firstLine="0"/>
        <w:jc w:val="both"/>
        <w:rPr>
          <w:color w:val="000000"/>
        </w:rPr>
      </w:pPr>
      <w:r w:rsidDel="00000000" w:rsidR="00000000" w:rsidRPr="00000000">
        <w:rPr>
          <w:color w:val="000000"/>
          <w:rtl w:val="0"/>
        </w:rPr>
        <w:t xml:space="preserve">Used by the HC-Sender CCID</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Checksum Coverage (CsCov) (4 bits)</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ind w:left="567" w:firstLine="0"/>
        <w:jc w:val="both"/>
        <w:rPr>
          <w:color w:val="000000"/>
        </w:rPr>
      </w:pPr>
      <w:r w:rsidDel="00000000" w:rsidR="00000000" w:rsidRPr="00000000">
        <w:rPr>
          <w:color w:val="000000"/>
          <w:rtl w:val="0"/>
        </w:rPr>
        <w:t xml:space="preserve">Checksum Coverage determines the parts of the packet that are covered by the Checksum field.</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Checksum (16 bits)</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ind w:left="567" w:firstLine="0"/>
        <w:jc w:val="both"/>
        <w:rPr>
          <w:color w:val="000000"/>
        </w:rPr>
      </w:pPr>
      <w:r w:rsidDel="00000000" w:rsidR="00000000" w:rsidRPr="00000000">
        <w:rPr>
          <w:color w:val="000000"/>
          <w:rtl w:val="0"/>
        </w:rPr>
        <w:t xml:space="preserve">The Internet checksum of the packet's DCCP header (including options), a network-layer pseudoheader, and, depending on Checksum Coverage, all, some, or none of the application data</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Reserved (Res) (3 bits)</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ind w:left="567" w:firstLine="0"/>
        <w:jc w:val="both"/>
        <w:rPr>
          <w:color w:val="000000"/>
        </w:rPr>
      </w:pPr>
      <w:r w:rsidDel="00000000" w:rsidR="00000000" w:rsidRPr="00000000">
        <w:rPr>
          <w:color w:val="000000"/>
          <w:rtl w:val="0"/>
        </w:rPr>
        <w:t xml:space="preserve">Senders MUST set this field to all zeroes on generated packets, and receivers MUST ignore its value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Type (4 bits)</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ind w:left="567" w:firstLine="0"/>
        <w:jc w:val="both"/>
        <w:rPr>
          <w:color w:val="000000"/>
        </w:rPr>
      </w:pPr>
      <w:r w:rsidDel="00000000" w:rsidR="00000000" w:rsidRPr="00000000">
        <w:rPr>
          <w:color w:val="000000"/>
          <w:rtl w:val="0"/>
        </w:rPr>
        <w:t xml:space="preserve">The Type field specifies the type of the packet</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Extended Sequence Numbers (X) (1 bit)</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ind w:left="567" w:firstLine="0"/>
        <w:jc w:val="both"/>
        <w:rPr>
          <w:color w:val="000000"/>
        </w:rPr>
      </w:pPr>
      <w:r w:rsidDel="00000000" w:rsidR="00000000" w:rsidRPr="00000000">
        <w:rPr>
          <w:color w:val="000000"/>
          <w:rtl w:val="0"/>
        </w:rPr>
        <w:t xml:space="preserve">Set to one to indicate the use of an extended generic header with 48-bit Sequence and Acknowledgement Numbers</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Sequence Number (48 or 24 bits)</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pacing w:after="283" w:lineRule="auto"/>
        <w:ind w:left="567" w:firstLine="0"/>
        <w:jc w:val="both"/>
        <w:rPr>
          <w:color w:val="000000"/>
        </w:rPr>
      </w:pPr>
      <w:r w:rsidDel="00000000" w:rsidR="00000000" w:rsidRPr="00000000">
        <w:rPr>
          <w:color w:val="000000"/>
          <w:rtl w:val="0"/>
        </w:rPr>
        <w:t xml:space="preserve">Identifies the packet uniquely in the sequence of all packets the source sent on this connection</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pacing w:after="140" w:line="288" w:lineRule="auto"/>
        <w:jc w:val="both"/>
        <w:rPr>
          <w:color w:val="000000"/>
        </w:rPr>
      </w:pPr>
      <w:r w:rsidDel="00000000" w:rsidR="00000000" w:rsidRPr="00000000">
        <w:rPr>
          <w:rtl w:val="0"/>
        </w:rPr>
      </w:r>
    </w:p>
    <w:p w:rsidR="00000000" w:rsidDel="00000000" w:rsidP="00000000" w:rsidRDefault="00000000" w:rsidRPr="00000000" w14:paraId="000001A4">
      <w:pPr>
        <w:pageBreakBefore w:val="0"/>
        <w:jc w:val="both"/>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Mono"/>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hanging="282"/>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
      </w:pPr>
      <w:rPr/>
    </w:lvl>
    <w:lvl w:ilvl="8">
      <w:start w:val="1"/>
      <w:numFmt w:val="bullet"/>
      <w:lvlText w:val=""/>
      <w:lvlJc w:val="left"/>
      <w:pPr>
        <w:ind w:left="6363" w:hanging="283"/>
      </w:pPr>
      <w:rPr/>
    </w:lvl>
  </w:abstractNum>
  <w:abstractNum w:abstractNumId="2">
    <w:lvl w:ilvl="0">
      <w:start w:val="1"/>
      <w:numFmt w:val="bullet"/>
      <w:lvlText w:val=""/>
      <w:lvlJc w:val="left"/>
      <w:pPr>
        <w:ind w:left="707" w:hanging="282"/>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
      </w:pPr>
      <w:rPr/>
    </w:lvl>
    <w:lvl w:ilvl="8">
      <w:start w:val="1"/>
      <w:numFmt w:val="bullet"/>
      <w:lvlText w:val=""/>
      <w:lvlJc w:val="left"/>
      <w:pPr>
        <w:ind w:left="6363" w:hanging="283"/>
      </w:pPr>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707" w:hanging="282"/>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
      </w:pPr>
      <w:rPr/>
    </w:lvl>
    <w:lvl w:ilvl="8">
      <w:start w:val="1"/>
      <w:numFmt w:val="bullet"/>
      <w:lvlText w:val=""/>
      <w:lvlJc w:val="left"/>
      <w:pPr>
        <w:ind w:left="6363" w:hanging="283"/>
      </w:pPr>
      <w:rPr/>
    </w:lvl>
  </w:abstractNum>
  <w:abstractNum w:abstractNumId="5">
    <w:lvl w:ilvl="0">
      <w:start w:val="1"/>
      <w:numFmt w:val="bullet"/>
      <w:lvlText w:val=""/>
      <w:lvlJc w:val="left"/>
      <w:pPr>
        <w:ind w:left="707" w:hanging="282"/>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
      </w:pPr>
      <w:rPr/>
    </w:lvl>
    <w:lvl w:ilvl="8">
      <w:start w:val="1"/>
      <w:numFmt w:val="bullet"/>
      <w:lvlText w:val=""/>
      <w:lvlJc w:val="left"/>
      <w:pPr>
        <w:ind w:left="6363" w:hanging="283"/>
      </w:pPr>
      <w:rPr/>
    </w:lvl>
  </w:abstractNum>
  <w:abstractNum w:abstractNumId="6">
    <w:lvl w:ilvl="0">
      <w:start w:val="1"/>
      <w:numFmt w:val="bullet"/>
      <w:lvlText w:val=""/>
      <w:lvlJc w:val="left"/>
      <w:pPr>
        <w:ind w:left="707" w:hanging="282"/>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
      </w:pPr>
      <w:rPr/>
    </w:lvl>
    <w:lvl w:ilvl="8">
      <w:start w:val="1"/>
      <w:numFmt w:val="bullet"/>
      <w:lvlText w:val=""/>
      <w:lvlJc w:val="left"/>
      <w:pPr>
        <w:ind w:left="6363" w:hanging="283"/>
      </w:pPr>
      <w:rPr/>
    </w:lvl>
  </w:abstractNum>
  <w:abstractNum w:abstractNumId="7">
    <w:lvl w:ilvl="0">
      <w:start w:val="1"/>
      <w:numFmt w:val="bullet"/>
      <w:lvlText w:val=""/>
      <w:lvlJc w:val="left"/>
      <w:pPr>
        <w:ind w:left="707" w:hanging="282"/>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
      </w:pPr>
      <w:rPr/>
    </w:lvl>
    <w:lvl w:ilvl="8">
      <w:start w:val="1"/>
      <w:numFmt w:val="bullet"/>
      <w:lvlText w:val=""/>
      <w:lvlJc w:val="left"/>
      <w:pPr>
        <w:ind w:left="6363" w:hanging="283"/>
      </w:pPr>
      <w:rPr/>
    </w:lvl>
  </w:abstractNum>
  <w:abstractNum w:abstractNumId="8">
    <w:lvl w:ilvl="0">
      <w:start w:val="1"/>
      <w:numFmt w:val="bullet"/>
      <w:lvlText w:val=""/>
      <w:lvlJc w:val="left"/>
      <w:pPr>
        <w:ind w:left="707" w:hanging="282"/>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
      </w:pPr>
      <w:rPr/>
    </w:lvl>
    <w:lvl w:ilvl="8">
      <w:start w:val="1"/>
      <w:numFmt w:val="bullet"/>
      <w:lvlText w:val=""/>
      <w:lvlJc w:val="left"/>
      <w:pPr>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120" w:before="240" w:lineRule="auto"/>
    </w:pPr>
    <w:rPr>
      <w:b w:val="1"/>
      <w:sz w:val="48"/>
      <w:szCs w:val="48"/>
    </w:rPr>
  </w:style>
  <w:style w:type="paragraph" w:styleId="Heading2">
    <w:name w:val="heading 2"/>
    <w:basedOn w:val="Normal"/>
    <w:next w:val="Normal"/>
    <w:pPr>
      <w:keepNext w:val="1"/>
      <w:pageBreakBefore w:val="0"/>
      <w:spacing w:before="200" w:lineRule="auto"/>
    </w:pPr>
    <w:rPr>
      <w:b w:val="1"/>
      <w:sz w:val="36"/>
      <w:szCs w:val="36"/>
    </w:rPr>
  </w:style>
  <w:style w:type="paragraph" w:styleId="Heading3">
    <w:name w:val="heading 3"/>
    <w:basedOn w:val="Normal"/>
    <w:next w:val="Normal"/>
    <w:pPr>
      <w:keepNext w:val="1"/>
      <w:pageBreakBefore w:val="0"/>
      <w:spacing w:before="14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