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A4FC" w14:textId="31E39A1F" w:rsidR="00062A37" w:rsidRPr="00062A37" w:rsidRDefault="00062A37" w:rsidP="00062A37">
      <w:pPr>
        <w:rPr>
          <w:rFonts w:cstheme="minorHAnsi"/>
          <w:b/>
          <w:bCs/>
        </w:rPr>
      </w:pPr>
      <w:r w:rsidRPr="00062A37">
        <w:rPr>
          <w:rFonts w:cstheme="minorHAnsi"/>
          <w:b/>
          <w:bCs/>
        </w:rPr>
        <w:t>EXECUTIVE SUMMARY (FOR STAKEHOLDERS)</w:t>
      </w:r>
    </w:p>
    <w:p w14:paraId="24BA2806" w14:textId="4CF2498A" w:rsidR="00062A37" w:rsidRPr="00062A37" w:rsidRDefault="00062A37" w:rsidP="00062A37">
      <w:pPr>
        <w:rPr>
          <w:rFonts w:cstheme="minorHAnsi"/>
        </w:rPr>
      </w:pPr>
    </w:p>
    <w:p w14:paraId="149E24CE" w14:textId="42443000" w:rsidR="00062A37" w:rsidRPr="00062A37" w:rsidRDefault="00062A37" w:rsidP="00062A37">
      <w:pPr>
        <w:rPr>
          <w:rFonts w:cstheme="minorHAnsi"/>
          <w:b/>
          <w:bCs/>
        </w:rPr>
      </w:pPr>
      <w:r w:rsidRPr="00062A37">
        <w:rPr>
          <w:rFonts w:cstheme="minorHAnsi"/>
          <w:b/>
          <w:bCs/>
        </w:rPr>
        <w:t>Overview</w:t>
      </w:r>
    </w:p>
    <w:p w14:paraId="11F6B646" w14:textId="77777777" w:rsidR="00062A37" w:rsidRPr="00062A37" w:rsidRDefault="00062A37" w:rsidP="00062A37">
      <w:pPr>
        <w:rPr>
          <w:rFonts w:cstheme="minorHAnsi"/>
        </w:rPr>
      </w:pPr>
      <w:r w:rsidRPr="00062A37">
        <w:rPr>
          <w:rFonts w:cstheme="minorHAnsi"/>
        </w:rPr>
        <w:t>This analysis evaluates product-level and division-level profitability to improve decision-making in pricing, sourcing, and portfolio strategy.</w:t>
      </w:r>
    </w:p>
    <w:p w14:paraId="40BB6130" w14:textId="4E56EFF1" w:rsidR="00062A37" w:rsidRPr="00062A37" w:rsidRDefault="00062A37" w:rsidP="00062A37">
      <w:pPr>
        <w:rPr>
          <w:rFonts w:cstheme="minorHAnsi"/>
        </w:rPr>
      </w:pPr>
    </w:p>
    <w:p w14:paraId="6F8C4C65" w14:textId="5EB12EA2" w:rsidR="00062A37" w:rsidRPr="00062A37" w:rsidRDefault="00062A37" w:rsidP="00062A37">
      <w:pPr>
        <w:rPr>
          <w:rFonts w:cstheme="minorHAnsi"/>
          <w:b/>
          <w:bCs/>
        </w:rPr>
      </w:pPr>
      <w:r w:rsidRPr="00062A37">
        <w:rPr>
          <w:rFonts w:cstheme="minorHAnsi"/>
          <w:b/>
          <w:bCs/>
        </w:rPr>
        <w:t>Key Findings</w:t>
      </w:r>
    </w:p>
    <w:p w14:paraId="745BB659" w14:textId="77777777" w:rsidR="00062A37" w:rsidRPr="00062A37" w:rsidRDefault="00062A37" w:rsidP="00062A37">
      <w:pPr>
        <w:rPr>
          <w:rFonts w:cstheme="minorHAnsi"/>
          <w:b/>
          <w:bCs/>
        </w:rPr>
      </w:pPr>
      <w:r w:rsidRPr="00062A37">
        <w:rPr>
          <w:rFonts w:cstheme="minorHAnsi"/>
          <w:b/>
          <w:bCs/>
        </w:rPr>
        <w:t>1. Profit is Highly Concentrated</w:t>
      </w:r>
    </w:p>
    <w:p w14:paraId="7D6F77AE" w14:textId="77777777" w:rsidR="00062A37" w:rsidRPr="00062A37" w:rsidRDefault="00062A37" w:rsidP="00062A37">
      <w:pPr>
        <w:numPr>
          <w:ilvl w:val="0"/>
          <w:numId w:val="1"/>
        </w:numPr>
        <w:rPr>
          <w:rFonts w:cstheme="minorHAnsi"/>
        </w:rPr>
      </w:pPr>
      <w:r w:rsidRPr="00062A37">
        <w:rPr>
          <w:rFonts w:cstheme="minorHAnsi"/>
        </w:rPr>
        <w:t>4 products generate 80% of total profit</w:t>
      </w:r>
    </w:p>
    <w:p w14:paraId="384F3816" w14:textId="77777777" w:rsidR="00062A37" w:rsidRPr="00062A37" w:rsidRDefault="00062A37" w:rsidP="00062A37">
      <w:pPr>
        <w:numPr>
          <w:ilvl w:val="0"/>
          <w:numId w:val="1"/>
        </w:numPr>
        <w:rPr>
          <w:rFonts w:cstheme="minorHAnsi"/>
        </w:rPr>
      </w:pPr>
      <w:r w:rsidRPr="00062A37">
        <w:rPr>
          <w:rFonts w:cstheme="minorHAnsi"/>
        </w:rPr>
        <w:t>Represents only ~27% of product portfolio</w:t>
      </w:r>
    </w:p>
    <w:p w14:paraId="522770CB" w14:textId="306F2BEE" w:rsidR="00062A37" w:rsidRPr="00062A37" w:rsidRDefault="00062A37" w:rsidP="00062A37">
      <w:pPr>
        <w:rPr>
          <w:rFonts w:cstheme="minorHAnsi"/>
        </w:rPr>
      </w:pPr>
      <w:r w:rsidRPr="00062A37">
        <w:rPr>
          <w:rFonts w:cstheme="minorHAnsi"/>
        </w:rPr>
        <w:t>Business is dependent on a few key products</w:t>
      </w:r>
    </w:p>
    <w:p w14:paraId="4E1EFC8E" w14:textId="7C4CEC96" w:rsidR="00062A37" w:rsidRPr="00062A37" w:rsidRDefault="00062A37" w:rsidP="00062A37">
      <w:pPr>
        <w:rPr>
          <w:rFonts w:cstheme="minorHAnsi"/>
        </w:rPr>
      </w:pPr>
    </w:p>
    <w:p w14:paraId="15CBA124" w14:textId="77777777" w:rsidR="00062A37" w:rsidRPr="00062A37" w:rsidRDefault="00062A37" w:rsidP="00062A37">
      <w:pPr>
        <w:rPr>
          <w:rFonts w:cstheme="minorHAnsi"/>
          <w:b/>
          <w:bCs/>
        </w:rPr>
      </w:pPr>
      <w:r w:rsidRPr="00062A37">
        <w:rPr>
          <w:rFonts w:cstheme="minorHAnsi"/>
          <w:b/>
          <w:bCs/>
        </w:rPr>
        <w:t>2. Chocolate Division Drives Performance</w:t>
      </w:r>
    </w:p>
    <w:p w14:paraId="3FF1957B" w14:textId="77777777" w:rsidR="00062A37" w:rsidRPr="00062A37" w:rsidRDefault="00062A37" w:rsidP="00062A37">
      <w:pPr>
        <w:numPr>
          <w:ilvl w:val="0"/>
          <w:numId w:val="2"/>
        </w:numPr>
        <w:rPr>
          <w:rFonts w:cstheme="minorHAnsi"/>
        </w:rPr>
      </w:pPr>
      <w:r w:rsidRPr="00062A37">
        <w:rPr>
          <w:rFonts w:cstheme="minorHAnsi"/>
        </w:rPr>
        <w:t>Highest revenue and profit contribution</w:t>
      </w:r>
    </w:p>
    <w:p w14:paraId="32005A63" w14:textId="77777777" w:rsidR="00062A37" w:rsidRPr="00062A37" w:rsidRDefault="00062A37" w:rsidP="00062A37">
      <w:pPr>
        <w:numPr>
          <w:ilvl w:val="0"/>
          <w:numId w:val="2"/>
        </w:numPr>
        <w:rPr>
          <w:rFonts w:cstheme="minorHAnsi"/>
        </w:rPr>
      </w:pPr>
      <w:r w:rsidRPr="00062A37">
        <w:rPr>
          <w:rFonts w:cstheme="minorHAnsi"/>
        </w:rPr>
        <w:t>Strong margin performance</w:t>
      </w:r>
    </w:p>
    <w:p w14:paraId="52986579" w14:textId="7D1D82B4" w:rsidR="00062A37" w:rsidRPr="00062A37" w:rsidRDefault="00062A37" w:rsidP="00062A37">
      <w:pPr>
        <w:rPr>
          <w:rFonts w:cstheme="minorHAnsi"/>
        </w:rPr>
      </w:pPr>
      <w:r w:rsidRPr="00062A37">
        <w:rPr>
          <w:rFonts w:cstheme="minorHAnsi"/>
        </w:rPr>
        <w:t>Core business strength lies in this division</w:t>
      </w:r>
    </w:p>
    <w:p w14:paraId="3B79C72C" w14:textId="4BBED21B" w:rsidR="00062A37" w:rsidRPr="00062A37" w:rsidRDefault="00062A37" w:rsidP="00062A37">
      <w:pPr>
        <w:rPr>
          <w:rFonts w:cstheme="minorHAnsi"/>
        </w:rPr>
      </w:pPr>
    </w:p>
    <w:p w14:paraId="49DAB242" w14:textId="77777777" w:rsidR="00062A37" w:rsidRPr="00062A37" w:rsidRDefault="00062A37" w:rsidP="00062A37">
      <w:pPr>
        <w:rPr>
          <w:rFonts w:cstheme="minorHAnsi"/>
          <w:b/>
          <w:bCs/>
        </w:rPr>
      </w:pPr>
      <w:r w:rsidRPr="00062A37">
        <w:rPr>
          <w:rFonts w:cstheme="minorHAnsi"/>
          <w:b/>
          <w:bCs/>
        </w:rPr>
        <w:t>3. Margins Are Strong and Stable</w:t>
      </w:r>
    </w:p>
    <w:p w14:paraId="65F56E8F" w14:textId="77777777" w:rsidR="00062A37" w:rsidRPr="00062A37" w:rsidRDefault="00062A37" w:rsidP="00062A37">
      <w:pPr>
        <w:numPr>
          <w:ilvl w:val="0"/>
          <w:numId w:val="3"/>
        </w:numPr>
        <w:rPr>
          <w:rFonts w:cstheme="minorHAnsi"/>
        </w:rPr>
      </w:pPr>
      <w:r w:rsidRPr="00062A37">
        <w:rPr>
          <w:rFonts w:cstheme="minorHAnsi"/>
        </w:rPr>
        <w:t>Average gross margin ~66%</w:t>
      </w:r>
    </w:p>
    <w:p w14:paraId="139F42F6" w14:textId="77777777" w:rsidR="00062A37" w:rsidRPr="00062A37" w:rsidRDefault="00062A37" w:rsidP="00062A37">
      <w:pPr>
        <w:numPr>
          <w:ilvl w:val="0"/>
          <w:numId w:val="3"/>
        </w:numPr>
        <w:rPr>
          <w:rFonts w:cstheme="minorHAnsi"/>
        </w:rPr>
      </w:pPr>
      <w:r w:rsidRPr="00062A37">
        <w:rPr>
          <w:rFonts w:cstheme="minorHAnsi"/>
        </w:rPr>
        <w:t>Minimal volatility over time</w:t>
      </w:r>
    </w:p>
    <w:p w14:paraId="5FD89721" w14:textId="5CAF4A36" w:rsidR="00062A37" w:rsidRPr="00062A37" w:rsidRDefault="00062A37" w:rsidP="00062A37">
      <w:pPr>
        <w:rPr>
          <w:rFonts w:cstheme="minorHAnsi"/>
        </w:rPr>
      </w:pPr>
      <w:r w:rsidRPr="00062A37">
        <w:rPr>
          <w:rFonts w:cstheme="minorHAnsi"/>
        </w:rPr>
        <w:t>Indicates effective pricing and cost control</w:t>
      </w:r>
    </w:p>
    <w:p w14:paraId="132ABCEF" w14:textId="05F179ED" w:rsidR="00062A37" w:rsidRPr="00062A37" w:rsidRDefault="00062A37" w:rsidP="00062A37">
      <w:pPr>
        <w:rPr>
          <w:rFonts w:cstheme="minorHAnsi"/>
        </w:rPr>
      </w:pPr>
    </w:p>
    <w:p w14:paraId="699EDE89" w14:textId="77777777" w:rsidR="00062A37" w:rsidRPr="00062A37" w:rsidRDefault="00062A37" w:rsidP="00062A37">
      <w:pPr>
        <w:rPr>
          <w:rFonts w:cstheme="minorHAnsi"/>
          <w:b/>
          <w:bCs/>
        </w:rPr>
      </w:pPr>
      <w:r w:rsidRPr="00062A37">
        <w:rPr>
          <w:rFonts w:cstheme="minorHAnsi"/>
          <w:b/>
          <w:bCs/>
        </w:rPr>
        <w:t>4. Limited Margin Risk Exposure</w:t>
      </w:r>
    </w:p>
    <w:p w14:paraId="0ECC1313" w14:textId="77777777" w:rsidR="00062A37" w:rsidRPr="00062A37" w:rsidRDefault="00062A37" w:rsidP="00062A37">
      <w:pPr>
        <w:numPr>
          <w:ilvl w:val="0"/>
          <w:numId w:val="4"/>
        </w:numPr>
        <w:rPr>
          <w:rFonts w:cstheme="minorHAnsi"/>
        </w:rPr>
      </w:pPr>
      <w:r w:rsidRPr="00062A37">
        <w:rPr>
          <w:rFonts w:cstheme="minorHAnsi"/>
        </w:rPr>
        <w:t>Few high-sales, low-margin products</w:t>
      </w:r>
    </w:p>
    <w:p w14:paraId="4604898F" w14:textId="77777777" w:rsidR="00062A37" w:rsidRPr="00062A37" w:rsidRDefault="00062A37" w:rsidP="00062A37">
      <w:pPr>
        <w:numPr>
          <w:ilvl w:val="0"/>
          <w:numId w:val="4"/>
        </w:numPr>
        <w:rPr>
          <w:rFonts w:cstheme="minorHAnsi"/>
        </w:rPr>
      </w:pPr>
      <w:r w:rsidRPr="00062A37">
        <w:rPr>
          <w:rFonts w:cstheme="minorHAnsi"/>
        </w:rPr>
        <w:t>Portfolio is financially efficient</w:t>
      </w:r>
    </w:p>
    <w:p w14:paraId="371DFBA1" w14:textId="2F12F944" w:rsidR="00062A37" w:rsidRPr="00062A37" w:rsidRDefault="00062A37" w:rsidP="00062A37">
      <w:pPr>
        <w:rPr>
          <w:rFonts w:cstheme="minorHAnsi"/>
        </w:rPr>
      </w:pPr>
    </w:p>
    <w:p w14:paraId="4FB3B524" w14:textId="77777777" w:rsidR="00062A37" w:rsidRPr="00062A37" w:rsidRDefault="00062A37" w:rsidP="00062A37">
      <w:pPr>
        <w:rPr>
          <w:rFonts w:cstheme="minorHAnsi"/>
          <w:b/>
          <w:bCs/>
        </w:rPr>
      </w:pPr>
    </w:p>
    <w:p w14:paraId="144B30AC" w14:textId="1C0039BC" w:rsidR="00062A37" w:rsidRPr="00062A37" w:rsidRDefault="00062A37" w:rsidP="00062A37">
      <w:pPr>
        <w:rPr>
          <w:rFonts w:cstheme="minorHAnsi"/>
          <w:b/>
          <w:bCs/>
        </w:rPr>
      </w:pPr>
      <w:r w:rsidRPr="00062A37">
        <w:rPr>
          <w:rFonts w:cstheme="minorHAnsi"/>
          <w:b/>
          <w:bCs/>
        </w:rPr>
        <w:t>Key Risks</w:t>
      </w:r>
    </w:p>
    <w:p w14:paraId="23970084" w14:textId="77777777" w:rsidR="00062A37" w:rsidRPr="00062A37" w:rsidRDefault="00062A37" w:rsidP="00062A37">
      <w:pPr>
        <w:numPr>
          <w:ilvl w:val="0"/>
          <w:numId w:val="5"/>
        </w:numPr>
        <w:rPr>
          <w:rFonts w:cstheme="minorHAnsi"/>
        </w:rPr>
      </w:pPr>
      <w:r w:rsidRPr="00062A37">
        <w:rPr>
          <w:rFonts w:cstheme="minorHAnsi"/>
        </w:rPr>
        <w:t>Over-dependence on top 4 products</w:t>
      </w:r>
    </w:p>
    <w:p w14:paraId="72FB8D1C" w14:textId="77777777" w:rsidR="00062A37" w:rsidRPr="00062A37" w:rsidRDefault="00062A37" w:rsidP="00062A37">
      <w:pPr>
        <w:numPr>
          <w:ilvl w:val="0"/>
          <w:numId w:val="5"/>
        </w:numPr>
        <w:rPr>
          <w:rFonts w:cstheme="minorHAnsi"/>
        </w:rPr>
      </w:pPr>
      <w:r w:rsidRPr="00062A37">
        <w:rPr>
          <w:rFonts w:cstheme="minorHAnsi"/>
        </w:rPr>
        <w:t>Limited diversification across divisions</w:t>
      </w:r>
    </w:p>
    <w:p w14:paraId="37615E1D" w14:textId="77777777" w:rsidR="00062A37" w:rsidRPr="00062A37" w:rsidRDefault="00062A37" w:rsidP="00062A37">
      <w:pPr>
        <w:numPr>
          <w:ilvl w:val="0"/>
          <w:numId w:val="5"/>
        </w:numPr>
        <w:rPr>
          <w:rFonts w:cstheme="minorHAnsi"/>
        </w:rPr>
      </w:pPr>
      <w:r w:rsidRPr="00062A37">
        <w:rPr>
          <w:rFonts w:cstheme="minorHAnsi"/>
        </w:rPr>
        <w:t>Potential vulnerability to demand or pricing changes</w:t>
      </w:r>
    </w:p>
    <w:p w14:paraId="2D644A97" w14:textId="5311FF9B" w:rsidR="00062A37" w:rsidRPr="00062A37" w:rsidRDefault="00062A37" w:rsidP="00062A37">
      <w:pPr>
        <w:rPr>
          <w:rFonts w:cstheme="minorHAnsi"/>
        </w:rPr>
      </w:pPr>
    </w:p>
    <w:p w14:paraId="7B8E4457" w14:textId="58731C50" w:rsidR="00062A37" w:rsidRPr="00062A37" w:rsidRDefault="00062A37" w:rsidP="00062A37">
      <w:pPr>
        <w:rPr>
          <w:rFonts w:cstheme="minorHAnsi"/>
          <w:b/>
          <w:bCs/>
        </w:rPr>
      </w:pPr>
      <w:r w:rsidRPr="00062A37">
        <w:rPr>
          <w:rFonts w:cstheme="minorHAnsi"/>
          <w:b/>
          <w:bCs/>
        </w:rPr>
        <w:t>Strategic Recommendations</w:t>
      </w:r>
    </w:p>
    <w:p w14:paraId="1BE0B45F" w14:textId="77777777" w:rsidR="00062A37" w:rsidRPr="00062A37" w:rsidRDefault="00062A37" w:rsidP="00062A37">
      <w:pPr>
        <w:numPr>
          <w:ilvl w:val="0"/>
          <w:numId w:val="6"/>
        </w:numPr>
        <w:rPr>
          <w:rFonts w:cstheme="minorHAnsi"/>
        </w:rPr>
      </w:pPr>
      <w:r w:rsidRPr="00062A37">
        <w:rPr>
          <w:rFonts w:cstheme="minorHAnsi"/>
        </w:rPr>
        <w:t>Protect and prioritize top-performing products</w:t>
      </w:r>
    </w:p>
    <w:p w14:paraId="1674503E" w14:textId="77777777" w:rsidR="00062A37" w:rsidRPr="00062A37" w:rsidRDefault="00062A37" w:rsidP="00062A37">
      <w:pPr>
        <w:numPr>
          <w:ilvl w:val="0"/>
          <w:numId w:val="6"/>
        </w:numPr>
        <w:rPr>
          <w:rFonts w:cstheme="minorHAnsi"/>
        </w:rPr>
      </w:pPr>
      <w:r w:rsidRPr="00062A37">
        <w:rPr>
          <w:rFonts w:cstheme="minorHAnsi"/>
        </w:rPr>
        <w:t>Diversify product portfolio to reduce dependency</w:t>
      </w:r>
    </w:p>
    <w:p w14:paraId="0737290D" w14:textId="77777777" w:rsidR="00062A37" w:rsidRPr="00062A37" w:rsidRDefault="00062A37" w:rsidP="00062A37">
      <w:pPr>
        <w:numPr>
          <w:ilvl w:val="0"/>
          <w:numId w:val="6"/>
        </w:numPr>
        <w:rPr>
          <w:rFonts w:cstheme="minorHAnsi"/>
        </w:rPr>
      </w:pPr>
      <w:r w:rsidRPr="00062A37">
        <w:rPr>
          <w:rFonts w:cstheme="minorHAnsi"/>
        </w:rPr>
        <w:t>Scale high-margin categories</w:t>
      </w:r>
    </w:p>
    <w:p w14:paraId="6A2E98FC" w14:textId="77777777" w:rsidR="00062A37" w:rsidRPr="00062A37" w:rsidRDefault="00062A37" w:rsidP="00062A37">
      <w:pPr>
        <w:numPr>
          <w:ilvl w:val="0"/>
          <w:numId w:val="6"/>
        </w:numPr>
        <w:rPr>
          <w:rFonts w:cstheme="minorHAnsi"/>
        </w:rPr>
      </w:pPr>
      <w:r w:rsidRPr="00062A37">
        <w:rPr>
          <w:rFonts w:cstheme="minorHAnsi"/>
        </w:rPr>
        <w:t>Continuously monitor margin thresholds</w:t>
      </w:r>
    </w:p>
    <w:p w14:paraId="18AFDD68" w14:textId="77777777" w:rsidR="00062A37" w:rsidRPr="00062A37" w:rsidRDefault="00062A37" w:rsidP="00062A37">
      <w:pPr>
        <w:numPr>
          <w:ilvl w:val="0"/>
          <w:numId w:val="6"/>
        </w:numPr>
        <w:rPr>
          <w:rFonts w:cstheme="minorHAnsi"/>
        </w:rPr>
      </w:pPr>
      <w:r w:rsidRPr="00062A37">
        <w:rPr>
          <w:rFonts w:cstheme="minorHAnsi"/>
        </w:rPr>
        <w:t>Optimize product mix for profitability</w:t>
      </w:r>
    </w:p>
    <w:p w14:paraId="2DCD9ACD" w14:textId="1DB76235" w:rsidR="00062A37" w:rsidRPr="00062A37" w:rsidRDefault="00062A37" w:rsidP="00062A37">
      <w:pPr>
        <w:rPr>
          <w:rFonts w:cstheme="minorHAnsi"/>
        </w:rPr>
      </w:pPr>
    </w:p>
    <w:p w14:paraId="43B870E8" w14:textId="1E28C918" w:rsidR="00062A37" w:rsidRPr="00062A37" w:rsidRDefault="00062A37" w:rsidP="00062A37">
      <w:pPr>
        <w:rPr>
          <w:rFonts w:cstheme="minorHAnsi"/>
          <w:b/>
          <w:bCs/>
        </w:rPr>
      </w:pPr>
      <w:r w:rsidRPr="00062A37">
        <w:rPr>
          <w:rFonts w:cstheme="minorHAnsi"/>
          <w:b/>
          <w:bCs/>
        </w:rPr>
        <w:t>Final Takeaway</w:t>
      </w:r>
    </w:p>
    <w:p w14:paraId="15D0443C" w14:textId="77777777" w:rsidR="00062A37" w:rsidRPr="00062A37" w:rsidRDefault="00062A37" w:rsidP="00062A37">
      <w:pPr>
        <w:rPr>
          <w:rFonts w:cstheme="minorHAnsi"/>
        </w:rPr>
      </w:pPr>
      <w:r w:rsidRPr="00062A37">
        <w:rPr>
          <w:rFonts w:cstheme="minorHAnsi"/>
        </w:rPr>
        <w:t xml:space="preserve">The company is currently </w:t>
      </w:r>
      <w:r w:rsidRPr="00062A37">
        <w:rPr>
          <w:rFonts w:cstheme="minorHAnsi"/>
          <w:b/>
          <w:bCs/>
        </w:rPr>
        <w:t>highly profitable and operationally efficient</w:t>
      </w:r>
      <w:r w:rsidRPr="00062A37">
        <w:rPr>
          <w:rFonts w:cstheme="minorHAnsi"/>
        </w:rPr>
        <w:t xml:space="preserve">, but future stability depends on </w:t>
      </w:r>
      <w:r w:rsidRPr="00062A37">
        <w:rPr>
          <w:rFonts w:cstheme="minorHAnsi"/>
          <w:b/>
          <w:bCs/>
        </w:rPr>
        <w:t>reducing reliance on a small group of products and expanding profit sources</w:t>
      </w:r>
      <w:r w:rsidRPr="00062A37">
        <w:rPr>
          <w:rFonts w:cstheme="minorHAnsi"/>
        </w:rPr>
        <w:t>.</w:t>
      </w:r>
    </w:p>
    <w:p w14:paraId="5E629E99" w14:textId="77777777" w:rsidR="00406A26" w:rsidRPr="00062A37" w:rsidRDefault="00406A26">
      <w:pPr>
        <w:rPr>
          <w:rFonts w:cstheme="minorHAnsi"/>
        </w:rPr>
      </w:pPr>
    </w:p>
    <w:sectPr w:rsidR="00406A26" w:rsidRPr="00062A37" w:rsidSect="0080074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54612"/>
    <w:multiLevelType w:val="multilevel"/>
    <w:tmpl w:val="E090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749C3"/>
    <w:multiLevelType w:val="multilevel"/>
    <w:tmpl w:val="1A74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875E5"/>
    <w:multiLevelType w:val="multilevel"/>
    <w:tmpl w:val="4678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E6078"/>
    <w:multiLevelType w:val="multilevel"/>
    <w:tmpl w:val="39AA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96B88"/>
    <w:multiLevelType w:val="multilevel"/>
    <w:tmpl w:val="2B8A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645E6"/>
    <w:multiLevelType w:val="multilevel"/>
    <w:tmpl w:val="A4D8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002871">
    <w:abstractNumId w:val="5"/>
  </w:num>
  <w:num w:numId="2" w16cid:durableId="931355325">
    <w:abstractNumId w:val="1"/>
  </w:num>
  <w:num w:numId="3" w16cid:durableId="911431083">
    <w:abstractNumId w:val="3"/>
  </w:num>
  <w:num w:numId="4" w16cid:durableId="753745572">
    <w:abstractNumId w:val="2"/>
  </w:num>
  <w:num w:numId="5" w16cid:durableId="518155881">
    <w:abstractNumId w:val="4"/>
  </w:num>
  <w:num w:numId="6" w16cid:durableId="837430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37"/>
    <w:rsid w:val="00062A37"/>
    <w:rsid w:val="001176C5"/>
    <w:rsid w:val="00406A26"/>
    <w:rsid w:val="0056326B"/>
    <w:rsid w:val="0080074B"/>
    <w:rsid w:val="009B3B32"/>
    <w:rsid w:val="00C3605C"/>
    <w:rsid w:val="00CA6128"/>
    <w:rsid w:val="00EA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05231"/>
  <w15:chartTrackingRefBased/>
  <w15:docId w15:val="{AC602C3A-EEE9-4B01-9D86-0DEFCB72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Patil</dc:creator>
  <cp:keywords/>
  <dc:description/>
  <cp:lastModifiedBy>Atharva Patil</cp:lastModifiedBy>
  <cp:revision>2</cp:revision>
  <dcterms:created xsi:type="dcterms:W3CDTF">2026-03-19T10:22:00Z</dcterms:created>
  <dcterms:modified xsi:type="dcterms:W3CDTF">2026-07-05T05:59:00Z</dcterms:modified>
</cp:coreProperties>
</file>