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36C2D4" w14:textId="119FF705" w:rsidR="00792D21" w:rsidRPr="005C087E" w:rsidRDefault="00792D21" w:rsidP="00792D21">
      <w:pPr>
        <w:rPr>
          <w:rFonts w:cstheme="minorHAnsi"/>
          <w:b/>
          <w:bCs/>
        </w:rPr>
      </w:pPr>
      <w:r w:rsidRPr="005C087E">
        <w:rPr>
          <w:rFonts w:cstheme="minorHAnsi"/>
          <w:b/>
          <w:bCs/>
        </w:rPr>
        <w:t>Executive Summary: Nassau Candy Distributor – Shipping Efficiency Analysis</w:t>
      </w:r>
    </w:p>
    <w:p w14:paraId="27DD1256" w14:textId="4ABE53FF" w:rsidR="00792D21" w:rsidRPr="005C087E" w:rsidRDefault="00792D21" w:rsidP="00792D21">
      <w:pPr>
        <w:rPr>
          <w:rFonts w:cstheme="minorHAnsi"/>
        </w:rPr>
      </w:pPr>
    </w:p>
    <w:p w14:paraId="6715467B" w14:textId="77777777" w:rsidR="00792D21" w:rsidRPr="005C087E" w:rsidRDefault="00792D21" w:rsidP="00792D21">
      <w:pPr>
        <w:rPr>
          <w:rFonts w:cstheme="minorHAnsi"/>
          <w:b/>
          <w:bCs/>
        </w:rPr>
      </w:pPr>
      <w:r w:rsidRPr="005C087E">
        <w:rPr>
          <w:rFonts w:cstheme="minorHAnsi"/>
          <w:b/>
          <w:bCs/>
        </w:rPr>
        <w:t>Overview</w:t>
      </w:r>
    </w:p>
    <w:p w14:paraId="363DC356" w14:textId="77777777" w:rsidR="00792D21" w:rsidRPr="005C087E" w:rsidRDefault="00792D21" w:rsidP="00792D21">
      <w:pPr>
        <w:rPr>
          <w:rFonts w:cstheme="minorHAnsi"/>
        </w:rPr>
      </w:pPr>
      <w:r w:rsidRPr="005C087E">
        <w:rPr>
          <w:rFonts w:cstheme="minorHAnsi"/>
        </w:rPr>
        <w:t>This project analyzes shipping performance across Nassau Candy Distributor’s nationwide operations to identify inefficiencies, delays, and optimization opportunities.</w:t>
      </w:r>
    </w:p>
    <w:p w14:paraId="7A7B8E3C" w14:textId="02A947E4" w:rsidR="00792D21" w:rsidRPr="005C087E" w:rsidRDefault="00792D21" w:rsidP="00792D21">
      <w:pPr>
        <w:rPr>
          <w:rFonts w:cstheme="minorHAnsi"/>
        </w:rPr>
      </w:pPr>
    </w:p>
    <w:p w14:paraId="710C8563" w14:textId="77777777" w:rsidR="00792D21" w:rsidRPr="005C087E" w:rsidRDefault="00792D21" w:rsidP="00792D21">
      <w:pPr>
        <w:rPr>
          <w:rFonts w:cstheme="minorHAnsi"/>
          <w:b/>
          <w:bCs/>
        </w:rPr>
      </w:pPr>
      <w:r w:rsidRPr="005C087E">
        <w:rPr>
          <w:rFonts w:cstheme="minorHAnsi"/>
          <w:b/>
          <w:bCs/>
        </w:rPr>
        <w:t>Key Findings</w:t>
      </w:r>
    </w:p>
    <w:p w14:paraId="08660EE5" w14:textId="77777777" w:rsidR="00792D21" w:rsidRPr="005C087E" w:rsidRDefault="00792D21" w:rsidP="00792D21">
      <w:pPr>
        <w:numPr>
          <w:ilvl w:val="0"/>
          <w:numId w:val="1"/>
        </w:numPr>
        <w:rPr>
          <w:rFonts w:cstheme="minorHAnsi"/>
        </w:rPr>
      </w:pPr>
      <w:r w:rsidRPr="005C087E">
        <w:rPr>
          <w:rFonts w:cstheme="minorHAnsi"/>
        </w:rPr>
        <w:t>Significant variation in shipping performance across routes</w:t>
      </w:r>
    </w:p>
    <w:p w14:paraId="4E561845" w14:textId="77777777" w:rsidR="00792D21" w:rsidRPr="005C087E" w:rsidRDefault="00792D21" w:rsidP="00792D21">
      <w:pPr>
        <w:numPr>
          <w:ilvl w:val="0"/>
          <w:numId w:val="1"/>
        </w:numPr>
        <w:rPr>
          <w:rFonts w:cstheme="minorHAnsi"/>
        </w:rPr>
      </w:pPr>
      <w:r w:rsidRPr="005C087E">
        <w:rPr>
          <w:rFonts w:cstheme="minorHAnsi"/>
        </w:rPr>
        <w:t>Certain regions exhibit higher delivery delays</w:t>
      </w:r>
    </w:p>
    <w:p w14:paraId="57EDE7EE" w14:textId="77777777" w:rsidR="00792D21" w:rsidRPr="005C087E" w:rsidRDefault="00792D21" w:rsidP="00792D21">
      <w:pPr>
        <w:numPr>
          <w:ilvl w:val="0"/>
          <w:numId w:val="1"/>
        </w:numPr>
        <w:rPr>
          <w:rFonts w:cstheme="minorHAnsi"/>
        </w:rPr>
      </w:pPr>
      <w:r w:rsidRPr="005C087E">
        <w:rPr>
          <w:rFonts w:cstheme="minorHAnsi"/>
        </w:rPr>
        <w:t>High-volume routes are not always efficient</w:t>
      </w:r>
    </w:p>
    <w:p w14:paraId="5CE77FA2" w14:textId="77777777" w:rsidR="00792D21" w:rsidRPr="005C087E" w:rsidRDefault="00792D21" w:rsidP="00792D21">
      <w:pPr>
        <w:numPr>
          <w:ilvl w:val="0"/>
          <w:numId w:val="1"/>
        </w:numPr>
        <w:rPr>
          <w:rFonts w:cstheme="minorHAnsi"/>
        </w:rPr>
      </w:pPr>
      <w:r w:rsidRPr="005C087E">
        <w:rPr>
          <w:rFonts w:cstheme="minorHAnsi"/>
        </w:rPr>
        <w:t>Shipping mode performance varies across orders</w:t>
      </w:r>
    </w:p>
    <w:p w14:paraId="38185274" w14:textId="333798AC" w:rsidR="00792D21" w:rsidRPr="005C087E" w:rsidRDefault="00792D21" w:rsidP="00792D21">
      <w:pPr>
        <w:rPr>
          <w:rFonts w:cstheme="minorHAnsi"/>
        </w:rPr>
      </w:pPr>
    </w:p>
    <w:p w14:paraId="181FF580" w14:textId="77777777" w:rsidR="00792D21" w:rsidRPr="005C087E" w:rsidRDefault="00792D21" w:rsidP="00792D21">
      <w:pPr>
        <w:rPr>
          <w:rFonts w:cstheme="minorHAnsi"/>
          <w:b/>
          <w:bCs/>
        </w:rPr>
      </w:pPr>
      <w:r w:rsidRPr="005C087E">
        <w:rPr>
          <w:rFonts w:cstheme="minorHAnsi"/>
          <w:b/>
          <w:bCs/>
        </w:rPr>
        <w:t>Critical Observation</w:t>
      </w:r>
    </w:p>
    <w:p w14:paraId="1D19DC4F" w14:textId="77777777" w:rsidR="00792D21" w:rsidRPr="005C087E" w:rsidRDefault="00792D21" w:rsidP="00792D21">
      <w:pPr>
        <w:rPr>
          <w:rFonts w:cstheme="minorHAnsi"/>
        </w:rPr>
      </w:pPr>
      <w:r w:rsidRPr="005C087E">
        <w:rPr>
          <w:rFonts w:cstheme="minorHAnsi"/>
        </w:rPr>
        <w:t xml:space="preserve">During analysis, a </w:t>
      </w:r>
      <w:r w:rsidRPr="005C087E">
        <w:rPr>
          <w:rFonts w:cstheme="minorHAnsi"/>
          <w:b/>
          <w:bCs/>
        </w:rPr>
        <w:t>data inconsistency was identified</w:t>
      </w:r>
      <w:r w:rsidRPr="005C087E">
        <w:rPr>
          <w:rFonts w:cstheme="minorHAnsi"/>
        </w:rPr>
        <w:t>:</w:t>
      </w:r>
    </w:p>
    <w:p w14:paraId="04258E02" w14:textId="77777777" w:rsidR="00792D21" w:rsidRPr="005C087E" w:rsidRDefault="00792D21" w:rsidP="00792D21">
      <w:pPr>
        <w:numPr>
          <w:ilvl w:val="0"/>
          <w:numId w:val="2"/>
        </w:numPr>
        <w:rPr>
          <w:rFonts w:cstheme="minorHAnsi"/>
        </w:rPr>
      </w:pPr>
      <w:r w:rsidRPr="005C087E">
        <w:rPr>
          <w:rFonts w:cstheme="minorHAnsi"/>
        </w:rPr>
        <w:t xml:space="preserve">Shipment dates in several records extend to </w:t>
      </w:r>
      <w:r w:rsidRPr="005C087E">
        <w:rPr>
          <w:rFonts w:cstheme="minorHAnsi"/>
          <w:b/>
          <w:bCs/>
        </w:rPr>
        <w:t>2026</w:t>
      </w:r>
      <w:r w:rsidRPr="005C087E">
        <w:rPr>
          <w:rFonts w:cstheme="minorHAnsi"/>
        </w:rPr>
        <w:t xml:space="preserve">, while order dates are from </w:t>
      </w:r>
      <w:r w:rsidRPr="005C087E">
        <w:rPr>
          <w:rFonts w:cstheme="minorHAnsi"/>
          <w:b/>
          <w:bCs/>
        </w:rPr>
        <w:t>2024</w:t>
      </w:r>
    </w:p>
    <w:p w14:paraId="2FC584E5" w14:textId="77777777" w:rsidR="00792D21" w:rsidRPr="005C087E" w:rsidRDefault="00792D21" w:rsidP="00792D21">
      <w:pPr>
        <w:numPr>
          <w:ilvl w:val="0"/>
          <w:numId w:val="2"/>
        </w:numPr>
        <w:rPr>
          <w:rFonts w:cstheme="minorHAnsi"/>
        </w:rPr>
      </w:pPr>
      <w:r w:rsidRPr="005C087E">
        <w:rPr>
          <w:rFonts w:cstheme="minorHAnsi"/>
        </w:rPr>
        <w:t xml:space="preserve">This results in unrealistic shipping durations exceeding </w:t>
      </w:r>
      <w:r w:rsidRPr="005C087E">
        <w:rPr>
          <w:rFonts w:cstheme="minorHAnsi"/>
          <w:b/>
          <w:bCs/>
        </w:rPr>
        <w:t>900 days</w:t>
      </w:r>
    </w:p>
    <w:p w14:paraId="47881870" w14:textId="77777777" w:rsidR="00792D21" w:rsidRPr="005C087E" w:rsidRDefault="00792D21" w:rsidP="00792D21">
      <w:pPr>
        <w:rPr>
          <w:rFonts w:cstheme="minorHAnsi"/>
        </w:rPr>
      </w:pPr>
      <w:r w:rsidRPr="005C087E">
        <w:rPr>
          <w:rFonts w:cstheme="minorHAnsi"/>
        </w:rPr>
        <w:t xml:space="preserve">This issue impacts all key performance metrics and requires </w:t>
      </w:r>
      <w:r w:rsidRPr="005C087E">
        <w:rPr>
          <w:rFonts w:cstheme="minorHAnsi"/>
          <w:b/>
          <w:bCs/>
        </w:rPr>
        <w:t>validation from source systems before final conclusions are drawn</w:t>
      </w:r>
      <w:r w:rsidRPr="005C087E">
        <w:rPr>
          <w:rFonts w:cstheme="minorHAnsi"/>
        </w:rPr>
        <w:t>.</w:t>
      </w:r>
    </w:p>
    <w:p w14:paraId="4B1E52F5" w14:textId="76E8C3B8" w:rsidR="00792D21" w:rsidRPr="005C087E" w:rsidRDefault="00792D21" w:rsidP="00792D21">
      <w:pPr>
        <w:rPr>
          <w:rFonts w:cstheme="minorHAnsi"/>
        </w:rPr>
      </w:pPr>
    </w:p>
    <w:p w14:paraId="65616BC6" w14:textId="77777777" w:rsidR="00792D21" w:rsidRPr="005C087E" w:rsidRDefault="00792D21" w:rsidP="00792D21">
      <w:pPr>
        <w:rPr>
          <w:rFonts w:cstheme="minorHAnsi"/>
          <w:b/>
          <w:bCs/>
        </w:rPr>
      </w:pPr>
      <w:r w:rsidRPr="005C087E">
        <w:rPr>
          <w:rFonts w:cstheme="minorHAnsi"/>
          <w:b/>
          <w:bCs/>
        </w:rPr>
        <w:t>Business Impact</w:t>
      </w:r>
    </w:p>
    <w:p w14:paraId="657084E9" w14:textId="77777777" w:rsidR="00792D21" w:rsidRPr="005C087E" w:rsidRDefault="00792D21" w:rsidP="00792D21">
      <w:pPr>
        <w:numPr>
          <w:ilvl w:val="0"/>
          <w:numId w:val="3"/>
        </w:numPr>
        <w:rPr>
          <w:rFonts w:cstheme="minorHAnsi"/>
        </w:rPr>
      </w:pPr>
      <w:r w:rsidRPr="005C087E">
        <w:rPr>
          <w:rFonts w:cstheme="minorHAnsi"/>
        </w:rPr>
        <w:t>Inaccurate lead times can distort operational insights</w:t>
      </w:r>
    </w:p>
    <w:p w14:paraId="28A7D3C2" w14:textId="77777777" w:rsidR="00792D21" w:rsidRPr="005C087E" w:rsidRDefault="00792D21" w:rsidP="00792D21">
      <w:pPr>
        <w:numPr>
          <w:ilvl w:val="0"/>
          <w:numId w:val="3"/>
        </w:numPr>
        <w:rPr>
          <w:rFonts w:cstheme="minorHAnsi"/>
        </w:rPr>
      </w:pPr>
      <w:r w:rsidRPr="005C087E">
        <w:rPr>
          <w:rFonts w:cstheme="minorHAnsi"/>
        </w:rPr>
        <w:t>Delays may be overestimated due to data errors</w:t>
      </w:r>
    </w:p>
    <w:p w14:paraId="49738FA5" w14:textId="77777777" w:rsidR="00792D21" w:rsidRPr="005C087E" w:rsidRDefault="00792D21" w:rsidP="00792D21">
      <w:pPr>
        <w:numPr>
          <w:ilvl w:val="0"/>
          <w:numId w:val="3"/>
        </w:numPr>
        <w:rPr>
          <w:rFonts w:cstheme="minorHAnsi"/>
        </w:rPr>
      </w:pPr>
      <w:r w:rsidRPr="005C087E">
        <w:rPr>
          <w:rFonts w:cstheme="minorHAnsi"/>
        </w:rPr>
        <w:t>Strategic decisions based on incorrect data may lead to inefficiencies</w:t>
      </w:r>
    </w:p>
    <w:p w14:paraId="715A826F" w14:textId="5AA95464" w:rsidR="00792D21" w:rsidRPr="005C087E" w:rsidRDefault="00792D21" w:rsidP="00792D21">
      <w:pPr>
        <w:rPr>
          <w:rFonts w:cstheme="minorHAnsi"/>
        </w:rPr>
      </w:pPr>
    </w:p>
    <w:p w14:paraId="384ABFD4" w14:textId="77777777" w:rsidR="00792D21" w:rsidRPr="005C087E" w:rsidRDefault="00792D21" w:rsidP="00792D21">
      <w:pPr>
        <w:rPr>
          <w:rFonts w:cstheme="minorHAnsi"/>
          <w:b/>
          <w:bCs/>
        </w:rPr>
      </w:pPr>
      <w:r w:rsidRPr="005C087E">
        <w:rPr>
          <w:rFonts w:cstheme="minorHAnsi"/>
          <w:b/>
          <w:bCs/>
        </w:rPr>
        <w:t>Recommendations</w:t>
      </w:r>
    </w:p>
    <w:p w14:paraId="26AE0A40" w14:textId="77777777" w:rsidR="00792D21" w:rsidRPr="005C087E" w:rsidRDefault="00792D21" w:rsidP="00792D21">
      <w:pPr>
        <w:numPr>
          <w:ilvl w:val="0"/>
          <w:numId w:val="4"/>
        </w:numPr>
        <w:rPr>
          <w:rFonts w:cstheme="minorHAnsi"/>
        </w:rPr>
      </w:pPr>
      <w:r w:rsidRPr="005C087E">
        <w:rPr>
          <w:rFonts w:cstheme="minorHAnsi"/>
          <w:b/>
          <w:bCs/>
        </w:rPr>
        <w:t>Validate shipment date data</w:t>
      </w:r>
      <w:r w:rsidRPr="005C087E">
        <w:rPr>
          <w:rFonts w:cstheme="minorHAnsi"/>
        </w:rPr>
        <w:t xml:space="preserve"> with operational systems</w:t>
      </w:r>
    </w:p>
    <w:p w14:paraId="7DCBF1BE" w14:textId="77777777" w:rsidR="00792D21" w:rsidRPr="005C087E" w:rsidRDefault="00792D21" w:rsidP="00792D21">
      <w:pPr>
        <w:numPr>
          <w:ilvl w:val="0"/>
          <w:numId w:val="4"/>
        </w:numPr>
        <w:rPr>
          <w:rFonts w:cstheme="minorHAnsi"/>
        </w:rPr>
      </w:pPr>
      <w:r w:rsidRPr="005C087E">
        <w:rPr>
          <w:rFonts w:cstheme="minorHAnsi"/>
          <w:b/>
          <w:bCs/>
        </w:rPr>
        <w:t>Prioritize high-volume routes</w:t>
      </w:r>
      <w:r w:rsidRPr="005C087E">
        <w:rPr>
          <w:rFonts w:cstheme="minorHAnsi"/>
        </w:rPr>
        <w:t xml:space="preserve"> for optimization</w:t>
      </w:r>
    </w:p>
    <w:p w14:paraId="14060495" w14:textId="77777777" w:rsidR="00792D21" w:rsidRPr="005C087E" w:rsidRDefault="00792D21" w:rsidP="00792D21">
      <w:pPr>
        <w:numPr>
          <w:ilvl w:val="0"/>
          <w:numId w:val="4"/>
        </w:numPr>
        <w:rPr>
          <w:rFonts w:cstheme="minorHAnsi"/>
        </w:rPr>
      </w:pPr>
      <w:r w:rsidRPr="005C087E">
        <w:rPr>
          <w:rFonts w:cstheme="minorHAnsi"/>
          <w:b/>
          <w:bCs/>
        </w:rPr>
        <w:lastRenderedPageBreak/>
        <w:t>Address regional bottlenecks</w:t>
      </w:r>
      <w:r w:rsidRPr="005C087E">
        <w:rPr>
          <w:rFonts w:cstheme="minorHAnsi"/>
        </w:rPr>
        <w:t xml:space="preserve"> through improved logistics planning</w:t>
      </w:r>
    </w:p>
    <w:p w14:paraId="45EA73AA" w14:textId="77777777" w:rsidR="00792D21" w:rsidRPr="005C087E" w:rsidRDefault="00792D21" w:rsidP="00792D21">
      <w:pPr>
        <w:numPr>
          <w:ilvl w:val="0"/>
          <w:numId w:val="4"/>
        </w:numPr>
        <w:rPr>
          <w:rFonts w:cstheme="minorHAnsi"/>
        </w:rPr>
      </w:pPr>
      <w:r w:rsidRPr="005C087E">
        <w:rPr>
          <w:rFonts w:cstheme="minorHAnsi"/>
          <w:b/>
          <w:bCs/>
        </w:rPr>
        <w:t>Optimize shipping mode usage</w:t>
      </w:r>
      <w:r w:rsidRPr="005C087E">
        <w:rPr>
          <w:rFonts w:cstheme="minorHAnsi"/>
        </w:rPr>
        <w:t xml:space="preserve"> based on performance</w:t>
      </w:r>
    </w:p>
    <w:p w14:paraId="4E6408B0" w14:textId="77777777" w:rsidR="00792D21" w:rsidRPr="005C087E" w:rsidRDefault="00792D21" w:rsidP="00792D21">
      <w:pPr>
        <w:numPr>
          <w:ilvl w:val="0"/>
          <w:numId w:val="4"/>
        </w:numPr>
        <w:rPr>
          <w:rFonts w:cstheme="minorHAnsi"/>
        </w:rPr>
      </w:pPr>
      <w:r w:rsidRPr="005C087E">
        <w:rPr>
          <w:rFonts w:cstheme="minorHAnsi"/>
          <w:b/>
          <w:bCs/>
        </w:rPr>
        <w:t>Implement data quality controls</w:t>
      </w:r>
      <w:r w:rsidRPr="005C087E">
        <w:rPr>
          <w:rFonts w:cstheme="minorHAnsi"/>
        </w:rPr>
        <w:t xml:space="preserve"> to prevent future inconsistencies</w:t>
      </w:r>
    </w:p>
    <w:p w14:paraId="6EAE3029" w14:textId="221924D2" w:rsidR="00792D21" w:rsidRPr="005C087E" w:rsidRDefault="00792D21" w:rsidP="00792D21">
      <w:pPr>
        <w:rPr>
          <w:rFonts w:cstheme="minorHAnsi"/>
        </w:rPr>
      </w:pPr>
    </w:p>
    <w:p w14:paraId="2B7A8823" w14:textId="77777777" w:rsidR="00792D21" w:rsidRPr="005C087E" w:rsidRDefault="00792D21" w:rsidP="00792D21">
      <w:pPr>
        <w:rPr>
          <w:rFonts w:cstheme="minorHAnsi"/>
          <w:b/>
          <w:bCs/>
        </w:rPr>
      </w:pPr>
      <w:r w:rsidRPr="005C087E">
        <w:rPr>
          <w:rFonts w:cstheme="minorHAnsi"/>
          <w:b/>
          <w:bCs/>
        </w:rPr>
        <w:t>Conclusion</w:t>
      </w:r>
    </w:p>
    <w:p w14:paraId="16C56848" w14:textId="77777777" w:rsidR="00792D21" w:rsidRPr="005C087E" w:rsidRDefault="00792D21" w:rsidP="00792D21">
      <w:pPr>
        <w:rPr>
          <w:rFonts w:cstheme="minorHAnsi"/>
        </w:rPr>
      </w:pPr>
      <w:r w:rsidRPr="005C087E">
        <w:rPr>
          <w:rFonts w:cstheme="minorHAnsi"/>
        </w:rPr>
        <w:t>This analysis provides a strong foundation for logistics optimization. However, resolving the identified data issues is essential to ensure accurate insights and effective decision-making.</w:t>
      </w:r>
    </w:p>
    <w:p w14:paraId="2E3E4329" w14:textId="77777777" w:rsidR="00792D21" w:rsidRPr="005C087E" w:rsidRDefault="00792D21" w:rsidP="00792D21">
      <w:pPr>
        <w:rPr>
          <w:rFonts w:cstheme="minorHAnsi"/>
        </w:rPr>
      </w:pPr>
      <w:r w:rsidRPr="005C087E">
        <w:rPr>
          <w:rFonts w:cstheme="minorHAnsi"/>
        </w:rPr>
        <w:t>Once validated, the dashboard can serve as a powerful tool for improving delivery efficiency and scalability.</w:t>
      </w:r>
    </w:p>
    <w:p w14:paraId="437CB808" w14:textId="77777777" w:rsidR="00406A26" w:rsidRPr="005C087E" w:rsidRDefault="00406A26">
      <w:pPr>
        <w:rPr>
          <w:rFonts w:cstheme="minorHAnsi"/>
        </w:rPr>
      </w:pPr>
    </w:p>
    <w:sectPr w:rsidR="00406A26" w:rsidRPr="005C087E" w:rsidSect="004A41A4">
      <w:pgSz w:w="12240" w:h="15840"/>
      <w:pgMar w:top="1440" w:right="1440" w:bottom="1440" w:left="1440" w:header="720" w:footer="720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310AD7"/>
    <w:multiLevelType w:val="multilevel"/>
    <w:tmpl w:val="3B3CF9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36B0B1D"/>
    <w:multiLevelType w:val="multilevel"/>
    <w:tmpl w:val="1946E2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B115629"/>
    <w:multiLevelType w:val="multilevel"/>
    <w:tmpl w:val="414687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31F693A"/>
    <w:multiLevelType w:val="multilevel"/>
    <w:tmpl w:val="5DDEA8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83428069">
    <w:abstractNumId w:val="2"/>
  </w:num>
  <w:num w:numId="2" w16cid:durableId="1383599308">
    <w:abstractNumId w:val="3"/>
  </w:num>
  <w:num w:numId="3" w16cid:durableId="2035960306">
    <w:abstractNumId w:val="1"/>
  </w:num>
  <w:num w:numId="4" w16cid:durableId="14735746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43F22"/>
    <w:rsid w:val="001176C5"/>
    <w:rsid w:val="001A6F42"/>
    <w:rsid w:val="003458FF"/>
    <w:rsid w:val="00406A26"/>
    <w:rsid w:val="004A41A4"/>
    <w:rsid w:val="0056326B"/>
    <w:rsid w:val="005C087E"/>
    <w:rsid w:val="00643F22"/>
    <w:rsid w:val="00792D21"/>
    <w:rsid w:val="007E4DEC"/>
    <w:rsid w:val="008B47C0"/>
    <w:rsid w:val="009B3B32"/>
    <w:rsid w:val="00C3605C"/>
    <w:rsid w:val="00EE73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F6C879"/>
  <w15:chartTrackingRefBased/>
  <w15:docId w15:val="{B41E3027-2867-4AD8-A8CF-C8ECB90B4F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43F2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43F2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43F2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43F2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43F2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43F2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43F2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43F2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43F2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43F2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43F2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43F2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43F2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43F2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43F2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43F2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43F2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43F2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43F2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43F2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43F2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43F2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43F2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43F2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43F2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43F2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43F2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43F2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43F2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241</Words>
  <Characters>1374</Characters>
  <Application>Microsoft Office Word</Application>
  <DocSecurity>0</DocSecurity>
  <Lines>11</Lines>
  <Paragraphs>3</Paragraphs>
  <ScaleCrop>false</ScaleCrop>
  <Company/>
  <LinksUpToDate>false</LinksUpToDate>
  <CharactersWithSpaces>1612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Atharva Patil</dc:creator>
  <cp:keywords/>
  <dc:description/>
  <cp:lastModifiedBy>Atharva Patil</cp:lastModifiedBy>
  <cp:revision>6</cp:revision>
  <dcterms:created xsi:type="dcterms:W3CDTF">2026-03-19T10:02:00Z</dcterms:created>
  <dcterms:modified xsi:type="dcterms:W3CDTF">2026-07-05T05:59:00Z</dcterms:modified>
</cp:coreProperties>
</file>