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046A" w14:textId="708A4472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t xml:space="preserve">Architectural Map with Explicit Ownership </w:t>
      </w:r>
    </w:p>
    <w:p w14:paraId="6AC73956" w14:textId="77777777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t>1. Ingestion &amp; Knowledge Layer — Dipali (Evidence Retrieval &amp; Learning)</w:t>
      </w:r>
    </w:p>
    <w:p w14:paraId="77EF887B" w14:textId="77777777" w:rsidR="00517AD0" w:rsidRPr="00517AD0" w:rsidRDefault="00517AD0" w:rsidP="00517AD0">
      <w:pPr>
        <w:numPr>
          <w:ilvl w:val="0"/>
          <w:numId w:val="1"/>
        </w:numPr>
      </w:pPr>
      <w:r w:rsidRPr="00517AD0">
        <w:t>Evidence Rule Authoring</w:t>
      </w:r>
    </w:p>
    <w:p w14:paraId="3B53DAC8" w14:textId="77777777" w:rsidR="00517AD0" w:rsidRPr="00517AD0" w:rsidRDefault="00517AD0" w:rsidP="00517AD0">
      <w:pPr>
        <w:numPr>
          <w:ilvl w:val="0"/>
          <w:numId w:val="1"/>
        </w:numPr>
      </w:pPr>
      <w:r w:rsidRPr="00517AD0">
        <w:t>Evidence Rule Versioning</w:t>
      </w:r>
    </w:p>
    <w:p w14:paraId="1AFD0D7D" w14:textId="77777777" w:rsidR="00517AD0" w:rsidRPr="00517AD0" w:rsidRDefault="00517AD0" w:rsidP="00517AD0">
      <w:pPr>
        <w:numPr>
          <w:ilvl w:val="0"/>
          <w:numId w:val="1"/>
        </w:numPr>
      </w:pPr>
      <w:r w:rsidRPr="00517AD0">
        <w:t>Evidence Validation &amp; Conflict Checks</w:t>
      </w:r>
    </w:p>
    <w:p w14:paraId="78FB3E49" w14:textId="77777777" w:rsidR="00517AD0" w:rsidRPr="00517AD0" w:rsidRDefault="00517AD0" w:rsidP="00517AD0">
      <w:pPr>
        <w:numPr>
          <w:ilvl w:val="0"/>
          <w:numId w:val="1"/>
        </w:numPr>
      </w:pPr>
      <w:r w:rsidRPr="00517AD0">
        <w:t>Evidence Embedding Pipeline</w:t>
      </w:r>
    </w:p>
    <w:p w14:paraId="59917A78" w14:textId="77777777" w:rsidR="00517AD0" w:rsidRPr="00517AD0" w:rsidRDefault="00517AD0" w:rsidP="00517AD0">
      <w:pPr>
        <w:numPr>
          <w:ilvl w:val="0"/>
          <w:numId w:val="1"/>
        </w:numPr>
      </w:pPr>
      <w:r w:rsidRPr="00517AD0">
        <w:t>Azure AI Search – Evidence Index</w:t>
      </w:r>
    </w:p>
    <w:p w14:paraId="3D14227D" w14:textId="77777777" w:rsidR="00517AD0" w:rsidRPr="00517AD0" w:rsidRDefault="00517AD0" w:rsidP="00517AD0">
      <w:r w:rsidRPr="00517AD0">
        <w:pict w14:anchorId="3B4DD71E">
          <v:rect id="_x0000_i1073" style="width:0;height:1.5pt" o:hralign="center" o:hrstd="t" o:hr="t" fillcolor="#a0a0a0" stroked="f"/>
        </w:pict>
      </w:r>
    </w:p>
    <w:p w14:paraId="487BE788" w14:textId="77777777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t>2. Retrieval &amp; Coverage Layer — Dipali</w:t>
      </w:r>
    </w:p>
    <w:p w14:paraId="546E293E" w14:textId="77777777" w:rsidR="00517AD0" w:rsidRPr="00517AD0" w:rsidRDefault="00517AD0" w:rsidP="00517AD0">
      <w:pPr>
        <w:numPr>
          <w:ilvl w:val="0"/>
          <w:numId w:val="2"/>
        </w:numPr>
      </w:pPr>
      <w:r w:rsidRPr="00517AD0">
        <w:t>Evidence Query Templates</w:t>
      </w:r>
    </w:p>
    <w:p w14:paraId="21310B63" w14:textId="77777777" w:rsidR="00517AD0" w:rsidRPr="00517AD0" w:rsidRDefault="00517AD0" w:rsidP="00517AD0">
      <w:pPr>
        <w:numPr>
          <w:ilvl w:val="0"/>
          <w:numId w:val="2"/>
        </w:numPr>
      </w:pPr>
      <w:r w:rsidRPr="00517AD0">
        <w:t>Scoped Evidence Retrieval Engine</w:t>
      </w:r>
    </w:p>
    <w:p w14:paraId="718EA2F6" w14:textId="77777777" w:rsidR="00517AD0" w:rsidRPr="00517AD0" w:rsidRDefault="00517AD0" w:rsidP="00517AD0">
      <w:pPr>
        <w:numPr>
          <w:ilvl w:val="0"/>
          <w:numId w:val="2"/>
        </w:numPr>
      </w:pPr>
      <w:r w:rsidRPr="00517AD0">
        <w:t>Evidence Ranking &amp; Filtering</w:t>
      </w:r>
    </w:p>
    <w:p w14:paraId="080EBAF2" w14:textId="77777777" w:rsidR="00517AD0" w:rsidRPr="00517AD0" w:rsidRDefault="00517AD0" w:rsidP="00517AD0">
      <w:pPr>
        <w:numPr>
          <w:ilvl w:val="0"/>
          <w:numId w:val="2"/>
        </w:numPr>
      </w:pPr>
      <w:r w:rsidRPr="00517AD0">
        <w:t>Evidence Coverage Evaluator</w:t>
      </w:r>
    </w:p>
    <w:p w14:paraId="382687E4" w14:textId="77777777" w:rsidR="00517AD0" w:rsidRPr="00517AD0" w:rsidRDefault="00517AD0" w:rsidP="00517AD0">
      <w:pPr>
        <w:numPr>
          <w:ilvl w:val="0"/>
          <w:numId w:val="2"/>
        </w:numPr>
      </w:pPr>
      <w:r w:rsidRPr="00517AD0">
        <w:t>Coverage Report Generator</w:t>
      </w:r>
    </w:p>
    <w:p w14:paraId="39381596" w14:textId="77777777" w:rsidR="00517AD0" w:rsidRPr="00517AD0" w:rsidRDefault="00517AD0" w:rsidP="00517AD0">
      <w:r w:rsidRPr="00517AD0">
        <w:pict w14:anchorId="34426E1E">
          <v:rect id="_x0000_i1074" style="width:0;height:1.5pt" o:hralign="center" o:hrstd="t" o:hr="t" fillcolor="#a0a0a0" stroked="f"/>
        </w:pict>
      </w:r>
    </w:p>
    <w:p w14:paraId="37A0FA94" w14:textId="77777777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t>3. Deterministic Scoring Layer — Gurjas (Scoring &amp; Policy Enforcement)</w:t>
      </w:r>
    </w:p>
    <w:p w14:paraId="35B9C680" w14:textId="77777777" w:rsidR="00517AD0" w:rsidRPr="00517AD0" w:rsidRDefault="00517AD0" w:rsidP="00517AD0">
      <w:pPr>
        <w:numPr>
          <w:ilvl w:val="0"/>
          <w:numId w:val="3"/>
        </w:numPr>
      </w:pPr>
      <w:r w:rsidRPr="00517AD0">
        <w:t>Resume Parser (score-relevant extraction only)</w:t>
      </w:r>
    </w:p>
    <w:p w14:paraId="3300E1F6" w14:textId="77777777" w:rsidR="00517AD0" w:rsidRPr="00517AD0" w:rsidRDefault="00517AD0" w:rsidP="00517AD0">
      <w:pPr>
        <w:numPr>
          <w:ilvl w:val="0"/>
          <w:numId w:val="3"/>
        </w:numPr>
      </w:pPr>
      <w:r w:rsidRPr="00517AD0">
        <w:t>JD Parser (score-relevant extraction only)</w:t>
      </w:r>
    </w:p>
    <w:p w14:paraId="43E95C74" w14:textId="77777777" w:rsidR="00517AD0" w:rsidRPr="00517AD0" w:rsidRDefault="00517AD0" w:rsidP="00517AD0">
      <w:pPr>
        <w:numPr>
          <w:ilvl w:val="0"/>
          <w:numId w:val="3"/>
        </w:numPr>
      </w:pPr>
      <w:r w:rsidRPr="00517AD0">
        <w:t>Draft Scoring Engine</w:t>
      </w:r>
    </w:p>
    <w:p w14:paraId="6A8CAFEB" w14:textId="77777777" w:rsidR="00517AD0" w:rsidRPr="00517AD0" w:rsidRDefault="00517AD0" w:rsidP="00517AD0">
      <w:pPr>
        <w:numPr>
          <w:ilvl w:val="0"/>
          <w:numId w:val="3"/>
        </w:numPr>
      </w:pPr>
      <w:r w:rsidRPr="00517AD0">
        <w:t>Dimension-wise Score Breakdown</w:t>
      </w:r>
    </w:p>
    <w:p w14:paraId="3245CC26" w14:textId="77777777" w:rsidR="00517AD0" w:rsidRPr="00517AD0" w:rsidRDefault="00517AD0" w:rsidP="00517AD0">
      <w:pPr>
        <w:numPr>
          <w:ilvl w:val="0"/>
          <w:numId w:val="3"/>
        </w:numPr>
      </w:pPr>
      <w:r w:rsidRPr="00517AD0">
        <w:t>Raw Score Artifact</w:t>
      </w:r>
    </w:p>
    <w:p w14:paraId="3AB5985C" w14:textId="77777777" w:rsidR="00517AD0" w:rsidRPr="00517AD0" w:rsidRDefault="00517AD0" w:rsidP="00517AD0">
      <w:r w:rsidRPr="00517AD0">
        <w:pict w14:anchorId="73875507">
          <v:rect id="_x0000_i1075" style="width:0;height:1.5pt" o:hralign="center" o:hrstd="t" o:hr="t" fillcolor="#a0a0a0" stroked="f"/>
        </w:pict>
      </w:r>
    </w:p>
    <w:p w14:paraId="63A2D0FE" w14:textId="77777777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t>4. Evidence Application Layer — Gurjas</w:t>
      </w:r>
    </w:p>
    <w:p w14:paraId="78389CBA" w14:textId="77777777" w:rsidR="00517AD0" w:rsidRPr="00517AD0" w:rsidRDefault="00517AD0" w:rsidP="00517AD0">
      <w:pPr>
        <w:numPr>
          <w:ilvl w:val="0"/>
          <w:numId w:val="4"/>
        </w:numPr>
      </w:pPr>
      <w:r w:rsidRPr="00517AD0">
        <w:t>Evidence-to-Score Mapper</w:t>
      </w:r>
    </w:p>
    <w:p w14:paraId="2EE18076" w14:textId="77777777" w:rsidR="00517AD0" w:rsidRPr="00517AD0" w:rsidRDefault="00517AD0" w:rsidP="00517AD0">
      <w:pPr>
        <w:numPr>
          <w:ilvl w:val="0"/>
          <w:numId w:val="4"/>
        </w:numPr>
      </w:pPr>
      <w:r w:rsidRPr="00517AD0">
        <w:t>Score Component Validation Engine</w:t>
      </w:r>
    </w:p>
    <w:p w14:paraId="1C09F022" w14:textId="77777777" w:rsidR="00517AD0" w:rsidRPr="00517AD0" w:rsidRDefault="00517AD0" w:rsidP="00517AD0">
      <w:pPr>
        <w:numPr>
          <w:ilvl w:val="0"/>
          <w:numId w:val="4"/>
        </w:numPr>
      </w:pPr>
      <w:r w:rsidRPr="00517AD0">
        <w:t>Rule Usage Tracker</w:t>
      </w:r>
    </w:p>
    <w:p w14:paraId="444E03D8" w14:textId="77777777" w:rsidR="00517AD0" w:rsidRPr="00517AD0" w:rsidRDefault="00517AD0" w:rsidP="00517AD0">
      <w:pPr>
        <w:numPr>
          <w:ilvl w:val="0"/>
          <w:numId w:val="4"/>
        </w:numPr>
      </w:pPr>
      <w:r w:rsidRPr="00517AD0">
        <w:t>Validated Score Components</w:t>
      </w:r>
    </w:p>
    <w:p w14:paraId="7FF657D9" w14:textId="77777777" w:rsidR="00517AD0" w:rsidRPr="00517AD0" w:rsidRDefault="00517AD0" w:rsidP="00517AD0">
      <w:r w:rsidRPr="00517AD0">
        <w:pict w14:anchorId="29D5EF78">
          <v:rect id="_x0000_i1076" style="width:0;height:1.5pt" o:hralign="center" o:hrstd="t" o:hr="t" fillcolor="#a0a0a0" stroked="f"/>
        </w:pict>
      </w:r>
    </w:p>
    <w:p w14:paraId="28950CA1" w14:textId="77777777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lastRenderedPageBreak/>
        <w:t>5. Guardrail &amp; Policy Layer — Gurjas</w:t>
      </w:r>
    </w:p>
    <w:p w14:paraId="79124C6F" w14:textId="77777777" w:rsidR="00517AD0" w:rsidRPr="00517AD0" w:rsidRDefault="00517AD0" w:rsidP="00517AD0">
      <w:pPr>
        <w:numPr>
          <w:ilvl w:val="0"/>
          <w:numId w:val="5"/>
        </w:numPr>
      </w:pPr>
      <w:r w:rsidRPr="00517AD0">
        <w:t>Guardrail Rule Store</w:t>
      </w:r>
    </w:p>
    <w:p w14:paraId="4E0B3742" w14:textId="77777777" w:rsidR="00517AD0" w:rsidRPr="00517AD0" w:rsidRDefault="00517AD0" w:rsidP="00517AD0">
      <w:pPr>
        <w:numPr>
          <w:ilvl w:val="0"/>
          <w:numId w:val="5"/>
        </w:numPr>
      </w:pPr>
      <w:r w:rsidRPr="00517AD0">
        <w:t>Guardrail Retrieval Engine</w:t>
      </w:r>
    </w:p>
    <w:p w14:paraId="1F53BF69" w14:textId="77777777" w:rsidR="00517AD0" w:rsidRPr="00517AD0" w:rsidRDefault="00517AD0" w:rsidP="00517AD0">
      <w:pPr>
        <w:numPr>
          <w:ilvl w:val="0"/>
          <w:numId w:val="5"/>
        </w:numPr>
      </w:pPr>
      <w:r w:rsidRPr="00517AD0">
        <w:t>Policy Enforcement Logic</w:t>
      </w:r>
    </w:p>
    <w:p w14:paraId="6AE2F037" w14:textId="77777777" w:rsidR="00517AD0" w:rsidRPr="00517AD0" w:rsidRDefault="00517AD0" w:rsidP="00517AD0">
      <w:pPr>
        <w:numPr>
          <w:ilvl w:val="0"/>
          <w:numId w:val="5"/>
        </w:numPr>
      </w:pPr>
      <w:r w:rsidRPr="00517AD0">
        <w:t>Correction / Rejection Engine</w:t>
      </w:r>
    </w:p>
    <w:p w14:paraId="1F265C5A" w14:textId="77777777" w:rsidR="00517AD0" w:rsidRPr="00517AD0" w:rsidRDefault="00517AD0" w:rsidP="00517AD0">
      <w:pPr>
        <w:numPr>
          <w:ilvl w:val="0"/>
          <w:numId w:val="5"/>
        </w:numPr>
      </w:pPr>
      <w:r w:rsidRPr="00517AD0">
        <w:t>Compliance Signals</w:t>
      </w:r>
    </w:p>
    <w:p w14:paraId="1DB1B19A" w14:textId="77777777" w:rsidR="00517AD0" w:rsidRPr="00517AD0" w:rsidRDefault="00517AD0" w:rsidP="00517AD0">
      <w:r w:rsidRPr="00517AD0">
        <w:pict w14:anchorId="0F50A73D">
          <v:rect id="_x0000_i1077" style="width:0;height:1.5pt" o:hralign="center" o:hrstd="t" o:hr="t" fillcolor="#a0a0a0" stroked="f"/>
        </w:pict>
      </w:r>
    </w:p>
    <w:p w14:paraId="44F730AB" w14:textId="77777777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t>6. Decision Finalization Layer — Gurjas</w:t>
      </w:r>
    </w:p>
    <w:p w14:paraId="5A12F426" w14:textId="77777777" w:rsidR="00517AD0" w:rsidRPr="00517AD0" w:rsidRDefault="00517AD0" w:rsidP="00517AD0">
      <w:pPr>
        <w:numPr>
          <w:ilvl w:val="0"/>
          <w:numId w:val="6"/>
        </w:numPr>
      </w:pPr>
      <w:r w:rsidRPr="00517AD0">
        <w:t>Score Recalculation Engine</w:t>
      </w:r>
    </w:p>
    <w:p w14:paraId="242D4274" w14:textId="77777777" w:rsidR="00517AD0" w:rsidRPr="00517AD0" w:rsidRDefault="00517AD0" w:rsidP="00517AD0">
      <w:pPr>
        <w:numPr>
          <w:ilvl w:val="0"/>
          <w:numId w:val="6"/>
        </w:numPr>
      </w:pPr>
      <w:r w:rsidRPr="00517AD0">
        <w:t>Final Score Locking Module</w:t>
      </w:r>
    </w:p>
    <w:p w14:paraId="775B1E26" w14:textId="77777777" w:rsidR="00517AD0" w:rsidRPr="00517AD0" w:rsidRDefault="00517AD0" w:rsidP="00517AD0">
      <w:pPr>
        <w:numPr>
          <w:ilvl w:val="0"/>
          <w:numId w:val="6"/>
        </w:numPr>
      </w:pPr>
      <w:r w:rsidRPr="00517AD0">
        <w:t>Immutable Score Object</w:t>
      </w:r>
    </w:p>
    <w:p w14:paraId="7DA098FA" w14:textId="77777777" w:rsidR="00517AD0" w:rsidRPr="00517AD0" w:rsidRDefault="00517AD0" w:rsidP="00517AD0">
      <w:pPr>
        <w:numPr>
          <w:ilvl w:val="0"/>
          <w:numId w:val="6"/>
        </w:numPr>
      </w:pPr>
      <w:r w:rsidRPr="00517AD0">
        <w:t>Decision Audit Record</w:t>
      </w:r>
    </w:p>
    <w:p w14:paraId="1519B4B8" w14:textId="77777777" w:rsidR="00517AD0" w:rsidRPr="00517AD0" w:rsidRDefault="00517AD0" w:rsidP="00517AD0">
      <w:r w:rsidRPr="00517AD0">
        <w:pict w14:anchorId="242C7E11">
          <v:rect id="_x0000_i1078" style="width:0;height:1.5pt" o:hralign="center" o:hrstd="t" o:hr="t" fillcolor="#a0a0a0" stroked="f"/>
        </w:pict>
      </w:r>
    </w:p>
    <w:p w14:paraId="1636C11A" w14:textId="77777777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t>7. LLM Reasoning &amp; Explanation Layer — Atharva (LLM Reasoning &amp; Explanation)</w:t>
      </w:r>
    </w:p>
    <w:p w14:paraId="4D9AB625" w14:textId="77777777" w:rsidR="00517AD0" w:rsidRPr="00517AD0" w:rsidRDefault="00517AD0" w:rsidP="00517AD0">
      <w:pPr>
        <w:numPr>
          <w:ilvl w:val="0"/>
          <w:numId w:val="7"/>
        </w:numPr>
      </w:pPr>
      <w:r w:rsidRPr="00517AD0">
        <w:t>Prompt Orchestration Engine</w:t>
      </w:r>
    </w:p>
    <w:p w14:paraId="434A9005" w14:textId="77777777" w:rsidR="00517AD0" w:rsidRPr="00517AD0" w:rsidRDefault="00517AD0" w:rsidP="00517AD0">
      <w:pPr>
        <w:numPr>
          <w:ilvl w:val="0"/>
          <w:numId w:val="7"/>
        </w:numPr>
      </w:pPr>
      <w:r w:rsidRPr="00517AD0">
        <w:t>Prompt Version Store</w:t>
      </w:r>
    </w:p>
    <w:p w14:paraId="1E83DCD8" w14:textId="77777777" w:rsidR="00517AD0" w:rsidRPr="00517AD0" w:rsidRDefault="00517AD0" w:rsidP="00517AD0">
      <w:pPr>
        <w:numPr>
          <w:ilvl w:val="0"/>
          <w:numId w:val="7"/>
        </w:numPr>
      </w:pPr>
      <w:r w:rsidRPr="00517AD0">
        <w:t>LLM Invocation Layer</w:t>
      </w:r>
    </w:p>
    <w:p w14:paraId="43BC19D1" w14:textId="77777777" w:rsidR="00517AD0" w:rsidRPr="00517AD0" w:rsidRDefault="00517AD0" w:rsidP="00517AD0">
      <w:pPr>
        <w:numPr>
          <w:ilvl w:val="0"/>
          <w:numId w:val="7"/>
        </w:numPr>
      </w:pPr>
      <w:r w:rsidRPr="00517AD0">
        <w:t>Structured Output Generator</w:t>
      </w:r>
    </w:p>
    <w:p w14:paraId="22374E7B" w14:textId="77777777" w:rsidR="00517AD0" w:rsidRPr="00517AD0" w:rsidRDefault="00517AD0" w:rsidP="00517AD0">
      <w:pPr>
        <w:numPr>
          <w:ilvl w:val="0"/>
          <w:numId w:val="7"/>
        </w:numPr>
      </w:pPr>
      <w:r w:rsidRPr="00517AD0">
        <w:t>Hallucination Detection</w:t>
      </w:r>
    </w:p>
    <w:p w14:paraId="3ECA7935" w14:textId="77777777" w:rsidR="00517AD0" w:rsidRPr="00517AD0" w:rsidRDefault="00517AD0" w:rsidP="00517AD0">
      <w:pPr>
        <w:numPr>
          <w:ilvl w:val="0"/>
          <w:numId w:val="7"/>
        </w:numPr>
      </w:pPr>
      <w:r w:rsidRPr="00517AD0">
        <w:t>Consistency Validator</w:t>
      </w:r>
    </w:p>
    <w:p w14:paraId="7898CCC1" w14:textId="77777777" w:rsidR="00517AD0" w:rsidRPr="00517AD0" w:rsidRDefault="00517AD0" w:rsidP="00517AD0">
      <w:r w:rsidRPr="00517AD0">
        <w:pict w14:anchorId="59ED20C6">
          <v:rect id="_x0000_i1079" style="width:0;height:1.5pt" o:hralign="center" o:hrstd="t" o:hr="t" fillcolor="#a0a0a0" stroked="f"/>
        </w:pict>
      </w:r>
    </w:p>
    <w:p w14:paraId="18F3F48A" w14:textId="77777777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t>8. Explanation &amp; Transparency Layer — Atharva</w:t>
      </w:r>
    </w:p>
    <w:p w14:paraId="61F8FF50" w14:textId="77777777" w:rsidR="00517AD0" w:rsidRPr="00517AD0" w:rsidRDefault="00517AD0" w:rsidP="00517AD0">
      <w:pPr>
        <w:numPr>
          <w:ilvl w:val="0"/>
          <w:numId w:val="8"/>
        </w:numPr>
      </w:pPr>
      <w:r w:rsidRPr="00517AD0">
        <w:t>Evidence Citation Mapper</w:t>
      </w:r>
    </w:p>
    <w:p w14:paraId="28678E35" w14:textId="77777777" w:rsidR="00517AD0" w:rsidRPr="00517AD0" w:rsidRDefault="00517AD0" w:rsidP="00517AD0">
      <w:pPr>
        <w:numPr>
          <w:ilvl w:val="0"/>
          <w:numId w:val="8"/>
        </w:numPr>
      </w:pPr>
      <w:r w:rsidRPr="00517AD0">
        <w:t>Explanation Assembly Engine</w:t>
      </w:r>
    </w:p>
    <w:p w14:paraId="27C7618B" w14:textId="77777777" w:rsidR="00517AD0" w:rsidRPr="00517AD0" w:rsidRDefault="00517AD0" w:rsidP="00517AD0">
      <w:pPr>
        <w:numPr>
          <w:ilvl w:val="0"/>
          <w:numId w:val="8"/>
        </w:numPr>
      </w:pPr>
      <w:r w:rsidRPr="00517AD0">
        <w:t>User-Safe Transparency Formatter</w:t>
      </w:r>
    </w:p>
    <w:p w14:paraId="26F5E69E" w14:textId="77777777" w:rsidR="00517AD0" w:rsidRPr="00517AD0" w:rsidRDefault="00517AD0" w:rsidP="00517AD0">
      <w:pPr>
        <w:numPr>
          <w:ilvl w:val="0"/>
          <w:numId w:val="8"/>
        </w:numPr>
      </w:pPr>
      <w:r w:rsidRPr="00517AD0">
        <w:t>Explanation Artifact</w:t>
      </w:r>
    </w:p>
    <w:p w14:paraId="429CFC10" w14:textId="77777777" w:rsidR="00517AD0" w:rsidRPr="00517AD0" w:rsidRDefault="00517AD0" w:rsidP="00517AD0">
      <w:r w:rsidRPr="00517AD0">
        <w:pict w14:anchorId="790F3A85">
          <v:rect id="_x0000_i1080" style="width:0;height:1.5pt" o:hralign="center" o:hrstd="t" o:hr="t" fillcolor="#a0a0a0" stroked="f"/>
        </w:pict>
      </w:r>
    </w:p>
    <w:p w14:paraId="1B7EC24A" w14:textId="77777777" w:rsidR="00517AD0" w:rsidRPr="00517AD0" w:rsidRDefault="00517AD0" w:rsidP="00517AD0">
      <w:pPr>
        <w:rPr>
          <w:b/>
          <w:bCs/>
        </w:rPr>
      </w:pPr>
      <w:r w:rsidRPr="00517AD0">
        <w:rPr>
          <w:b/>
          <w:bCs/>
        </w:rPr>
        <w:t>9. Persistence &amp; Audit Layer — Joint Ownership (Dipali + Gurjas + Atharva)</w:t>
      </w:r>
    </w:p>
    <w:p w14:paraId="68F04781" w14:textId="77777777" w:rsidR="00517AD0" w:rsidRPr="00517AD0" w:rsidRDefault="00517AD0" w:rsidP="00517AD0">
      <w:pPr>
        <w:numPr>
          <w:ilvl w:val="0"/>
          <w:numId w:val="9"/>
        </w:numPr>
      </w:pPr>
      <w:r w:rsidRPr="00517AD0">
        <w:lastRenderedPageBreak/>
        <w:t>Score Store</w:t>
      </w:r>
    </w:p>
    <w:p w14:paraId="64F409A9" w14:textId="77777777" w:rsidR="00517AD0" w:rsidRPr="00517AD0" w:rsidRDefault="00517AD0" w:rsidP="00517AD0">
      <w:pPr>
        <w:numPr>
          <w:ilvl w:val="0"/>
          <w:numId w:val="9"/>
        </w:numPr>
      </w:pPr>
      <w:r w:rsidRPr="00517AD0">
        <w:t>Evidence Usage Logs</w:t>
      </w:r>
    </w:p>
    <w:p w14:paraId="01238485" w14:textId="77777777" w:rsidR="00517AD0" w:rsidRPr="00517AD0" w:rsidRDefault="00517AD0" w:rsidP="00517AD0">
      <w:pPr>
        <w:numPr>
          <w:ilvl w:val="0"/>
          <w:numId w:val="9"/>
        </w:numPr>
      </w:pPr>
      <w:r w:rsidRPr="00517AD0">
        <w:t>Guardrail Decisions Log</w:t>
      </w:r>
    </w:p>
    <w:p w14:paraId="4A9F99EA" w14:textId="77777777" w:rsidR="00517AD0" w:rsidRPr="00517AD0" w:rsidRDefault="00517AD0" w:rsidP="00517AD0">
      <w:pPr>
        <w:numPr>
          <w:ilvl w:val="0"/>
          <w:numId w:val="9"/>
        </w:numPr>
      </w:pPr>
      <w:r w:rsidRPr="00517AD0">
        <w:t>Explanation Store</w:t>
      </w:r>
    </w:p>
    <w:p w14:paraId="67E0774E" w14:textId="77777777" w:rsidR="00517AD0" w:rsidRPr="00517AD0" w:rsidRDefault="00517AD0" w:rsidP="00517AD0">
      <w:pPr>
        <w:numPr>
          <w:ilvl w:val="0"/>
          <w:numId w:val="9"/>
        </w:numPr>
      </w:pPr>
      <w:r w:rsidRPr="00517AD0">
        <w:t>End-to-End Audit Trail</w:t>
      </w:r>
    </w:p>
    <w:p w14:paraId="57F02508" w14:textId="77777777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77DD"/>
    <w:multiLevelType w:val="multilevel"/>
    <w:tmpl w:val="57B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144DC"/>
    <w:multiLevelType w:val="multilevel"/>
    <w:tmpl w:val="D30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F39CB"/>
    <w:multiLevelType w:val="multilevel"/>
    <w:tmpl w:val="D18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C44E2"/>
    <w:multiLevelType w:val="multilevel"/>
    <w:tmpl w:val="B0C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F116E"/>
    <w:multiLevelType w:val="multilevel"/>
    <w:tmpl w:val="C05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7414D"/>
    <w:multiLevelType w:val="multilevel"/>
    <w:tmpl w:val="BD42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B6F34"/>
    <w:multiLevelType w:val="multilevel"/>
    <w:tmpl w:val="004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31620"/>
    <w:multiLevelType w:val="multilevel"/>
    <w:tmpl w:val="0A6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7051F"/>
    <w:multiLevelType w:val="multilevel"/>
    <w:tmpl w:val="27F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92185">
    <w:abstractNumId w:val="0"/>
  </w:num>
  <w:num w:numId="2" w16cid:durableId="2126532566">
    <w:abstractNumId w:val="4"/>
  </w:num>
  <w:num w:numId="3" w16cid:durableId="1886944688">
    <w:abstractNumId w:val="2"/>
  </w:num>
  <w:num w:numId="4" w16cid:durableId="85468661">
    <w:abstractNumId w:val="1"/>
  </w:num>
  <w:num w:numId="5" w16cid:durableId="696348434">
    <w:abstractNumId w:val="7"/>
  </w:num>
  <w:num w:numId="6" w16cid:durableId="1138648538">
    <w:abstractNumId w:val="8"/>
  </w:num>
  <w:num w:numId="7" w16cid:durableId="1767145221">
    <w:abstractNumId w:val="5"/>
  </w:num>
  <w:num w:numId="8" w16cid:durableId="960037361">
    <w:abstractNumId w:val="6"/>
  </w:num>
  <w:num w:numId="9" w16cid:durableId="1250770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D0"/>
    <w:rsid w:val="0001374F"/>
    <w:rsid w:val="00517AD0"/>
    <w:rsid w:val="005563C3"/>
    <w:rsid w:val="00566BB3"/>
    <w:rsid w:val="006C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610C"/>
  <w15:chartTrackingRefBased/>
  <w15:docId w15:val="{86ACE228-BA3E-411F-AD48-218BD997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1</cp:revision>
  <dcterms:created xsi:type="dcterms:W3CDTF">2026-01-14T12:07:00Z</dcterms:created>
  <dcterms:modified xsi:type="dcterms:W3CDTF">2026-01-14T12:07:00Z</dcterms:modified>
</cp:coreProperties>
</file>