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7E62" w14:textId="49961217" w:rsidR="00523558" w:rsidRDefault="00344558">
      <w:pPr>
        <w:spacing w:after="168" w:line="259" w:lineRule="auto"/>
        <w:ind w:left="376" w:right="338"/>
        <w:jc w:val="center"/>
        <w:rPr>
          <w:b/>
          <w:sz w:val="32"/>
        </w:rPr>
      </w:pPr>
      <w:r>
        <w:rPr>
          <w:b/>
          <w:sz w:val="32"/>
        </w:rPr>
        <w:t xml:space="preserve">ABSTRACT </w:t>
      </w:r>
    </w:p>
    <w:p w14:paraId="5DC4928C" w14:textId="77777777" w:rsidR="00344558" w:rsidRDefault="00344558">
      <w:pPr>
        <w:spacing w:after="168" w:line="259" w:lineRule="auto"/>
        <w:ind w:left="376" w:right="338"/>
        <w:jc w:val="center"/>
      </w:pPr>
    </w:p>
    <w:p w14:paraId="2F11A164" w14:textId="77777777" w:rsidR="007F2750" w:rsidRDefault="007F2750" w:rsidP="007F2750">
      <w:pPr>
        <w:pStyle w:val="ListParagraph"/>
        <w:spacing w:after="0" w:line="259" w:lineRule="auto"/>
        <w:ind w:firstLine="0"/>
      </w:pPr>
      <w:r w:rsidRPr="007F2750">
        <w:t>Property verification is an important process that requires checking multiple documents such as sale deeds, RTC/</w:t>
      </w:r>
      <w:proofErr w:type="spellStart"/>
      <w:r w:rsidRPr="007F2750">
        <w:t>Pahani</w:t>
      </w:r>
      <w:proofErr w:type="spellEnd"/>
      <w:r w:rsidRPr="007F2750">
        <w:t xml:space="preserve"> records, mutation extracts, encumbrance certificates, </w:t>
      </w:r>
      <w:proofErr w:type="spellStart"/>
      <w:r w:rsidRPr="007F2750">
        <w:t>khata</w:t>
      </w:r>
      <w:proofErr w:type="spellEnd"/>
      <w:r w:rsidRPr="007F2750">
        <w:t xml:space="preserve"> certificates, and tax receipts. </w:t>
      </w:r>
      <w:proofErr w:type="spellStart"/>
      <w:proofErr w:type="gramStart"/>
      <w:r w:rsidRPr="007F2750">
        <w:t>So,this</w:t>
      </w:r>
      <w:proofErr w:type="spellEnd"/>
      <w:proofErr w:type="gramEnd"/>
      <w:r w:rsidRPr="007F2750">
        <w:t xml:space="preserve"> process is often manual, time-consuming, and involves repeated cross-checking. Errors, missing information, and inconsistencies may be difficult to identify during manual verification.</w:t>
      </w:r>
    </w:p>
    <w:p w14:paraId="2D15D0E4" w14:textId="77777777" w:rsidR="007F2750" w:rsidRDefault="007F2750" w:rsidP="007F2750">
      <w:pPr>
        <w:pStyle w:val="ListParagraph"/>
        <w:spacing w:after="0" w:line="259" w:lineRule="auto"/>
        <w:ind w:firstLine="0"/>
      </w:pPr>
    </w:p>
    <w:p w14:paraId="2372791A" w14:textId="77777777" w:rsidR="007F2750" w:rsidRDefault="007F2750" w:rsidP="007F2750">
      <w:pPr>
        <w:pStyle w:val="ListParagraph"/>
        <w:spacing w:after="0" w:line="259" w:lineRule="auto"/>
        <w:ind w:firstLine="0"/>
      </w:pPr>
      <w:r w:rsidRPr="007F2750">
        <w:t xml:space="preserve"> </w:t>
      </w:r>
      <w:proofErr w:type="spellStart"/>
      <w:r w:rsidRPr="007F2750">
        <w:t>TrustVerify</w:t>
      </w:r>
      <w:proofErr w:type="spellEnd"/>
      <w:r w:rsidRPr="007F2750">
        <w:t xml:space="preserve"> by </w:t>
      </w:r>
      <w:proofErr w:type="spellStart"/>
      <w:r w:rsidRPr="007F2750">
        <w:t>Proplox</w:t>
      </w:r>
      <w:proofErr w:type="spellEnd"/>
      <w:r w:rsidRPr="007F2750">
        <w:t xml:space="preserve"> is proposed as an AI-powered property verification platform to make the first-pass verification process faster and more organized. The proposed system allows users to upload multiple property documents together. AI and document intelligence techniques are used to extract important information such as owner names, property details, dates, ownership history, and encumbrance information. </w:t>
      </w:r>
    </w:p>
    <w:p w14:paraId="07CC3397" w14:textId="77777777" w:rsidR="007F2750" w:rsidRDefault="007F2750" w:rsidP="007F2750">
      <w:pPr>
        <w:pStyle w:val="ListParagraph"/>
        <w:spacing w:after="0" w:line="259" w:lineRule="auto"/>
        <w:ind w:firstLine="0"/>
      </w:pPr>
    </w:p>
    <w:p w14:paraId="21A1B1BA" w14:textId="77777777" w:rsidR="007F2750" w:rsidRDefault="007F2750" w:rsidP="007F2750">
      <w:pPr>
        <w:pStyle w:val="ListParagraph"/>
        <w:spacing w:after="0" w:line="259" w:lineRule="auto"/>
        <w:ind w:firstLine="0"/>
      </w:pPr>
      <w:r w:rsidRPr="007F2750">
        <w:t xml:space="preserve">The system compares information across documents and identifies mismatches, missing records, and potential risks. These findings are given severity levels and explanations, and a structured verification report is generated for further review by buyers, lawyers, builders, banks, and other stakeholders. Security is also an important part of the proposed system because property documents contain sensitive personal and financial information. </w:t>
      </w:r>
      <w:proofErr w:type="spellStart"/>
      <w:r w:rsidRPr="007F2750">
        <w:t>TrustVerify</w:t>
      </w:r>
      <w:proofErr w:type="spellEnd"/>
      <w:r w:rsidRPr="007F2750">
        <w:t xml:space="preserve"> uses OTP-based authentication and role-based access to control access to documents and reports. </w:t>
      </w:r>
    </w:p>
    <w:p w14:paraId="59890CA1" w14:textId="77777777" w:rsidR="007F2750" w:rsidRDefault="007F2750" w:rsidP="007F2750">
      <w:pPr>
        <w:pStyle w:val="ListParagraph"/>
        <w:spacing w:after="0" w:line="259" w:lineRule="auto"/>
        <w:ind w:firstLine="0"/>
      </w:pPr>
    </w:p>
    <w:p w14:paraId="6CF46275" w14:textId="532BFCAB" w:rsidR="00523558" w:rsidRDefault="007F2750" w:rsidP="007F2750">
      <w:pPr>
        <w:pStyle w:val="ListParagraph"/>
        <w:spacing w:after="0" w:line="259" w:lineRule="auto"/>
        <w:ind w:firstLine="0"/>
      </w:pPr>
      <w:r w:rsidRPr="007F2750">
        <w:t>The system is designed to support human professionals rather than replace legal verification, providing organized and explainable information for further review. Overall, the proposed platform aims to reduce manual effort, improve consistency in document checking, identify potential risks, and make property verification faster and easier to understand.</w:t>
      </w:r>
    </w:p>
    <w:sectPr w:rsidR="00523558" w:rsidSect="007F2750">
      <w:headerReference w:type="even" r:id="rId8"/>
      <w:headerReference w:type="default" r:id="rId9"/>
      <w:footerReference w:type="even" r:id="rId10"/>
      <w:footerReference w:type="default" r:id="rId11"/>
      <w:headerReference w:type="first" r:id="rId12"/>
      <w:footerReference w:type="first" r:id="rId13"/>
      <w:pgSz w:w="11906" w:h="16838"/>
      <w:pgMar w:top="1473" w:right="1796" w:bottom="1624" w:left="1800" w:header="268" w:footer="1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42AE0" w14:textId="77777777" w:rsidR="003D7DB4" w:rsidRDefault="003D7DB4">
      <w:pPr>
        <w:spacing w:after="0" w:line="240" w:lineRule="auto"/>
      </w:pPr>
      <w:r>
        <w:separator/>
      </w:r>
    </w:p>
  </w:endnote>
  <w:endnote w:type="continuationSeparator" w:id="0">
    <w:p w14:paraId="566C386E" w14:textId="77777777" w:rsidR="003D7DB4" w:rsidRDefault="003D7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09B5" w14:textId="1B2A9F76" w:rsidR="00523558" w:rsidRDefault="00000000">
    <w:pPr>
      <w:spacing w:after="0" w:line="259" w:lineRule="auto"/>
      <w:ind w:left="14"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C2BC" w14:textId="2A9F26AC" w:rsidR="00523558" w:rsidRPr="00217895" w:rsidRDefault="00217895" w:rsidP="00217895">
    <w:pPr>
      <w:spacing w:after="0" w:line="259" w:lineRule="auto"/>
      <w:jc w:val="left"/>
      <w:rPr>
        <w:sz w:val="28"/>
        <w:szCs w:val="28"/>
        <w:lang w:val="en-US"/>
      </w:rPr>
    </w:pPr>
    <w:r w:rsidRPr="00217895">
      <w:rPr>
        <w:sz w:val="28"/>
        <w:szCs w:val="28"/>
      </w:rPr>
      <w:t xml:space="preserve">                                                      </w:t>
    </w:r>
    <w:r>
      <w:rPr>
        <w:sz w:val="28"/>
        <w:szCs w:val="28"/>
      </w:rPr>
      <w:t xml:space="preserve">  </w:t>
    </w:r>
    <w:r w:rsidRPr="00217895">
      <w:rPr>
        <w:sz w:val="28"/>
        <w:szCs w:val="28"/>
      </w:rPr>
      <w:t xml:space="preserve">       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A5DC" w14:textId="77777777" w:rsidR="00523558" w:rsidRDefault="00000000">
    <w:pPr>
      <w:tabs>
        <w:tab w:val="right" w:pos="8310"/>
      </w:tabs>
      <w:spacing w:after="6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CEA74F0" wp14:editId="49951818">
              <wp:simplePos x="0" y="0"/>
              <wp:positionH relativeFrom="page">
                <wp:posOffset>895985</wp:posOffset>
              </wp:positionH>
              <wp:positionV relativeFrom="page">
                <wp:posOffset>9850755</wp:posOffset>
              </wp:positionV>
              <wp:extent cx="5768975" cy="55956"/>
              <wp:effectExtent l="0" t="0" r="0" b="0"/>
              <wp:wrapSquare wrapText="bothSides"/>
              <wp:docPr id="15526" name="Group 15526"/>
              <wp:cNvGraphicFramePr/>
              <a:graphic xmlns:a="http://schemas.openxmlformats.org/drawingml/2006/main">
                <a:graphicData uri="http://schemas.microsoft.com/office/word/2010/wordprocessingGroup">
                  <wpg:wgp>
                    <wpg:cNvGrpSpPr/>
                    <wpg:grpSpPr>
                      <a:xfrm>
                        <a:off x="0" y="0"/>
                        <a:ext cx="5768975" cy="55956"/>
                        <a:chOff x="0" y="0"/>
                        <a:chExt cx="5768975" cy="55956"/>
                      </a:xfrm>
                    </wpg:grpSpPr>
                    <wps:wsp>
                      <wps:cNvPr id="16178" name="Shape 16178"/>
                      <wps:cNvSpPr/>
                      <wps:spPr>
                        <a:xfrm>
                          <a:off x="0" y="0"/>
                          <a:ext cx="5768975" cy="37757"/>
                        </a:xfrm>
                        <a:custGeom>
                          <a:avLst/>
                          <a:gdLst/>
                          <a:ahLst/>
                          <a:cxnLst/>
                          <a:rect l="0" t="0" r="0" b="0"/>
                          <a:pathLst>
                            <a:path w="5768975" h="37757">
                              <a:moveTo>
                                <a:pt x="0" y="0"/>
                              </a:moveTo>
                              <a:lnTo>
                                <a:pt x="5768975" y="0"/>
                              </a:lnTo>
                              <a:lnTo>
                                <a:pt x="5768975" y="37757"/>
                              </a:lnTo>
                              <a:lnTo>
                                <a:pt x="0" y="3775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179" name="Shape 16179"/>
                      <wps:cNvSpPr/>
                      <wps:spPr>
                        <a:xfrm>
                          <a:off x="0" y="46813"/>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5526" style="width:454.25pt;height:4.40601pt;position:absolute;mso-position-horizontal-relative:page;mso-position-horizontal:absolute;margin-left:70.55pt;mso-position-vertical-relative:page;margin-top:775.65pt;" coordsize="57689,559">
              <v:shape id="Shape 16180" style="position:absolute;width:57689;height:377;left:0;top:0;" coordsize="5768975,37757" path="m0,0l5768975,0l5768975,37757l0,37757l0,0">
                <v:stroke weight="0pt" endcap="flat" joinstyle="miter" miterlimit="10" on="false" color="#000000" opacity="0"/>
                <v:fill on="true" color="#622423"/>
              </v:shape>
              <v:shape id="Shape 16181" style="position:absolute;width:57689;height:91;left:0;top:468;" coordsize="5768975,9144" path="m0,0l5768975,0l5768975,9144l0,9144l0,0">
                <v:stroke weight="0pt" endcap="flat" joinstyle="miter" miterlimit="10" on="false" color="#000000" opacity="0"/>
                <v:fill on="true" color="#622423"/>
              </v:shape>
              <w10:wrap type="square"/>
            </v:group>
          </w:pict>
        </mc:Fallback>
      </mc:AlternateContent>
    </w:r>
    <w:r>
      <w:rPr>
        <w:rFonts w:ascii="Cambria" w:eastAsia="Cambria" w:hAnsi="Cambria" w:cs="Cambria"/>
        <w:sz w:val="22"/>
      </w:rPr>
      <w:t xml:space="preserve">CSE-IY/CY DEPT, GMU DVG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10</w:t>
    </w:r>
    <w:r>
      <w:rPr>
        <w:rFonts w:ascii="Cambria" w:eastAsia="Cambria" w:hAnsi="Cambria" w:cs="Cambria"/>
        <w:sz w:val="22"/>
      </w:rPr>
      <w:fldChar w:fldCharType="end"/>
    </w:r>
    <w:r>
      <w:rPr>
        <w:rFonts w:ascii="Cambria" w:eastAsia="Cambria" w:hAnsi="Cambria" w:cs="Cambria"/>
        <w:sz w:val="22"/>
      </w:rPr>
      <w:t xml:space="preserve"> </w:t>
    </w:r>
    <w:r>
      <w:t xml:space="preserve">  </w:t>
    </w:r>
  </w:p>
  <w:p w14:paraId="46F7907C" w14:textId="77777777" w:rsidR="00523558" w:rsidRDefault="00000000">
    <w:pPr>
      <w:spacing w:after="0" w:line="259" w:lineRule="auto"/>
      <w:ind w:left="14" w:firstLine="0"/>
      <w:jc w:val="left"/>
    </w:pP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4A1B" w14:textId="77777777" w:rsidR="003D7DB4" w:rsidRDefault="003D7DB4">
      <w:pPr>
        <w:spacing w:after="0" w:line="240" w:lineRule="auto"/>
      </w:pPr>
      <w:r>
        <w:separator/>
      </w:r>
    </w:p>
  </w:footnote>
  <w:footnote w:type="continuationSeparator" w:id="0">
    <w:p w14:paraId="24AEEA3E" w14:textId="77777777" w:rsidR="003D7DB4" w:rsidRDefault="003D7D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3618" w14:textId="4D3591E3" w:rsidR="00523558" w:rsidRDefault="00000000">
    <w:pPr>
      <w:spacing w:after="0" w:line="259" w:lineRule="auto"/>
      <w:ind w:left="14"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0591" w14:textId="77777777" w:rsidR="00523558" w:rsidRDefault="00000000">
    <w:pPr>
      <w:spacing w:after="0" w:line="259" w:lineRule="auto"/>
      <w:ind w:left="1603" w:firstLine="0"/>
      <w:jc w:val="left"/>
    </w:pPr>
    <w:r>
      <w:rPr>
        <w:b/>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093B3" w14:textId="77777777" w:rsidR="00523558" w:rsidRDefault="00000000">
    <w:pPr>
      <w:spacing w:after="287" w:line="259" w:lineRule="auto"/>
      <w:ind w:left="14"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72EB24E" wp14:editId="257B0E90">
              <wp:simplePos x="0" y="0"/>
              <wp:positionH relativeFrom="page">
                <wp:posOffset>894080</wp:posOffset>
              </wp:positionH>
              <wp:positionV relativeFrom="page">
                <wp:posOffset>447675</wp:posOffset>
              </wp:positionV>
              <wp:extent cx="5768976" cy="55880"/>
              <wp:effectExtent l="0" t="0" r="0" b="0"/>
              <wp:wrapSquare wrapText="bothSides"/>
              <wp:docPr id="15503" name="Group 15503"/>
              <wp:cNvGraphicFramePr/>
              <a:graphic xmlns:a="http://schemas.openxmlformats.org/drawingml/2006/main">
                <a:graphicData uri="http://schemas.microsoft.com/office/word/2010/wordprocessingGroup">
                  <wpg:wgp>
                    <wpg:cNvGrpSpPr/>
                    <wpg:grpSpPr>
                      <a:xfrm>
                        <a:off x="0" y="0"/>
                        <a:ext cx="5768976" cy="55880"/>
                        <a:chOff x="0" y="0"/>
                        <a:chExt cx="5768976" cy="55880"/>
                      </a:xfrm>
                    </wpg:grpSpPr>
                    <wps:wsp>
                      <wps:cNvPr id="16154" name="Shape 16154"/>
                      <wps:cNvSpPr/>
                      <wps:spPr>
                        <a:xfrm>
                          <a:off x="0" y="18161"/>
                          <a:ext cx="5768976" cy="37719"/>
                        </a:xfrm>
                        <a:custGeom>
                          <a:avLst/>
                          <a:gdLst/>
                          <a:ahLst/>
                          <a:cxnLst/>
                          <a:rect l="0" t="0" r="0" b="0"/>
                          <a:pathLst>
                            <a:path w="5768976" h="37719">
                              <a:moveTo>
                                <a:pt x="0" y="0"/>
                              </a:moveTo>
                              <a:lnTo>
                                <a:pt x="5768976" y="0"/>
                              </a:lnTo>
                              <a:lnTo>
                                <a:pt x="5768976" y="37719"/>
                              </a:lnTo>
                              <a:lnTo>
                                <a:pt x="0" y="37719"/>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155" name="Shape 16155"/>
                      <wps:cNvSpPr/>
                      <wps:spPr>
                        <a:xfrm>
                          <a:off x="0" y="0"/>
                          <a:ext cx="5768976" cy="9144"/>
                        </a:xfrm>
                        <a:custGeom>
                          <a:avLst/>
                          <a:gdLst/>
                          <a:ahLst/>
                          <a:cxnLst/>
                          <a:rect l="0" t="0" r="0" b="0"/>
                          <a:pathLst>
                            <a:path w="5768976" h="9144">
                              <a:moveTo>
                                <a:pt x="0" y="0"/>
                              </a:moveTo>
                              <a:lnTo>
                                <a:pt x="5768976" y="0"/>
                              </a:lnTo>
                              <a:lnTo>
                                <a:pt x="5768976"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5503" style="width:454.25pt;height:4.39996pt;position:absolute;mso-position-horizontal-relative:page;mso-position-horizontal:absolute;margin-left:70.4pt;mso-position-vertical-relative:page;margin-top:35.25pt;" coordsize="57689,558">
              <v:shape id="Shape 16156" style="position:absolute;width:57689;height:377;left:0;top:181;" coordsize="5768976,37719" path="m0,0l5768976,0l5768976,37719l0,37719l0,0">
                <v:stroke weight="0pt" endcap="flat" joinstyle="miter" miterlimit="10" on="false" color="#000000" opacity="0"/>
                <v:fill on="true" color="#622423"/>
              </v:shape>
              <v:shape id="Shape 16157" style="position:absolute;width:57689;height:91;left:0;top:0;" coordsize="5768976,9144" path="m0,0l5768976,0l5768976,9144l0,9144l0,0">
                <v:stroke weight="0pt" endcap="flat" joinstyle="miter" miterlimit="10" on="false" color="#000000" opacity="0"/>
                <v:fill on="true" color="#622423"/>
              </v:shape>
              <w10:wrap type="square"/>
            </v:group>
          </w:pict>
        </mc:Fallback>
      </mc:AlternateContent>
    </w:r>
    <w:r>
      <w:rPr>
        <w:sz w:val="22"/>
      </w:rPr>
      <w:t>Project Based Learning                                                                                          UE24CS2406</w:t>
    </w:r>
    <w:r>
      <w:t xml:space="preserve"> </w:t>
    </w:r>
  </w:p>
  <w:p w14:paraId="5E9EFCC9" w14:textId="77777777" w:rsidR="00523558" w:rsidRDefault="00000000">
    <w:pPr>
      <w:spacing w:after="0" w:line="259" w:lineRule="auto"/>
      <w:ind w:left="14"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637"/>
    <w:multiLevelType w:val="hybridMultilevel"/>
    <w:tmpl w:val="959AA2F0"/>
    <w:lvl w:ilvl="0" w:tplc="73F28F7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76788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2876E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3E2D9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4C415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DC0D0E">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F0E55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FCB75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4E832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07F0A0B"/>
    <w:multiLevelType w:val="hybridMultilevel"/>
    <w:tmpl w:val="FF200704"/>
    <w:lvl w:ilvl="0" w:tplc="A81A9FF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E295A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D87CC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F4145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C2928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83A245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2C6EA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B8442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068E1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0F91C70"/>
    <w:multiLevelType w:val="hybridMultilevel"/>
    <w:tmpl w:val="8A58E37E"/>
    <w:lvl w:ilvl="0" w:tplc="16D082C6">
      <w:start w:val="1"/>
      <w:numFmt w:val="decimal"/>
      <w:lvlText w:val="%1."/>
      <w:lvlJc w:val="left"/>
      <w:pPr>
        <w:ind w:left="3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5E2D7C">
      <w:start w:val="1"/>
      <w:numFmt w:val="lowerLetter"/>
      <w:lvlText w:val="%2"/>
      <w:lvlJc w:val="left"/>
      <w:pPr>
        <w:ind w:left="10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CD233D8">
      <w:start w:val="1"/>
      <w:numFmt w:val="lowerRoman"/>
      <w:lvlText w:val="%3"/>
      <w:lvlJc w:val="left"/>
      <w:pPr>
        <w:ind w:left="18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06EE9C">
      <w:start w:val="1"/>
      <w:numFmt w:val="decimal"/>
      <w:lvlText w:val="%4"/>
      <w:lvlJc w:val="left"/>
      <w:pPr>
        <w:ind w:left="25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E4A0A4">
      <w:start w:val="1"/>
      <w:numFmt w:val="lowerLetter"/>
      <w:lvlText w:val="%5"/>
      <w:lvlJc w:val="left"/>
      <w:pPr>
        <w:ind w:left="3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88EC58">
      <w:start w:val="1"/>
      <w:numFmt w:val="lowerRoman"/>
      <w:lvlText w:val="%6"/>
      <w:lvlJc w:val="left"/>
      <w:pPr>
        <w:ind w:left="39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3A2C0FC">
      <w:start w:val="1"/>
      <w:numFmt w:val="decimal"/>
      <w:lvlText w:val="%7"/>
      <w:lvlJc w:val="left"/>
      <w:pPr>
        <w:ind w:left="46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C66624A">
      <w:start w:val="1"/>
      <w:numFmt w:val="lowerLetter"/>
      <w:lvlText w:val="%8"/>
      <w:lvlJc w:val="left"/>
      <w:pPr>
        <w:ind w:left="54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042AD4">
      <w:start w:val="1"/>
      <w:numFmt w:val="lowerRoman"/>
      <w:lvlText w:val="%9"/>
      <w:lvlJc w:val="left"/>
      <w:pPr>
        <w:ind w:left="61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1353A8"/>
    <w:multiLevelType w:val="hybridMultilevel"/>
    <w:tmpl w:val="1EBECAC4"/>
    <w:lvl w:ilvl="0" w:tplc="7A04470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36C150">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3CBAE0">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366402">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369FCA">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34222E">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80D444">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886AF6">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7EA804">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5E4D93"/>
    <w:multiLevelType w:val="hybridMultilevel"/>
    <w:tmpl w:val="6E66A11A"/>
    <w:lvl w:ilvl="0" w:tplc="0BF6627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F6934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744D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0AC7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E49E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969B5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442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C6D4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2A47E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BF7386"/>
    <w:multiLevelType w:val="hybridMultilevel"/>
    <w:tmpl w:val="408A3B0A"/>
    <w:lvl w:ilvl="0" w:tplc="3732D6F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6E0D8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9239A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98C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299C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AED7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22F8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2362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EA67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EAC5D51"/>
    <w:multiLevelType w:val="hybridMultilevel"/>
    <w:tmpl w:val="7DEE9950"/>
    <w:lvl w:ilvl="0" w:tplc="35E4D66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6C01B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1C7A2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F0AE4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5CF15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7ED7B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1E254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904F48">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F08524">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2D710F"/>
    <w:multiLevelType w:val="hybridMultilevel"/>
    <w:tmpl w:val="2AAC618C"/>
    <w:lvl w:ilvl="0" w:tplc="40090013">
      <w:start w:val="1"/>
      <w:numFmt w:val="upperRoman"/>
      <w:lvlText w:val="%1."/>
      <w:lvlJc w:val="right"/>
      <w:pPr>
        <w:ind w:left="1992" w:hanging="360"/>
      </w:pPr>
    </w:lvl>
    <w:lvl w:ilvl="1" w:tplc="40090019" w:tentative="1">
      <w:start w:val="1"/>
      <w:numFmt w:val="lowerLetter"/>
      <w:lvlText w:val="%2."/>
      <w:lvlJc w:val="left"/>
      <w:pPr>
        <w:ind w:left="2712" w:hanging="360"/>
      </w:pPr>
    </w:lvl>
    <w:lvl w:ilvl="2" w:tplc="4009001B" w:tentative="1">
      <w:start w:val="1"/>
      <w:numFmt w:val="lowerRoman"/>
      <w:lvlText w:val="%3."/>
      <w:lvlJc w:val="right"/>
      <w:pPr>
        <w:ind w:left="3432" w:hanging="180"/>
      </w:pPr>
    </w:lvl>
    <w:lvl w:ilvl="3" w:tplc="4009000F" w:tentative="1">
      <w:start w:val="1"/>
      <w:numFmt w:val="decimal"/>
      <w:lvlText w:val="%4."/>
      <w:lvlJc w:val="left"/>
      <w:pPr>
        <w:ind w:left="4152" w:hanging="360"/>
      </w:pPr>
    </w:lvl>
    <w:lvl w:ilvl="4" w:tplc="40090019" w:tentative="1">
      <w:start w:val="1"/>
      <w:numFmt w:val="lowerLetter"/>
      <w:lvlText w:val="%5."/>
      <w:lvlJc w:val="left"/>
      <w:pPr>
        <w:ind w:left="4872" w:hanging="360"/>
      </w:pPr>
    </w:lvl>
    <w:lvl w:ilvl="5" w:tplc="4009001B" w:tentative="1">
      <w:start w:val="1"/>
      <w:numFmt w:val="lowerRoman"/>
      <w:lvlText w:val="%6."/>
      <w:lvlJc w:val="right"/>
      <w:pPr>
        <w:ind w:left="5592" w:hanging="180"/>
      </w:pPr>
    </w:lvl>
    <w:lvl w:ilvl="6" w:tplc="4009000F" w:tentative="1">
      <w:start w:val="1"/>
      <w:numFmt w:val="decimal"/>
      <w:lvlText w:val="%7."/>
      <w:lvlJc w:val="left"/>
      <w:pPr>
        <w:ind w:left="6312" w:hanging="360"/>
      </w:pPr>
    </w:lvl>
    <w:lvl w:ilvl="7" w:tplc="40090019" w:tentative="1">
      <w:start w:val="1"/>
      <w:numFmt w:val="lowerLetter"/>
      <w:lvlText w:val="%8."/>
      <w:lvlJc w:val="left"/>
      <w:pPr>
        <w:ind w:left="7032" w:hanging="360"/>
      </w:pPr>
    </w:lvl>
    <w:lvl w:ilvl="8" w:tplc="4009001B" w:tentative="1">
      <w:start w:val="1"/>
      <w:numFmt w:val="lowerRoman"/>
      <w:lvlText w:val="%9."/>
      <w:lvlJc w:val="right"/>
      <w:pPr>
        <w:ind w:left="7752" w:hanging="180"/>
      </w:pPr>
    </w:lvl>
  </w:abstractNum>
  <w:abstractNum w:abstractNumId="8" w15:restartNumberingAfterBreak="0">
    <w:nsid w:val="5AFF2E14"/>
    <w:multiLevelType w:val="hybridMultilevel"/>
    <w:tmpl w:val="FCC22D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31D0A98"/>
    <w:multiLevelType w:val="hybridMultilevel"/>
    <w:tmpl w:val="37CACC58"/>
    <w:lvl w:ilvl="0" w:tplc="EA86CF2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ECA6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7016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7EF8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314C00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B4B98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BA56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6E49C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6CFC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8DA4120"/>
    <w:multiLevelType w:val="hybridMultilevel"/>
    <w:tmpl w:val="38F09B06"/>
    <w:lvl w:ilvl="0" w:tplc="C9C2B87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3CB47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AAB9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BE13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EE98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568F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58D3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AA7AC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5A20A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6315419">
    <w:abstractNumId w:val="2"/>
  </w:num>
  <w:num w:numId="2" w16cid:durableId="1594893361">
    <w:abstractNumId w:val="10"/>
  </w:num>
  <w:num w:numId="3" w16cid:durableId="659043059">
    <w:abstractNumId w:val="3"/>
  </w:num>
  <w:num w:numId="4" w16cid:durableId="479228540">
    <w:abstractNumId w:val="4"/>
  </w:num>
  <w:num w:numId="5" w16cid:durableId="1026951793">
    <w:abstractNumId w:val="9"/>
  </w:num>
  <w:num w:numId="6" w16cid:durableId="826096298">
    <w:abstractNumId w:val="1"/>
  </w:num>
  <w:num w:numId="7" w16cid:durableId="974794705">
    <w:abstractNumId w:val="0"/>
  </w:num>
  <w:num w:numId="8" w16cid:durableId="865213625">
    <w:abstractNumId w:val="5"/>
  </w:num>
  <w:num w:numId="9" w16cid:durableId="449907612">
    <w:abstractNumId w:val="6"/>
  </w:num>
  <w:num w:numId="10" w16cid:durableId="1070955793">
    <w:abstractNumId w:val="7"/>
  </w:num>
  <w:num w:numId="11" w16cid:durableId="16234621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558"/>
    <w:rsid w:val="00217895"/>
    <w:rsid w:val="00344558"/>
    <w:rsid w:val="003D7DB4"/>
    <w:rsid w:val="00484663"/>
    <w:rsid w:val="00523558"/>
    <w:rsid w:val="00552735"/>
    <w:rsid w:val="006C3229"/>
    <w:rsid w:val="007F2750"/>
    <w:rsid w:val="00863BED"/>
    <w:rsid w:val="008D1066"/>
    <w:rsid w:val="00BC5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3FEE3"/>
  <w15:docId w15:val="{DDBC120A-8AC3-415C-90F5-5290492A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70" w:lineRule="auto"/>
      <w:ind w:left="3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41"/>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81" w:line="259" w:lineRule="auto"/>
      <w:ind w:left="10" w:right="23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255" w:line="259" w:lineRule="auto"/>
      <w:ind w:left="39"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color w:val="000000"/>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44558"/>
  </w:style>
  <w:style w:type="paragraph" w:styleId="ListParagraph">
    <w:name w:val="List Paragraph"/>
    <w:basedOn w:val="Normal"/>
    <w:uiPriority w:val="34"/>
    <w:qFormat/>
    <w:rsid w:val="002178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72FF0-6726-4F2F-B1C6-E2FFA2C78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Project Based Learning                                                                                                        UE24CS2306</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Based Learning                                                                                                        UE24CS2306</dc:title>
  <dc:subject/>
  <dc:creator>Dell</dc:creator>
  <cp:keywords/>
  <cp:lastModifiedBy>atharvaark2006@gmail.com</cp:lastModifiedBy>
  <cp:revision>2</cp:revision>
  <cp:lastPrinted>2026-09-20T08:15:00Z</cp:lastPrinted>
  <dcterms:created xsi:type="dcterms:W3CDTF">2026-09-20T08:17:00Z</dcterms:created>
  <dcterms:modified xsi:type="dcterms:W3CDTF">2026-09-20T08:17:00Z</dcterms:modified>
</cp:coreProperties>
</file>